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89" w:rsidRPr="00A13571" w:rsidRDefault="00DC1B3F" w:rsidP="00A13571">
      <w:pPr>
        <w:spacing w:before="59"/>
        <w:ind w:left="3119" w:hanging="2448"/>
        <w:rPr>
          <w:rFonts w:ascii="Arial" w:eastAsia="Arial" w:hAnsi="Arial" w:cs="Arial"/>
          <w:lang w:val="fr-CA"/>
        </w:rPr>
      </w:pPr>
      <w:r w:rsidRPr="00DC1B3F">
        <w:rPr>
          <w:rFonts w:ascii="Arial" w:eastAsia="Arial" w:hAnsi="Arial" w:cs="Arial"/>
          <w:b/>
          <w:bCs/>
          <w:lang w:val="fr-CA"/>
        </w:rPr>
        <w:t xml:space="preserve">TRIBUNAUX </w:t>
      </w:r>
      <w:r w:rsidR="006345AA">
        <w:rPr>
          <w:rFonts w:ascii="Arial" w:eastAsia="Arial" w:hAnsi="Arial" w:cs="Arial"/>
          <w:b/>
          <w:bCs/>
          <w:lang w:val="fr-CA"/>
        </w:rPr>
        <w:t>DÉCISIONNELS ONTARIO – DIVISION DE L’ENVIRONNEMENT ET DE L’AMÉNAGEMENT DU TERRITOIRE</w:t>
      </w:r>
    </w:p>
    <w:p w:rsidR="00B90789" w:rsidRPr="00A13571" w:rsidRDefault="00DC1B3F" w:rsidP="00A13571">
      <w:pPr>
        <w:spacing w:before="720" w:after="240" w:line="1702" w:lineRule="exact"/>
        <w:ind w:left="3980"/>
        <w:rPr>
          <w:rFonts w:ascii="Arial" w:eastAsia="Arial" w:hAnsi="Arial" w:cs="Arial"/>
          <w:sz w:val="20"/>
          <w:szCs w:val="20"/>
        </w:rPr>
      </w:pPr>
      <w:r>
        <w:rPr>
          <w:rFonts w:ascii="Arial" w:eastAsia="Arial" w:hAnsi="Arial" w:cs="Arial"/>
          <w:noProof/>
          <w:position w:val="-33"/>
          <w:sz w:val="20"/>
          <w:szCs w:val="20"/>
          <w:lang w:val="en-CA" w:eastAsia="en-CA"/>
        </w:rPr>
        <w:drawing>
          <wp:inline distT="0" distB="0" distL="0" distR="0" wp14:anchorId="26CA6356" wp14:editId="3D51B1C2">
            <wp:extent cx="1079099" cy="1081087"/>
            <wp:effectExtent l="0" t="0" r="6985" b="5080"/>
            <wp:docPr id="1" name="image1.png" descr="&#10;"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79099" cy="1081087"/>
                    </a:xfrm>
                    <a:prstGeom prst="rect">
                      <a:avLst/>
                    </a:prstGeom>
                  </pic:spPr>
                </pic:pic>
              </a:graphicData>
            </a:graphic>
          </wp:inline>
        </w:drawing>
      </w:r>
    </w:p>
    <w:p w:rsidR="00B90789" w:rsidRDefault="00B90789">
      <w:pPr>
        <w:spacing w:before="3"/>
        <w:rPr>
          <w:rFonts w:ascii="Arial" w:eastAsia="Arial" w:hAnsi="Arial" w:cs="Arial"/>
          <w:b/>
          <w:bCs/>
          <w:sz w:val="12"/>
          <w:szCs w:val="12"/>
        </w:rPr>
      </w:pPr>
    </w:p>
    <w:p w:rsidR="00B90789" w:rsidRPr="00A13571" w:rsidRDefault="00A3428D" w:rsidP="00A13571">
      <w:pPr>
        <w:spacing w:line="30" w:lineRule="exact"/>
        <w:ind w:left="115"/>
        <w:rPr>
          <w:rFonts w:ascii="Arial" w:eastAsia="Arial" w:hAnsi="Arial" w:cs="Arial"/>
          <w:sz w:val="3"/>
          <w:szCs w:val="3"/>
        </w:rPr>
      </w:pPr>
      <w:r>
        <w:rPr>
          <w:rFonts w:ascii="Arial" w:eastAsia="Arial" w:hAnsi="Arial" w:cs="Arial"/>
          <w:noProof/>
          <w:sz w:val="3"/>
          <w:szCs w:val="3"/>
          <w:lang w:val="en-CA" w:eastAsia="en-CA"/>
        </w:rPr>
        <mc:AlternateContent>
          <mc:Choice Requires="wpg">
            <w:drawing>
              <wp:inline distT="0" distB="0" distL="0" distR="0" wp14:anchorId="46F14CFA" wp14:editId="3222E3AB">
                <wp:extent cx="6000750" cy="19050"/>
                <wp:effectExtent l="0" t="5715" r="9525" b="3810"/>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02" name="Group 93"/>
                        <wpg:cNvGrpSpPr>
                          <a:grpSpLocks/>
                        </wpg:cNvGrpSpPr>
                        <wpg:grpSpPr bwMode="auto">
                          <a:xfrm>
                            <a:off x="15" y="15"/>
                            <a:ext cx="9420" cy="2"/>
                            <a:chOff x="15" y="15"/>
                            <a:chExt cx="9420" cy="2"/>
                          </a:xfrm>
                        </wpg:grpSpPr>
                        <wps:wsp>
                          <wps:cNvPr id="103" name="Freeform 9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DTcUMoMDAADjCAAADgAAAAAAAAAAAAAAAAAuAgAAZHJzL2Uy&#10;b0RvYy54bWxQSwECLQAUAAYACAAAACEARKak1doAAAADAQAADwAAAAAAAAAAAAAAAADdBQAAZHJz&#10;L2Rvd25yZXYueG1sUEsFBgAAAAAEAAQA8wAAAOQGAAAAAA==&#10;">
                <v:group id="Group 93"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06MQA&#10;AADcAAAADwAAAGRycy9kb3ducmV2LnhtbERPTWvCQBC9C/6HZYReRDemUEp0FWsr2EslKoK3ITsm&#10;sdnZsLvV+O+7BaG3ebzPmS0604grOV9bVjAZJyCIC6trLhUc9uvRKwgfkDU2lknBnTws5v3eDDNt&#10;b5zTdRdKEUPYZ6igCqHNpPRFRQb92LbEkTtbZzBE6EqpHd5iuGlkmiQv0mDNsaHCllYVFd+7H6Pg&#10;I33Lj6f6st5u8/d0f//8SjduqNTToFtOQQTqwr/44d7oOD95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OjEAAAA3AAAAA8AAAAAAAAAAAAAAAAAmAIAAGRycy9k&#10;b3ducmV2LnhtbFBLBQYAAAAABAAEAPUAAACJAwAAAAA=&#10;" path="m,l9420,e" filled="f" strokeweight="1.5pt">
                    <v:path arrowok="t" o:connecttype="custom" o:connectlocs="0,0;9420,0" o:connectangles="0,0"/>
                  </v:shape>
                </v:group>
                <w10:anchorlock/>
              </v:group>
            </w:pict>
          </mc:Fallback>
        </mc:AlternateContent>
      </w:r>
    </w:p>
    <w:p w:rsidR="00B90789" w:rsidRPr="00DC1B3F" w:rsidRDefault="00DC1B3F" w:rsidP="00A13571">
      <w:pPr>
        <w:spacing w:before="360"/>
        <w:ind w:left="176" w:right="176"/>
        <w:jc w:val="center"/>
        <w:rPr>
          <w:rFonts w:ascii="Arial" w:eastAsia="Arial" w:hAnsi="Arial" w:cs="Arial"/>
          <w:sz w:val="44"/>
          <w:szCs w:val="44"/>
          <w:lang w:val="fr-CA"/>
        </w:rPr>
      </w:pPr>
      <w:r w:rsidRPr="00DC1B3F">
        <w:rPr>
          <w:rFonts w:ascii="Arial" w:hAnsi="Arial"/>
          <w:b/>
          <w:sz w:val="44"/>
          <w:lang w:val="fr-CA"/>
        </w:rPr>
        <w:t>RÈGLES DE PRATIQUE ET DE</w:t>
      </w:r>
      <w:r w:rsidRPr="00DC1B3F">
        <w:rPr>
          <w:rFonts w:ascii="Arial" w:hAnsi="Arial"/>
          <w:b/>
          <w:spacing w:val="-8"/>
          <w:sz w:val="44"/>
          <w:lang w:val="fr-CA"/>
        </w:rPr>
        <w:t xml:space="preserve"> </w:t>
      </w:r>
      <w:r w:rsidRPr="00DC1B3F">
        <w:rPr>
          <w:rFonts w:ascii="Arial" w:hAnsi="Arial"/>
          <w:b/>
          <w:sz w:val="44"/>
          <w:lang w:val="fr-CA"/>
        </w:rPr>
        <w:t>PROCÉDURE</w:t>
      </w:r>
    </w:p>
    <w:p w:rsidR="00B90789" w:rsidRPr="00DC1B3F" w:rsidRDefault="00DC1B3F">
      <w:pPr>
        <w:spacing w:before="239"/>
        <w:ind w:left="2295" w:firstLine="2042"/>
        <w:rPr>
          <w:rFonts w:ascii="Arial" w:eastAsia="Arial" w:hAnsi="Arial" w:cs="Arial"/>
          <w:sz w:val="44"/>
          <w:szCs w:val="44"/>
          <w:lang w:val="fr-CA"/>
        </w:rPr>
      </w:pPr>
      <w:r w:rsidRPr="00DC1B3F">
        <w:rPr>
          <w:rFonts w:ascii="Arial"/>
          <w:b/>
          <w:sz w:val="44"/>
          <w:lang w:val="fr-CA"/>
        </w:rPr>
        <w:t>de</w:t>
      </w:r>
      <w:r w:rsidRPr="00DC1B3F">
        <w:rPr>
          <w:rFonts w:ascii="Arial"/>
          <w:b/>
          <w:spacing w:val="-1"/>
          <w:sz w:val="44"/>
          <w:lang w:val="fr-CA"/>
        </w:rPr>
        <w:t xml:space="preserve"> </w:t>
      </w:r>
      <w:r w:rsidRPr="00DC1B3F">
        <w:rPr>
          <w:rFonts w:ascii="Arial"/>
          <w:b/>
          <w:sz w:val="44"/>
          <w:lang w:val="fr-CA"/>
        </w:rPr>
        <w:t>la</w:t>
      </w:r>
    </w:p>
    <w:p w:rsidR="00B90789" w:rsidRPr="00DC1B3F" w:rsidRDefault="00DC1B3F">
      <w:pPr>
        <w:spacing w:before="240"/>
        <w:ind w:left="2295" w:right="2294"/>
        <w:jc w:val="center"/>
        <w:rPr>
          <w:rFonts w:ascii="Arial" w:eastAsia="Arial" w:hAnsi="Arial" w:cs="Arial"/>
          <w:sz w:val="44"/>
          <w:szCs w:val="44"/>
          <w:lang w:val="fr-CA"/>
        </w:rPr>
      </w:pPr>
      <w:r w:rsidRPr="00DC1B3F">
        <w:rPr>
          <w:rFonts w:ascii="Arial" w:eastAsia="Arial" w:hAnsi="Arial" w:cs="Arial"/>
          <w:b/>
          <w:bCs/>
          <w:sz w:val="44"/>
          <w:szCs w:val="44"/>
          <w:lang w:val="fr-CA"/>
        </w:rPr>
        <w:t>Commission de</w:t>
      </w:r>
      <w:r w:rsidRPr="00DC1B3F">
        <w:rPr>
          <w:rFonts w:ascii="Arial" w:eastAsia="Arial" w:hAnsi="Arial" w:cs="Arial"/>
          <w:b/>
          <w:bCs/>
          <w:spacing w:val="-5"/>
          <w:sz w:val="44"/>
          <w:szCs w:val="44"/>
          <w:lang w:val="fr-CA"/>
        </w:rPr>
        <w:t xml:space="preserve"> </w:t>
      </w:r>
      <w:r w:rsidRPr="00DC1B3F">
        <w:rPr>
          <w:rFonts w:ascii="Arial" w:eastAsia="Arial" w:hAnsi="Arial" w:cs="Arial"/>
          <w:b/>
          <w:bCs/>
          <w:sz w:val="44"/>
          <w:szCs w:val="44"/>
          <w:lang w:val="fr-CA"/>
        </w:rPr>
        <w:t>révision de l’évaluation</w:t>
      </w:r>
      <w:r w:rsidRPr="00DC1B3F">
        <w:rPr>
          <w:rFonts w:ascii="Arial" w:eastAsia="Arial" w:hAnsi="Arial" w:cs="Arial"/>
          <w:b/>
          <w:bCs/>
          <w:spacing w:val="-6"/>
          <w:sz w:val="44"/>
          <w:szCs w:val="44"/>
          <w:lang w:val="fr-CA"/>
        </w:rPr>
        <w:t xml:space="preserve"> </w:t>
      </w:r>
      <w:r w:rsidRPr="00DC1B3F">
        <w:rPr>
          <w:rFonts w:ascii="Arial" w:eastAsia="Arial" w:hAnsi="Arial" w:cs="Arial"/>
          <w:b/>
          <w:bCs/>
          <w:sz w:val="44"/>
          <w:szCs w:val="44"/>
          <w:lang w:val="fr-CA"/>
        </w:rPr>
        <w:t>foncière</w:t>
      </w:r>
    </w:p>
    <w:p w:rsidR="00B90789" w:rsidRPr="00DC1B3F" w:rsidRDefault="00B90789">
      <w:pPr>
        <w:spacing w:before="4"/>
        <w:rPr>
          <w:rFonts w:ascii="Arial" w:eastAsia="Arial" w:hAnsi="Arial" w:cs="Arial"/>
          <w:b/>
          <w:bCs/>
          <w:sz w:val="53"/>
          <w:szCs w:val="53"/>
          <w:lang w:val="fr-CA"/>
        </w:rPr>
      </w:pPr>
    </w:p>
    <w:p w:rsidR="00B90789" w:rsidRPr="00A13571" w:rsidRDefault="00DC1B3F">
      <w:pPr>
        <w:ind w:left="178" w:right="178"/>
        <w:jc w:val="center"/>
        <w:rPr>
          <w:rFonts w:ascii="Arial" w:eastAsia="Arial" w:hAnsi="Arial" w:cs="Arial"/>
          <w:sz w:val="24"/>
          <w:lang w:val="fr-CA"/>
        </w:rPr>
      </w:pPr>
      <w:r w:rsidRPr="00A13571">
        <w:rPr>
          <w:rFonts w:ascii="Arial" w:eastAsia="Arial" w:hAnsi="Arial" w:cs="Arial"/>
          <w:b/>
          <w:bCs/>
          <w:sz w:val="24"/>
          <w:lang w:val="fr-CA"/>
        </w:rPr>
        <w:t xml:space="preserve">(établies en application de l’article 25.1 de la </w:t>
      </w:r>
      <w:r w:rsidRPr="00A13571">
        <w:rPr>
          <w:rFonts w:ascii="Arial" w:eastAsia="Arial" w:hAnsi="Arial" w:cs="Arial"/>
          <w:b/>
          <w:bCs/>
          <w:i/>
          <w:sz w:val="24"/>
          <w:lang w:val="fr-CA"/>
        </w:rPr>
        <w:t>Loi sur l’exercice des compétences</w:t>
      </w:r>
      <w:r w:rsidRPr="00A13571">
        <w:rPr>
          <w:rFonts w:ascii="Arial" w:eastAsia="Arial" w:hAnsi="Arial" w:cs="Arial"/>
          <w:b/>
          <w:bCs/>
          <w:i/>
          <w:spacing w:val="-20"/>
          <w:sz w:val="24"/>
          <w:lang w:val="fr-CA"/>
        </w:rPr>
        <w:t xml:space="preserve"> </w:t>
      </w:r>
      <w:r w:rsidRPr="00A13571">
        <w:rPr>
          <w:rFonts w:ascii="Arial" w:eastAsia="Arial" w:hAnsi="Arial" w:cs="Arial"/>
          <w:b/>
          <w:bCs/>
          <w:i/>
          <w:sz w:val="24"/>
          <w:lang w:val="fr-CA"/>
        </w:rPr>
        <w:t>légales</w:t>
      </w:r>
      <w:r w:rsidRPr="00A13571">
        <w:rPr>
          <w:rFonts w:ascii="Arial" w:eastAsia="Arial" w:hAnsi="Arial" w:cs="Arial"/>
          <w:b/>
          <w:bCs/>
          <w:sz w:val="24"/>
          <w:lang w:val="fr-CA"/>
        </w:rPr>
        <w:t>)</w:t>
      </w:r>
    </w:p>
    <w:p w:rsidR="00B90789" w:rsidRPr="00DC1B3F" w:rsidRDefault="00B90789">
      <w:pPr>
        <w:rPr>
          <w:rFonts w:ascii="Arial" w:eastAsia="Arial" w:hAnsi="Arial" w:cs="Arial"/>
          <w:b/>
          <w:bCs/>
          <w:sz w:val="20"/>
          <w:szCs w:val="20"/>
          <w:lang w:val="fr-CA"/>
        </w:rPr>
      </w:pPr>
    </w:p>
    <w:p w:rsidR="00B90789" w:rsidRPr="00DC1B3F" w:rsidRDefault="00B90789">
      <w:pPr>
        <w:spacing w:before="8"/>
        <w:rPr>
          <w:rFonts w:ascii="Arial" w:eastAsia="Arial" w:hAnsi="Arial" w:cs="Arial"/>
          <w:b/>
          <w:bCs/>
          <w:sz w:val="24"/>
          <w:szCs w:val="24"/>
          <w:lang w:val="fr-CA"/>
        </w:rPr>
      </w:pPr>
    </w:p>
    <w:p w:rsidR="00B90789" w:rsidRDefault="00A3428D">
      <w:pPr>
        <w:spacing w:line="30" w:lineRule="exact"/>
        <w:ind w:left="115"/>
        <w:rPr>
          <w:rFonts w:ascii="Arial" w:eastAsia="Arial" w:hAnsi="Arial" w:cs="Arial"/>
          <w:sz w:val="3"/>
          <w:szCs w:val="3"/>
        </w:rPr>
      </w:pPr>
      <w:r>
        <w:rPr>
          <w:rFonts w:ascii="Arial" w:eastAsia="Arial" w:hAnsi="Arial" w:cs="Arial"/>
          <w:noProof/>
          <w:sz w:val="3"/>
          <w:szCs w:val="3"/>
          <w:lang w:val="en-CA" w:eastAsia="en-CA"/>
        </w:rPr>
        <mc:AlternateContent>
          <mc:Choice Requires="wpg">
            <w:drawing>
              <wp:inline distT="0" distB="0" distL="0" distR="0">
                <wp:extent cx="6000750" cy="19050"/>
                <wp:effectExtent l="0" t="0" r="9525" b="0"/>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99" name="Group 90"/>
                        <wpg:cNvGrpSpPr>
                          <a:grpSpLocks/>
                        </wpg:cNvGrpSpPr>
                        <wpg:grpSpPr bwMode="auto">
                          <a:xfrm>
                            <a:off x="15" y="15"/>
                            <a:ext cx="9420" cy="2"/>
                            <a:chOff x="15" y="15"/>
                            <a:chExt cx="9420" cy="2"/>
                          </a:xfrm>
                        </wpg:grpSpPr>
                        <wps:wsp>
                          <wps:cNvPr id="100" name="Freeform 91"/>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9"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">
                <v:group id="Group 90"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1"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vqn8gA&#10;AADcAAAADwAAAGRycy9kb3ducmV2LnhtbESPT2vDMAzF74N9B6NBL2N1mkMZWd2y9Q+0l5W0Y7Cb&#10;iLUkWywH223Tbz8dBr1JvKf3fpotBtepM4XYejYwGWegiCtvW64NfBw3T8+gYkK22HkmA1eKsJjf&#10;382wsP7CJZ0PqVYSwrFAA01KfaF1rBpyGMe+Jxbt2weHSdZQaxvwIuGu03mWTbXDlqWhwZ6WDVW/&#10;h5MzsM7fys+v9mez35er/Hjdvefb8GjM6GF4fQGVaEg38//11gp+Jv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a+qfyAAAANwAAAAPAAAAAAAAAAAAAAAAAJgCAABk&#10;cnMvZG93bnJldi54bWxQSwUGAAAAAAQABAD1AAAAjQMAAAAA&#10;" path="m,l9420,e" filled="f" strokeweight="1.5pt">
                    <v:path arrowok="t" o:connecttype="custom" o:connectlocs="0,0;9420,0" o:connectangles="0,0"/>
                  </v:shape>
                </v:group>
                <w10:anchorlock/>
              </v:group>
            </w:pict>
          </mc:Fallback>
        </mc:AlternateContent>
      </w:r>
    </w:p>
    <w:p w:rsidR="00B90789" w:rsidRDefault="00B90789">
      <w:pPr>
        <w:rPr>
          <w:rFonts w:ascii="Arial" w:eastAsia="Arial" w:hAnsi="Arial" w:cs="Arial"/>
          <w:b/>
          <w:bCs/>
          <w:sz w:val="20"/>
          <w:szCs w:val="20"/>
        </w:rPr>
      </w:pPr>
    </w:p>
    <w:p w:rsidR="00B90789" w:rsidRPr="00A13571" w:rsidRDefault="00E75500" w:rsidP="00EC3960">
      <w:pPr>
        <w:spacing w:before="3720"/>
        <w:jc w:val="center"/>
        <w:rPr>
          <w:rFonts w:ascii="Arial"/>
          <w:b/>
          <w:i/>
          <w:sz w:val="24"/>
          <w:szCs w:val="24"/>
          <w:lang w:val="fr-CA"/>
        </w:rPr>
      </w:pPr>
      <w:r>
        <w:rPr>
          <w:rFonts w:ascii="Arial"/>
          <w:b/>
          <w:i/>
          <w:sz w:val="24"/>
          <w:szCs w:val="24"/>
          <w:lang w:val="fr-CA"/>
        </w:rPr>
        <w:t>En vigueur le 1</w:t>
      </w:r>
      <w:r w:rsidRPr="00E75500">
        <w:rPr>
          <w:rFonts w:ascii="Arial"/>
          <w:b/>
          <w:i/>
          <w:sz w:val="24"/>
          <w:szCs w:val="24"/>
          <w:vertAlign w:val="superscript"/>
          <w:lang w:val="fr-CA"/>
        </w:rPr>
        <w:t>er</w:t>
      </w:r>
      <w:r>
        <w:rPr>
          <w:rFonts w:ascii="Arial"/>
          <w:b/>
          <w:i/>
          <w:sz w:val="24"/>
          <w:szCs w:val="24"/>
          <w:lang w:val="fr-CA"/>
        </w:rPr>
        <w:t xml:space="preserve"> </w:t>
      </w:r>
      <w:r w:rsidR="00DC1B3F" w:rsidRPr="00A13571">
        <w:rPr>
          <w:rFonts w:ascii="Arial"/>
          <w:b/>
          <w:i/>
          <w:position w:val="10"/>
          <w:sz w:val="24"/>
          <w:szCs w:val="24"/>
          <w:lang w:val="fr-CA"/>
        </w:rPr>
        <w:t xml:space="preserve"> </w:t>
      </w:r>
      <w:r w:rsidR="00DC1B3F" w:rsidRPr="00A13571">
        <w:rPr>
          <w:rFonts w:ascii="Arial"/>
          <w:b/>
          <w:i/>
          <w:sz w:val="24"/>
          <w:szCs w:val="24"/>
          <w:lang w:val="fr-CA"/>
        </w:rPr>
        <w:t>avril</w:t>
      </w:r>
      <w:r w:rsidR="00DC1B3F" w:rsidRPr="00A13571">
        <w:rPr>
          <w:rFonts w:ascii="Arial"/>
          <w:b/>
          <w:i/>
          <w:spacing w:val="-24"/>
          <w:sz w:val="24"/>
          <w:szCs w:val="24"/>
          <w:lang w:val="fr-CA"/>
        </w:rPr>
        <w:t xml:space="preserve"> </w:t>
      </w:r>
      <w:r w:rsidR="00DC1B3F" w:rsidRPr="00A13571">
        <w:rPr>
          <w:rFonts w:ascii="Arial"/>
          <w:b/>
          <w:i/>
          <w:sz w:val="24"/>
          <w:szCs w:val="24"/>
          <w:lang w:val="fr-CA"/>
        </w:rPr>
        <w:t>2017</w:t>
      </w:r>
    </w:p>
    <w:p w:rsidR="003454B6" w:rsidRPr="00A13571" w:rsidRDefault="003454B6" w:rsidP="00A13571">
      <w:pPr>
        <w:spacing w:before="120" w:after="240"/>
        <w:jc w:val="center"/>
        <w:rPr>
          <w:rFonts w:ascii="Arial" w:eastAsia="Arial" w:hAnsi="Arial" w:cs="Arial"/>
          <w:sz w:val="24"/>
          <w:szCs w:val="24"/>
          <w:lang w:val="fr-CA"/>
        </w:rPr>
      </w:pPr>
      <w:r w:rsidRPr="00A13571">
        <w:rPr>
          <w:rFonts w:ascii="Arial"/>
          <w:b/>
          <w:i/>
          <w:sz w:val="24"/>
          <w:szCs w:val="24"/>
          <w:lang w:val="fr-CA"/>
        </w:rPr>
        <w:t>Modifi</w:t>
      </w:r>
      <w:r w:rsidRPr="00A13571">
        <w:rPr>
          <w:rFonts w:ascii="Arial" w:hAnsi="Arial" w:cs="Arial"/>
          <w:b/>
          <w:i/>
          <w:sz w:val="24"/>
          <w:szCs w:val="24"/>
          <w:lang w:val="fr-CA"/>
        </w:rPr>
        <w:t>é</w:t>
      </w:r>
      <w:r w:rsidRPr="00A13571">
        <w:rPr>
          <w:rFonts w:ascii="Arial"/>
          <w:b/>
          <w:i/>
          <w:sz w:val="24"/>
          <w:szCs w:val="24"/>
          <w:lang w:val="fr-CA"/>
        </w:rPr>
        <w:t>es en mai 2019</w:t>
      </w:r>
    </w:p>
    <w:p w:rsidR="00B90789" w:rsidRDefault="00B90789">
      <w:pPr>
        <w:rPr>
          <w:rFonts w:ascii="Arial" w:eastAsia="Arial" w:hAnsi="Arial" w:cs="Arial"/>
          <w:lang w:val="fr-CA"/>
        </w:rPr>
      </w:pPr>
    </w:p>
    <w:p w:rsidR="003454B6" w:rsidRPr="003454B6" w:rsidRDefault="003454B6" w:rsidP="003454B6">
      <w:pPr>
        <w:rPr>
          <w:rFonts w:ascii="Arial" w:eastAsia="Arial" w:hAnsi="Arial" w:cs="Arial"/>
          <w:i/>
          <w:lang w:val="fr-CA"/>
        </w:rPr>
        <w:sectPr w:rsidR="003454B6" w:rsidRPr="003454B6">
          <w:type w:val="continuous"/>
          <w:pgSz w:w="12240" w:h="15840"/>
          <w:pgMar w:top="1500" w:right="1280" w:bottom="280" w:left="1280" w:header="720" w:footer="720" w:gutter="0"/>
          <w:cols w:space="720"/>
        </w:sectPr>
      </w:pPr>
    </w:p>
    <w:p w:rsidR="00B90789" w:rsidRPr="00DC1B3F" w:rsidRDefault="00B90789">
      <w:pPr>
        <w:spacing w:before="1"/>
        <w:rPr>
          <w:rFonts w:ascii="Arial" w:eastAsia="Arial" w:hAnsi="Arial" w:cs="Arial"/>
          <w:b/>
          <w:bCs/>
          <w:i/>
          <w:sz w:val="27"/>
          <w:szCs w:val="27"/>
          <w:lang w:val="fr-CA"/>
        </w:rPr>
      </w:pPr>
    </w:p>
    <w:p w:rsidR="005974CE" w:rsidRDefault="00AF2BE4">
      <w:pPr>
        <w:pStyle w:val="TOC1"/>
        <w:tabs>
          <w:tab w:val="right" w:leader="dot" w:pos="10370"/>
        </w:tabs>
        <w:rPr>
          <w:rFonts w:eastAsiaTheme="minorEastAsia" w:cstheme="minorBidi"/>
          <w:b w:val="0"/>
          <w:bCs w:val="0"/>
          <w:caps w:val="0"/>
          <w:noProof/>
          <w:sz w:val="22"/>
          <w:szCs w:val="22"/>
          <w:lang w:val="fr-CA" w:eastAsia="fr-CA"/>
        </w:rPr>
      </w:pPr>
      <w:r>
        <w:rPr>
          <w:rFonts w:ascii="Arial" w:eastAsia="Arial" w:hAnsi="Arial" w:cs="Arial"/>
          <w:sz w:val="27"/>
          <w:szCs w:val="27"/>
        </w:rPr>
        <w:fldChar w:fldCharType="begin"/>
      </w:r>
      <w:r>
        <w:rPr>
          <w:rFonts w:ascii="Arial" w:eastAsia="Arial" w:hAnsi="Arial" w:cs="Arial"/>
          <w:sz w:val="27"/>
          <w:szCs w:val="27"/>
        </w:rPr>
        <w:instrText xml:space="preserve"> TOC \o "1-2" \h \z \u </w:instrText>
      </w:r>
      <w:r>
        <w:rPr>
          <w:rFonts w:ascii="Arial" w:eastAsia="Arial" w:hAnsi="Arial" w:cs="Arial"/>
          <w:sz w:val="27"/>
          <w:szCs w:val="27"/>
        </w:rPr>
        <w:fldChar w:fldCharType="separate"/>
      </w:r>
      <w:hyperlink w:anchor="_Toc6904888" w:history="1">
        <w:r w:rsidR="005974CE" w:rsidRPr="00831A67">
          <w:rPr>
            <w:rStyle w:val="Hyperlink"/>
            <w:noProof/>
            <w:lang w:val="fr-CA"/>
          </w:rPr>
          <w:t>GÉNÉRALITÉS</w:t>
        </w:r>
        <w:r w:rsidR="005974CE">
          <w:rPr>
            <w:noProof/>
            <w:webHidden/>
          </w:rPr>
          <w:tab/>
        </w:r>
        <w:r w:rsidR="005974CE">
          <w:rPr>
            <w:noProof/>
            <w:webHidden/>
          </w:rPr>
          <w:fldChar w:fldCharType="begin"/>
        </w:r>
        <w:r w:rsidR="005974CE">
          <w:rPr>
            <w:noProof/>
            <w:webHidden/>
          </w:rPr>
          <w:instrText xml:space="preserve"> PAGEREF _Toc6904888 \h </w:instrText>
        </w:r>
        <w:r w:rsidR="005974CE">
          <w:rPr>
            <w:noProof/>
            <w:webHidden/>
          </w:rPr>
        </w:r>
        <w:r w:rsidR="005974CE">
          <w:rPr>
            <w:noProof/>
            <w:webHidden/>
          </w:rPr>
          <w:fldChar w:fldCharType="separate"/>
        </w:r>
        <w:r w:rsidR="00B06658">
          <w:rPr>
            <w:noProof/>
            <w:webHidden/>
          </w:rPr>
          <w:t>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89" w:history="1">
        <w:r w:rsidR="005974CE" w:rsidRPr="00831A67">
          <w:rPr>
            <w:rStyle w:val="Hyperlink"/>
            <w:noProof/>
          </w:rPr>
          <w:t>Champ d’application des règles</w:t>
        </w:r>
        <w:r w:rsidR="005974CE">
          <w:rPr>
            <w:noProof/>
            <w:webHidden/>
          </w:rPr>
          <w:tab/>
        </w:r>
        <w:r w:rsidR="005974CE">
          <w:rPr>
            <w:noProof/>
            <w:webHidden/>
          </w:rPr>
          <w:fldChar w:fldCharType="begin"/>
        </w:r>
        <w:r w:rsidR="005974CE">
          <w:rPr>
            <w:noProof/>
            <w:webHidden/>
          </w:rPr>
          <w:instrText xml:space="preserve"> PAGEREF _Toc6904889 \h </w:instrText>
        </w:r>
        <w:r w:rsidR="005974CE">
          <w:rPr>
            <w:noProof/>
            <w:webHidden/>
          </w:rPr>
        </w:r>
        <w:r w:rsidR="005974CE">
          <w:rPr>
            <w:noProof/>
            <w:webHidden/>
          </w:rPr>
          <w:fldChar w:fldCharType="separate"/>
        </w:r>
        <w:r w:rsidR="00B06658">
          <w:rPr>
            <w:noProof/>
            <w:webHidden/>
          </w:rPr>
          <w:t>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0" w:history="1">
        <w:r w:rsidR="005974CE" w:rsidRPr="00831A67">
          <w:rPr>
            <w:rStyle w:val="Hyperlink"/>
            <w:noProof/>
          </w:rPr>
          <w:t>Date d’entrée en vigueur</w:t>
        </w:r>
        <w:r w:rsidR="005974CE">
          <w:rPr>
            <w:noProof/>
            <w:webHidden/>
          </w:rPr>
          <w:tab/>
        </w:r>
        <w:r w:rsidR="005974CE">
          <w:rPr>
            <w:noProof/>
            <w:webHidden/>
          </w:rPr>
          <w:fldChar w:fldCharType="begin"/>
        </w:r>
        <w:r w:rsidR="005974CE">
          <w:rPr>
            <w:noProof/>
            <w:webHidden/>
          </w:rPr>
          <w:instrText xml:space="preserve"> PAGEREF _Toc6904890 \h </w:instrText>
        </w:r>
        <w:r w:rsidR="005974CE">
          <w:rPr>
            <w:noProof/>
            <w:webHidden/>
          </w:rPr>
        </w:r>
        <w:r w:rsidR="005974CE">
          <w:rPr>
            <w:noProof/>
            <w:webHidden/>
          </w:rPr>
          <w:fldChar w:fldCharType="separate"/>
        </w:r>
        <w:r w:rsidR="00B06658">
          <w:rPr>
            <w:noProof/>
            <w:webHidden/>
          </w:rPr>
          <w:t>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1" w:history="1">
        <w:r w:rsidR="005974CE" w:rsidRPr="00831A67">
          <w:rPr>
            <w:rStyle w:val="Hyperlink"/>
            <w:noProof/>
          </w:rPr>
          <w:t>Définitions</w:t>
        </w:r>
        <w:r w:rsidR="005974CE">
          <w:rPr>
            <w:noProof/>
            <w:webHidden/>
          </w:rPr>
          <w:tab/>
        </w:r>
        <w:r w:rsidR="005974CE">
          <w:rPr>
            <w:noProof/>
            <w:webHidden/>
          </w:rPr>
          <w:fldChar w:fldCharType="begin"/>
        </w:r>
        <w:r w:rsidR="005974CE">
          <w:rPr>
            <w:noProof/>
            <w:webHidden/>
          </w:rPr>
          <w:instrText xml:space="preserve"> PAGEREF _Toc6904891 \h </w:instrText>
        </w:r>
        <w:r w:rsidR="005974CE">
          <w:rPr>
            <w:noProof/>
            <w:webHidden/>
          </w:rPr>
        </w:r>
        <w:r w:rsidR="005974CE">
          <w:rPr>
            <w:noProof/>
            <w:webHidden/>
          </w:rPr>
          <w:fldChar w:fldCharType="separate"/>
        </w:r>
        <w:r w:rsidR="00B06658">
          <w:rPr>
            <w:noProof/>
            <w:webHidden/>
          </w:rPr>
          <w:t>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2" w:history="1">
        <w:r w:rsidR="005974CE" w:rsidRPr="00831A67">
          <w:rPr>
            <w:rStyle w:val="Hyperlink"/>
            <w:noProof/>
          </w:rPr>
          <w:t>Interprétation</w:t>
        </w:r>
        <w:r w:rsidR="005974CE">
          <w:rPr>
            <w:noProof/>
            <w:webHidden/>
          </w:rPr>
          <w:tab/>
        </w:r>
        <w:r w:rsidR="005974CE">
          <w:rPr>
            <w:noProof/>
            <w:webHidden/>
          </w:rPr>
          <w:fldChar w:fldCharType="begin"/>
        </w:r>
        <w:r w:rsidR="005974CE">
          <w:rPr>
            <w:noProof/>
            <w:webHidden/>
          </w:rPr>
          <w:instrText xml:space="preserve"> PAGEREF _Toc6904892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3" w:history="1">
        <w:r w:rsidR="005974CE" w:rsidRPr="00831A67">
          <w:rPr>
            <w:rStyle w:val="Hyperlink"/>
            <w:noProof/>
          </w:rPr>
          <w:t>Proportionnalité</w:t>
        </w:r>
        <w:r w:rsidR="005974CE">
          <w:rPr>
            <w:noProof/>
            <w:webHidden/>
          </w:rPr>
          <w:tab/>
        </w:r>
        <w:r w:rsidR="005974CE">
          <w:rPr>
            <w:noProof/>
            <w:webHidden/>
          </w:rPr>
          <w:fldChar w:fldCharType="begin"/>
        </w:r>
        <w:r w:rsidR="005974CE">
          <w:rPr>
            <w:noProof/>
            <w:webHidden/>
          </w:rPr>
          <w:instrText xml:space="preserve"> PAGEREF _Toc6904893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4" w:history="1">
        <w:r w:rsidR="005974CE" w:rsidRPr="00831A67">
          <w:rPr>
            <w:rStyle w:val="Hyperlink"/>
            <w:noProof/>
            <w:lang w:val="fr-CA"/>
          </w:rPr>
          <w:t>Questions non prévues dans les présentes</w:t>
        </w:r>
        <w:r w:rsidR="005974CE" w:rsidRPr="00831A67">
          <w:rPr>
            <w:rStyle w:val="Hyperlink"/>
            <w:noProof/>
            <w:spacing w:val="-26"/>
            <w:lang w:val="fr-CA"/>
          </w:rPr>
          <w:t xml:space="preserve"> </w:t>
        </w:r>
        <w:r w:rsidR="005974CE" w:rsidRPr="00831A67">
          <w:rPr>
            <w:rStyle w:val="Hyperlink"/>
            <w:noProof/>
            <w:lang w:val="fr-CA"/>
          </w:rPr>
          <w:t>règles</w:t>
        </w:r>
        <w:r w:rsidR="005974CE">
          <w:rPr>
            <w:noProof/>
            <w:webHidden/>
          </w:rPr>
          <w:tab/>
        </w:r>
        <w:r w:rsidR="005974CE">
          <w:rPr>
            <w:noProof/>
            <w:webHidden/>
          </w:rPr>
          <w:fldChar w:fldCharType="begin"/>
        </w:r>
        <w:r w:rsidR="005974CE">
          <w:rPr>
            <w:noProof/>
            <w:webHidden/>
          </w:rPr>
          <w:instrText xml:space="preserve"> PAGEREF _Toc6904894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5" w:history="1">
        <w:r w:rsidR="005974CE" w:rsidRPr="00831A67">
          <w:rPr>
            <w:rStyle w:val="Hyperlink"/>
            <w:noProof/>
            <w:lang w:val="fr-CA"/>
          </w:rPr>
          <w:t>Objections pour des questions de forme</w:t>
        </w:r>
        <w:r w:rsidR="005974CE">
          <w:rPr>
            <w:noProof/>
            <w:webHidden/>
          </w:rPr>
          <w:tab/>
        </w:r>
        <w:r w:rsidR="005974CE">
          <w:rPr>
            <w:noProof/>
            <w:webHidden/>
          </w:rPr>
          <w:fldChar w:fldCharType="begin"/>
        </w:r>
        <w:r w:rsidR="005974CE">
          <w:rPr>
            <w:noProof/>
            <w:webHidden/>
          </w:rPr>
          <w:instrText xml:space="preserve"> PAGEREF _Toc6904895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6" w:history="1">
        <w:r w:rsidR="005974CE" w:rsidRPr="00831A67">
          <w:rPr>
            <w:rStyle w:val="Hyperlink"/>
            <w:noProof/>
            <w:lang w:val="fr-CA"/>
          </w:rPr>
          <w:t>Inobservation des règles et des ordonnances</w:t>
        </w:r>
        <w:r w:rsidR="005974CE">
          <w:rPr>
            <w:noProof/>
            <w:webHidden/>
          </w:rPr>
          <w:tab/>
        </w:r>
        <w:r w:rsidR="005974CE">
          <w:rPr>
            <w:noProof/>
            <w:webHidden/>
          </w:rPr>
          <w:fldChar w:fldCharType="begin"/>
        </w:r>
        <w:r w:rsidR="005974CE">
          <w:rPr>
            <w:noProof/>
            <w:webHidden/>
          </w:rPr>
          <w:instrText xml:space="preserve"> PAGEREF _Toc6904896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7" w:history="1">
        <w:r w:rsidR="005974CE" w:rsidRPr="00831A67">
          <w:rPr>
            <w:rStyle w:val="Hyperlink"/>
            <w:noProof/>
          </w:rPr>
          <w:t>Communications avec la Commission</w:t>
        </w:r>
        <w:r w:rsidR="005974CE">
          <w:rPr>
            <w:noProof/>
            <w:webHidden/>
          </w:rPr>
          <w:tab/>
        </w:r>
        <w:r w:rsidR="005974CE">
          <w:rPr>
            <w:noProof/>
            <w:webHidden/>
          </w:rPr>
          <w:fldChar w:fldCharType="begin"/>
        </w:r>
        <w:r w:rsidR="005974CE">
          <w:rPr>
            <w:noProof/>
            <w:webHidden/>
          </w:rPr>
          <w:instrText xml:space="preserve"> PAGEREF _Toc6904897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8" w:history="1">
        <w:r w:rsidR="005974CE" w:rsidRPr="00831A67">
          <w:rPr>
            <w:rStyle w:val="Hyperlink"/>
            <w:noProof/>
            <w:lang w:val="fr-CA"/>
          </w:rPr>
          <w:t>Avis</w:t>
        </w:r>
        <w:r w:rsidR="005974CE">
          <w:rPr>
            <w:noProof/>
            <w:webHidden/>
          </w:rPr>
          <w:tab/>
        </w:r>
        <w:r w:rsidR="005974CE">
          <w:rPr>
            <w:noProof/>
            <w:webHidden/>
          </w:rPr>
          <w:fldChar w:fldCharType="begin"/>
        </w:r>
        <w:r w:rsidR="005974CE">
          <w:rPr>
            <w:noProof/>
            <w:webHidden/>
          </w:rPr>
          <w:instrText xml:space="preserve"> PAGEREF _Toc6904898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899" w:history="1">
        <w:r w:rsidR="005974CE" w:rsidRPr="00831A67">
          <w:rPr>
            <w:rStyle w:val="Hyperlink"/>
            <w:noProof/>
            <w:lang w:val="fr-CA"/>
          </w:rPr>
          <w:t>Jonction de parties et de participants</w:t>
        </w:r>
        <w:r w:rsidR="005974CE">
          <w:rPr>
            <w:noProof/>
            <w:webHidden/>
          </w:rPr>
          <w:tab/>
        </w:r>
        <w:r w:rsidR="005974CE">
          <w:rPr>
            <w:noProof/>
            <w:webHidden/>
          </w:rPr>
          <w:fldChar w:fldCharType="begin"/>
        </w:r>
        <w:r w:rsidR="005974CE">
          <w:rPr>
            <w:noProof/>
            <w:webHidden/>
          </w:rPr>
          <w:instrText xml:space="preserve"> PAGEREF _Toc6904899 \h </w:instrText>
        </w:r>
        <w:r w:rsidR="005974CE">
          <w:rPr>
            <w:noProof/>
            <w:webHidden/>
          </w:rPr>
        </w:r>
        <w:r w:rsidR="005974CE">
          <w:rPr>
            <w:noProof/>
            <w:webHidden/>
          </w:rPr>
          <w:fldChar w:fldCharType="separate"/>
        </w:r>
        <w:r w:rsidR="00B06658">
          <w:rPr>
            <w:noProof/>
            <w:webHidden/>
          </w:rPr>
          <w:t>8</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00" w:history="1">
        <w:r w:rsidR="005974CE" w:rsidRPr="00831A67">
          <w:rPr>
            <w:rStyle w:val="Hyperlink"/>
            <w:noProof/>
            <w:lang w:val="fr-CA"/>
          </w:rPr>
          <w:t>REPRÉSENTANTS</w:t>
        </w:r>
        <w:r w:rsidR="005974CE">
          <w:rPr>
            <w:noProof/>
            <w:webHidden/>
          </w:rPr>
          <w:tab/>
        </w:r>
        <w:r w:rsidR="005974CE">
          <w:rPr>
            <w:noProof/>
            <w:webHidden/>
          </w:rPr>
          <w:fldChar w:fldCharType="begin"/>
        </w:r>
        <w:r w:rsidR="005974CE">
          <w:rPr>
            <w:noProof/>
            <w:webHidden/>
          </w:rPr>
          <w:instrText xml:space="preserve"> PAGEREF _Toc6904900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1" w:history="1">
        <w:r w:rsidR="005974CE" w:rsidRPr="00831A67">
          <w:rPr>
            <w:rStyle w:val="Hyperlink"/>
            <w:noProof/>
            <w:lang w:val="fr-CA"/>
          </w:rPr>
          <w:t>Comparution en personne ou par l’intermédiaire d’un représentant autorisé</w:t>
        </w:r>
        <w:r w:rsidR="005974CE">
          <w:rPr>
            <w:noProof/>
            <w:webHidden/>
          </w:rPr>
          <w:tab/>
        </w:r>
        <w:r w:rsidR="005974CE">
          <w:rPr>
            <w:noProof/>
            <w:webHidden/>
          </w:rPr>
          <w:fldChar w:fldCharType="begin"/>
        </w:r>
        <w:r w:rsidR="005974CE">
          <w:rPr>
            <w:noProof/>
            <w:webHidden/>
          </w:rPr>
          <w:instrText xml:space="preserve"> PAGEREF _Toc6904901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2" w:history="1">
        <w:r w:rsidR="005974CE" w:rsidRPr="00831A67">
          <w:rPr>
            <w:rStyle w:val="Hyperlink"/>
            <w:noProof/>
          </w:rPr>
          <w:t>Destitution du représentant</w:t>
        </w:r>
        <w:r w:rsidR="005974CE">
          <w:rPr>
            <w:noProof/>
            <w:webHidden/>
          </w:rPr>
          <w:tab/>
        </w:r>
        <w:r w:rsidR="005974CE">
          <w:rPr>
            <w:noProof/>
            <w:webHidden/>
          </w:rPr>
          <w:fldChar w:fldCharType="begin"/>
        </w:r>
        <w:r w:rsidR="005974CE">
          <w:rPr>
            <w:noProof/>
            <w:webHidden/>
          </w:rPr>
          <w:instrText xml:space="preserve"> PAGEREF _Toc6904902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3" w:history="1">
        <w:r w:rsidR="005974CE" w:rsidRPr="00831A67">
          <w:rPr>
            <w:rStyle w:val="Hyperlink"/>
            <w:noProof/>
          </w:rPr>
          <w:t>Défenseur et témoin</w:t>
        </w:r>
        <w:r w:rsidR="005974CE">
          <w:rPr>
            <w:noProof/>
            <w:webHidden/>
          </w:rPr>
          <w:tab/>
        </w:r>
        <w:r w:rsidR="005974CE">
          <w:rPr>
            <w:noProof/>
            <w:webHidden/>
          </w:rPr>
          <w:fldChar w:fldCharType="begin"/>
        </w:r>
        <w:r w:rsidR="005974CE">
          <w:rPr>
            <w:noProof/>
            <w:webHidden/>
          </w:rPr>
          <w:instrText xml:space="preserve"> PAGEREF _Toc6904903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4" w:history="1">
        <w:r w:rsidR="005974CE" w:rsidRPr="00831A67">
          <w:rPr>
            <w:rStyle w:val="Hyperlink"/>
            <w:noProof/>
          </w:rPr>
          <w:t>Avis au représentant</w:t>
        </w:r>
        <w:r w:rsidR="005974CE">
          <w:rPr>
            <w:noProof/>
            <w:webHidden/>
          </w:rPr>
          <w:tab/>
        </w:r>
        <w:r w:rsidR="005974CE">
          <w:rPr>
            <w:noProof/>
            <w:webHidden/>
          </w:rPr>
          <w:fldChar w:fldCharType="begin"/>
        </w:r>
        <w:r w:rsidR="005974CE">
          <w:rPr>
            <w:noProof/>
            <w:webHidden/>
          </w:rPr>
          <w:instrText xml:space="preserve"> PAGEREF _Toc6904904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05" w:history="1">
        <w:r w:rsidR="005974CE" w:rsidRPr="00831A67">
          <w:rPr>
            <w:rStyle w:val="Hyperlink"/>
            <w:noProof/>
          </w:rPr>
          <w:t>DÉLAIS</w:t>
        </w:r>
        <w:r w:rsidR="005974CE">
          <w:rPr>
            <w:noProof/>
            <w:webHidden/>
          </w:rPr>
          <w:tab/>
        </w:r>
        <w:r w:rsidR="005974CE">
          <w:rPr>
            <w:noProof/>
            <w:webHidden/>
          </w:rPr>
          <w:fldChar w:fldCharType="begin"/>
        </w:r>
        <w:r w:rsidR="005974CE">
          <w:rPr>
            <w:noProof/>
            <w:webHidden/>
          </w:rPr>
          <w:instrText xml:space="preserve"> PAGEREF _Toc6904905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6" w:history="1">
        <w:r w:rsidR="005974CE" w:rsidRPr="00831A67">
          <w:rPr>
            <w:rStyle w:val="Hyperlink"/>
            <w:noProof/>
          </w:rPr>
          <w:t>Délais</w:t>
        </w:r>
        <w:r w:rsidR="005974CE">
          <w:rPr>
            <w:noProof/>
            <w:webHidden/>
          </w:rPr>
          <w:tab/>
        </w:r>
        <w:r w:rsidR="005974CE">
          <w:rPr>
            <w:noProof/>
            <w:webHidden/>
          </w:rPr>
          <w:fldChar w:fldCharType="begin"/>
        </w:r>
        <w:r w:rsidR="005974CE">
          <w:rPr>
            <w:noProof/>
            <w:webHidden/>
          </w:rPr>
          <w:instrText xml:space="preserve"> PAGEREF _Toc6904906 \h </w:instrText>
        </w:r>
        <w:r w:rsidR="005974CE">
          <w:rPr>
            <w:noProof/>
            <w:webHidden/>
          </w:rPr>
        </w:r>
        <w:r w:rsidR="005974CE">
          <w:rPr>
            <w:noProof/>
            <w:webHidden/>
          </w:rPr>
          <w:fldChar w:fldCharType="separate"/>
        </w:r>
        <w:r w:rsidR="00B06658">
          <w:rPr>
            <w:noProof/>
            <w:webHidden/>
          </w:rPr>
          <w:t>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7" w:history="1">
        <w:r w:rsidR="005974CE" w:rsidRPr="00831A67">
          <w:rPr>
            <w:rStyle w:val="Hyperlink"/>
            <w:noProof/>
          </w:rPr>
          <w:t>Modification des délais</w:t>
        </w:r>
        <w:r w:rsidR="005974CE">
          <w:rPr>
            <w:noProof/>
            <w:webHidden/>
          </w:rPr>
          <w:tab/>
        </w:r>
        <w:r w:rsidR="005974CE">
          <w:rPr>
            <w:noProof/>
            <w:webHidden/>
          </w:rPr>
          <w:fldChar w:fldCharType="begin"/>
        </w:r>
        <w:r w:rsidR="005974CE">
          <w:rPr>
            <w:noProof/>
            <w:webHidden/>
          </w:rPr>
          <w:instrText xml:space="preserve"> PAGEREF _Toc6904907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08" w:history="1">
        <w:r w:rsidR="005974CE" w:rsidRPr="00831A67">
          <w:rPr>
            <w:rStyle w:val="Hyperlink"/>
            <w:noProof/>
            <w:lang w:val="fr-CA"/>
          </w:rPr>
          <w:t>INTRODUCTION D’UNE</w:t>
        </w:r>
        <w:r w:rsidR="005974CE" w:rsidRPr="00831A67">
          <w:rPr>
            <w:rStyle w:val="Hyperlink"/>
            <w:noProof/>
            <w:spacing w:val="-15"/>
            <w:lang w:val="fr-CA"/>
          </w:rPr>
          <w:t xml:space="preserve"> </w:t>
        </w:r>
        <w:r w:rsidR="005974CE" w:rsidRPr="00831A67">
          <w:rPr>
            <w:rStyle w:val="Hyperlink"/>
            <w:noProof/>
            <w:lang w:val="fr-CA"/>
          </w:rPr>
          <w:t>INSTANCE</w:t>
        </w:r>
        <w:r w:rsidR="005974CE">
          <w:rPr>
            <w:noProof/>
            <w:webHidden/>
          </w:rPr>
          <w:tab/>
        </w:r>
        <w:r w:rsidR="005974CE">
          <w:rPr>
            <w:noProof/>
            <w:webHidden/>
          </w:rPr>
          <w:fldChar w:fldCharType="begin"/>
        </w:r>
        <w:r w:rsidR="005974CE">
          <w:rPr>
            <w:noProof/>
            <w:webHidden/>
          </w:rPr>
          <w:instrText xml:space="preserve"> PAGEREF _Toc6904908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09" w:history="1">
        <w:r w:rsidR="005974CE" w:rsidRPr="00831A67">
          <w:rPr>
            <w:rStyle w:val="Hyperlink"/>
            <w:noProof/>
          </w:rPr>
          <w:t>Mode d’appel</w:t>
        </w:r>
        <w:r w:rsidR="005974CE">
          <w:rPr>
            <w:noProof/>
            <w:webHidden/>
          </w:rPr>
          <w:tab/>
        </w:r>
        <w:r w:rsidR="005974CE">
          <w:rPr>
            <w:noProof/>
            <w:webHidden/>
          </w:rPr>
          <w:fldChar w:fldCharType="begin"/>
        </w:r>
        <w:r w:rsidR="005974CE">
          <w:rPr>
            <w:noProof/>
            <w:webHidden/>
          </w:rPr>
          <w:instrText xml:space="preserve"> PAGEREF _Toc6904909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0" w:history="1">
        <w:r w:rsidR="005974CE" w:rsidRPr="00831A67">
          <w:rPr>
            <w:rStyle w:val="Hyperlink"/>
            <w:noProof/>
          </w:rPr>
          <w:t>Loi spéciale</w:t>
        </w:r>
        <w:r w:rsidR="005974CE">
          <w:rPr>
            <w:noProof/>
            <w:webHidden/>
          </w:rPr>
          <w:tab/>
        </w:r>
        <w:r w:rsidR="005974CE">
          <w:rPr>
            <w:noProof/>
            <w:webHidden/>
          </w:rPr>
          <w:fldChar w:fldCharType="begin"/>
        </w:r>
        <w:r w:rsidR="005974CE">
          <w:rPr>
            <w:noProof/>
            <w:webHidden/>
          </w:rPr>
          <w:instrText xml:space="preserve"> PAGEREF _Toc6904910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11" w:history="1">
        <w:r w:rsidR="005974CE" w:rsidRPr="00831A67">
          <w:rPr>
            <w:rStyle w:val="Hyperlink"/>
            <w:noProof/>
            <w:lang w:val="fr-CA"/>
          </w:rPr>
          <w:t>VÉRIFICATION PRÉLIMINAIRE DES</w:t>
        </w:r>
        <w:r w:rsidR="005974CE" w:rsidRPr="00831A67">
          <w:rPr>
            <w:rStyle w:val="Hyperlink"/>
            <w:noProof/>
            <w:spacing w:val="-19"/>
            <w:lang w:val="fr-CA"/>
          </w:rPr>
          <w:t xml:space="preserve"> </w:t>
        </w:r>
        <w:r w:rsidR="005974CE" w:rsidRPr="00831A67">
          <w:rPr>
            <w:rStyle w:val="Hyperlink"/>
            <w:noProof/>
            <w:lang w:val="fr-CA"/>
          </w:rPr>
          <w:t>APPELS</w:t>
        </w:r>
        <w:r w:rsidR="005974CE">
          <w:rPr>
            <w:noProof/>
            <w:webHidden/>
          </w:rPr>
          <w:tab/>
        </w:r>
        <w:r w:rsidR="005974CE">
          <w:rPr>
            <w:noProof/>
            <w:webHidden/>
          </w:rPr>
          <w:fldChar w:fldCharType="begin"/>
        </w:r>
        <w:r w:rsidR="005974CE">
          <w:rPr>
            <w:noProof/>
            <w:webHidden/>
          </w:rPr>
          <w:instrText xml:space="preserve"> PAGEREF _Toc6904911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2" w:history="1">
        <w:r w:rsidR="005974CE" w:rsidRPr="00831A67">
          <w:rPr>
            <w:rStyle w:val="Hyperlink"/>
            <w:noProof/>
            <w:lang w:val="fr-CA"/>
          </w:rPr>
          <w:t>Vérification administrative</w:t>
        </w:r>
        <w:r w:rsidR="005974CE" w:rsidRPr="00831A67">
          <w:rPr>
            <w:rStyle w:val="Hyperlink"/>
            <w:noProof/>
            <w:spacing w:val="-18"/>
            <w:lang w:val="fr-CA"/>
          </w:rPr>
          <w:t xml:space="preserve"> </w:t>
        </w:r>
        <w:r w:rsidR="005974CE" w:rsidRPr="00831A67">
          <w:rPr>
            <w:rStyle w:val="Hyperlink"/>
            <w:noProof/>
            <w:lang w:val="fr-CA"/>
          </w:rPr>
          <w:t>préliminaire</w:t>
        </w:r>
        <w:r w:rsidR="005974CE">
          <w:rPr>
            <w:noProof/>
            <w:webHidden/>
          </w:rPr>
          <w:tab/>
        </w:r>
        <w:r w:rsidR="005974CE">
          <w:rPr>
            <w:noProof/>
            <w:webHidden/>
          </w:rPr>
          <w:fldChar w:fldCharType="begin"/>
        </w:r>
        <w:r w:rsidR="005974CE">
          <w:rPr>
            <w:noProof/>
            <w:webHidden/>
          </w:rPr>
          <w:instrText xml:space="preserve"> PAGEREF _Toc6904912 \h </w:instrText>
        </w:r>
        <w:r w:rsidR="005974CE">
          <w:rPr>
            <w:noProof/>
            <w:webHidden/>
          </w:rPr>
        </w:r>
        <w:r w:rsidR="005974CE">
          <w:rPr>
            <w:noProof/>
            <w:webHidden/>
          </w:rPr>
          <w:fldChar w:fldCharType="separate"/>
        </w:r>
        <w:r w:rsidR="00B06658">
          <w:rPr>
            <w:noProof/>
            <w:webHidden/>
          </w:rPr>
          <w:t>10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3" w:history="1">
        <w:r w:rsidR="005974CE" w:rsidRPr="00831A67">
          <w:rPr>
            <w:rStyle w:val="Hyperlink"/>
            <w:noProof/>
          </w:rPr>
          <w:t>Avis avant</w:t>
        </w:r>
        <w:r w:rsidR="005974CE" w:rsidRPr="00831A67">
          <w:rPr>
            <w:rStyle w:val="Hyperlink"/>
            <w:noProof/>
            <w:spacing w:val="-9"/>
          </w:rPr>
          <w:t xml:space="preserve"> </w:t>
        </w:r>
        <w:r w:rsidR="005974CE" w:rsidRPr="00831A67">
          <w:rPr>
            <w:rStyle w:val="Hyperlink"/>
            <w:noProof/>
          </w:rPr>
          <w:t>rejet</w:t>
        </w:r>
        <w:r w:rsidR="005974CE">
          <w:rPr>
            <w:noProof/>
            <w:webHidden/>
          </w:rPr>
          <w:tab/>
        </w:r>
        <w:r w:rsidR="005974CE">
          <w:rPr>
            <w:noProof/>
            <w:webHidden/>
          </w:rPr>
          <w:fldChar w:fldCharType="begin"/>
        </w:r>
        <w:r w:rsidR="005974CE">
          <w:rPr>
            <w:noProof/>
            <w:webHidden/>
          </w:rPr>
          <w:instrText xml:space="preserve"> PAGEREF _Toc6904913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4" w:history="1">
        <w:r w:rsidR="005974CE" w:rsidRPr="00831A67">
          <w:rPr>
            <w:rStyle w:val="Hyperlink"/>
            <w:noProof/>
          </w:rPr>
          <w:t>Signification des appels</w:t>
        </w:r>
        <w:r w:rsidR="005974CE" w:rsidRPr="00831A67">
          <w:rPr>
            <w:rStyle w:val="Hyperlink"/>
            <w:noProof/>
            <w:spacing w:val="-18"/>
          </w:rPr>
          <w:t xml:space="preserve"> </w:t>
        </w:r>
        <w:r w:rsidR="005974CE" w:rsidRPr="00831A67">
          <w:rPr>
            <w:rStyle w:val="Hyperlink"/>
            <w:noProof/>
          </w:rPr>
          <w:t>modifiés</w:t>
        </w:r>
        <w:r w:rsidR="005974CE">
          <w:rPr>
            <w:noProof/>
            <w:webHidden/>
          </w:rPr>
          <w:tab/>
        </w:r>
        <w:r w:rsidR="005974CE">
          <w:rPr>
            <w:noProof/>
            <w:webHidden/>
          </w:rPr>
          <w:fldChar w:fldCharType="begin"/>
        </w:r>
        <w:r w:rsidR="005974CE">
          <w:rPr>
            <w:noProof/>
            <w:webHidden/>
          </w:rPr>
          <w:instrText xml:space="preserve"> PAGEREF _Toc6904914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5" w:history="1">
        <w:r w:rsidR="005974CE" w:rsidRPr="00831A67">
          <w:rPr>
            <w:rStyle w:val="Hyperlink"/>
            <w:noProof/>
            <w:lang w:val="fr-CA"/>
          </w:rPr>
          <w:t>Date présumée du dépôt de</w:t>
        </w:r>
        <w:r w:rsidR="005974CE" w:rsidRPr="00831A67">
          <w:rPr>
            <w:rStyle w:val="Hyperlink"/>
            <w:noProof/>
            <w:spacing w:val="-19"/>
            <w:lang w:val="fr-CA"/>
          </w:rPr>
          <w:t xml:space="preserve"> </w:t>
        </w:r>
        <w:r w:rsidR="005974CE" w:rsidRPr="00831A67">
          <w:rPr>
            <w:rStyle w:val="Hyperlink"/>
            <w:noProof/>
            <w:lang w:val="fr-CA"/>
          </w:rPr>
          <w:t>l’appel</w:t>
        </w:r>
        <w:r w:rsidR="005974CE">
          <w:rPr>
            <w:noProof/>
            <w:webHidden/>
          </w:rPr>
          <w:tab/>
        </w:r>
        <w:r w:rsidR="005974CE">
          <w:rPr>
            <w:noProof/>
            <w:webHidden/>
          </w:rPr>
          <w:fldChar w:fldCharType="begin"/>
        </w:r>
        <w:r w:rsidR="005974CE">
          <w:rPr>
            <w:noProof/>
            <w:webHidden/>
          </w:rPr>
          <w:instrText xml:space="preserve"> PAGEREF _Toc6904915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6" w:history="1">
        <w:r w:rsidR="005974CE" w:rsidRPr="00831A67">
          <w:rPr>
            <w:rStyle w:val="Hyperlink"/>
            <w:noProof/>
          </w:rPr>
          <w:t>Rejet de</w:t>
        </w:r>
        <w:r w:rsidR="005974CE" w:rsidRPr="00831A67">
          <w:rPr>
            <w:rStyle w:val="Hyperlink"/>
            <w:noProof/>
            <w:spacing w:val="-10"/>
          </w:rPr>
          <w:t xml:space="preserve"> </w:t>
        </w:r>
        <w:r w:rsidR="005974CE" w:rsidRPr="00831A67">
          <w:rPr>
            <w:rStyle w:val="Hyperlink"/>
            <w:noProof/>
          </w:rPr>
          <w:t>l’appel</w:t>
        </w:r>
        <w:r w:rsidR="005974CE">
          <w:rPr>
            <w:noProof/>
            <w:webHidden/>
          </w:rPr>
          <w:tab/>
        </w:r>
        <w:r w:rsidR="005974CE">
          <w:rPr>
            <w:noProof/>
            <w:webHidden/>
          </w:rPr>
          <w:fldChar w:fldCharType="begin"/>
        </w:r>
        <w:r w:rsidR="005974CE">
          <w:rPr>
            <w:noProof/>
            <w:webHidden/>
          </w:rPr>
          <w:instrText xml:space="preserve"> PAGEREF _Toc6904916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7" w:history="1">
        <w:r w:rsidR="005974CE" w:rsidRPr="00831A67">
          <w:rPr>
            <w:rStyle w:val="Hyperlink"/>
            <w:noProof/>
          </w:rPr>
          <w:t>Avis avant</w:t>
        </w:r>
        <w:r w:rsidR="005974CE" w:rsidRPr="00831A67">
          <w:rPr>
            <w:rStyle w:val="Hyperlink"/>
            <w:noProof/>
            <w:spacing w:val="-9"/>
          </w:rPr>
          <w:t xml:space="preserve"> </w:t>
        </w:r>
        <w:r w:rsidR="005974CE" w:rsidRPr="00831A67">
          <w:rPr>
            <w:rStyle w:val="Hyperlink"/>
            <w:noProof/>
          </w:rPr>
          <w:t>rejet</w:t>
        </w:r>
        <w:r w:rsidR="005974CE">
          <w:rPr>
            <w:noProof/>
            <w:webHidden/>
          </w:rPr>
          <w:tab/>
        </w:r>
        <w:r w:rsidR="005974CE">
          <w:rPr>
            <w:noProof/>
            <w:webHidden/>
          </w:rPr>
          <w:fldChar w:fldCharType="begin"/>
        </w:r>
        <w:r w:rsidR="005974CE">
          <w:rPr>
            <w:noProof/>
            <w:webHidden/>
          </w:rPr>
          <w:instrText xml:space="preserve"> PAGEREF _Toc6904917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18" w:history="1">
        <w:r w:rsidR="005974CE" w:rsidRPr="00831A67">
          <w:rPr>
            <w:rStyle w:val="Hyperlink"/>
            <w:noProof/>
          </w:rPr>
          <w:t>Appels</w:t>
        </w:r>
        <w:r w:rsidR="005974CE" w:rsidRPr="00831A67">
          <w:rPr>
            <w:rStyle w:val="Hyperlink"/>
            <w:noProof/>
            <w:spacing w:val="-6"/>
          </w:rPr>
          <w:t xml:space="preserve"> </w:t>
        </w:r>
        <w:r w:rsidR="005974CE" w:rsidRPr="00831A67">
          <w:rPr>
            <w:rStyle w:val="Hyperlink"/>
            <w:noProof/>
          </w:rPr>
          <w:t>tardifs</w:t>
        </w:r>
        <w:r w:rsidR="005974CE">
          <w:rPr>
            <w:noProof/>
            <w:webHidden/>
          </w:rPr>
          <w:tab/>
        </w:r>
        <w:r w:rsidR="005974CE">
          <w:rPr>
            <w:noProof/>
            <w:webHidden/>
          </w:rPr>
          <w:fldChar w:fldCharType="begin"/>
        </w:r>
        <w:r w:rsidR="005974CE">
          <w:rPr>
            <w:noProof/>
            <w:webHidden/>
          </w:rPr>
          <w:instrText xml:space="preserve"> PAGEREF _Toc6904918 \h </w:instrText>
        </w:r>
        <w:r w:rsidR="005974CE">
          <w:rPr>
            <w:noProof/>
            <w:webHidden/>
          </w:rPr>
        </w:r>
        <w:r w:rsidR="005974CE">
          <w:rPr>
            <w:noProof/>
            <w:webHidden/>
          </w:rPr>
          <w:fldChar w:fldCharType="separate"/>
        </w:r>
        <w:r w:rsidR="00B06658">
          <w:rPr>
            <w:noProof/>
            <w:webHidden/>
          </w:rPr>
          <w:t>11</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19" w:history="1">
        <w:r w:rsidR="005974CE" w:rsidRPr="00831A67">
          <w:rPr>
            <w:rStyle w:val="Hyperlink"/>
            <w:noProof/>
          </w:rPr>
          <w:t>SIGNIFICATION</w:t>
        </w:r>
        <w:r w:rsidR="005974CE">
          <w:rPr>
            <w:noProof/>
            <w:webHidden/>
          </w:rPr>
          <w:tab/>
        </w:r>
        <w:r w:rsidR="005974CE">
          <w:rPr>
            <w:noProof/>
            <w:webHidden/>
          </w:rPr>
          <w:fldChar w:fldCharType="begin"/>
        </w:r>
        <w:r w:rsidR="005974CE">
          <w:rPr>
            <w:noProof/>
            <w:webHidden/>
          </w:rPr>
          <w:instrText xml:space="preserve"> PAGEREF _Toc6904919 \h </w:instrText>
        </w:r>
        <w:r w:rsidR="005974CE">
          <w:rPr>
            <w:noProof/>
            <w:webHidden/>
          </w:rPr>
        </w:r>
        <w:r w:rsidR="005974CE">
          <w:rPr>
            <w:noProof/>
            <w:webHidden/>
          </w:rPr>
          <w:fldChar w:fldCharType="separate"/>
        </w:r>
        <w:r w:rsidR="00B06658">
          <w:rPr>
            <w:noProof/>
            <w:webHidden/>
          </w:rPr>
          <w:t>12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0" w:history="1">
        <w:r w:rsidR="005974CE" w:rsidRPr="00831A67">
          <w:rPr>
            <w:rStyle w:val="Hyperlink"/>
            <w:noProof/>
          </w:rPr>
          <w:t>Modes de</w:t>
        </w:r>
        <w:r w:rsidR="005974CE" w:rsidRPr="00831A67">
          <w:rPr>
            <w:rStyle w:val="Hyperlink"/>
            <w:noProof/>
            <w:spacing w:val="-13"/>
          </w:rPr>
          <w:t xml:space="preserve"> </w:t>
        </w:r>
        <w:r w:rsidR="005974CE" w:rsidRPr="00831A67">
          <w:rPr>
            <w:rStyle w:val="Hyperlink"/>
            <w:noProof/>
          </w:rPr>
          <w:t>signification</w:t>
        </w:r>
        <w:r w:rsidR="005974CE">
          <w:rPr>
            <w:noProof/>
            <w:webHidden/>
          </w:rPr>
          <w:tab/>
        </w:r>
        <w:r w:rsidR="005974CE">
          <w:rPr>
            <w:noProof/>
            <w:webHidden/>
          </w:rPr>
          <w:fldChar w:fldCharType="begin"/>
        </w:r>
        <w:r w:rsidR="005974CE">
          <w:rPr>
            <w:noProof/>
            <w:webHidden/>
          </w:rPr>
          <w:instrText xml:space="preserve"> PAGEREF _Toc6904920 \h </w:instrText>
        </w:r>
        <w:r w:rsidR="005974CE">
          <w:rPr>
            <w:noProof/>
            <w:webHidden/>
          </w:rPr>
        </w:r>
        <w:r w:rsidR="005974CE">
          <w:rPr>
            <w:noProof/>
            <w:webHidden/>
          </w:rPr>
          <w:fldChar w:fldCharType="separate"/>
        </w:r>
        <w:r w:rsidR="00B06658">
          <w:rPr>
            <w:noProof/>
            <w:webHidden/>
          </w:rPr>
          <w:t>12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1" w:history="1">
        <w:r w:rsidR="005974CE" w:rsidRPr="00831A67">
          <w:rPr>
            <w:rStyle w:val="Hyperlink"/>
            <w:noProof/>
          </w:rPr>
          <w:t>Signification aux personnes</w:t>
        </w:r>
        <w:r w:rsidR="005974CE" w:rsidRPr="00831A67">
          <w:rPr>
            <w:rStyle w:val="Hyperlink"/>
            <w:noProof/>
            <w:spacing w:val="-19"/>
          </w:rPr>
          <w:t xml:space="preserve"> </w:t>
        </w:r>
        <w:r w:rsidR="005974CE" w:rsidRPr="00831A67">
          <w:rPr>
            <w:rStyle w:val="Hyperlink"/>
            <w:noProof/>
          </w:rPr>
          <w:t>morales</w:t>
        </w:r>
        <w:r w:rsidR="005974CE">
          <w:rPr>
            <w:noProof/>
            <w:webHidden/>
          </w:rPr>
          <w:tab/>
        </w:r>
        <w:r w:rsidR="005974CE">
          <w:rPr>
            <w:noProof/>
            <w:webHidden/>
          </w:rPr>
          <w:fldChar w:fldCharType="begin"/>
        </w:r>
        <w:r w:rsidR="005974CE">
          <w:rPr>
            <w:noProof/>
            <w:webHidden/>
          </w:rPr>
          <w:instrText xml:space="preserve"> PAGEREF _Toc6904921 \h </w:instrText>
        </w:r>
        <w:r w:rsidR="005974CE">
          <w:rPr>
            <w:noProof/>
            <w:webHidden/>
          </w:rPr>
        </w:r>
        <w:r w:rsidR="005974CE">
          <w:rPr>
            <w:noProof/>
            <w:webHidden/>
          </w:rPr>
          <w:fldChar w:fldCharType="separate"/>
        </w:r>
        <w:r w:rsidR="00B06658">
          <w:rPr>
            <w:noProof/>
            <w:webHidden/>
          </w:rPr>
          <w:t>12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2" w:history="1">
        <w:r w:rsidR="005974CE" w:rsidRPr="00831A67">
          <w:rPr>
            <w:rStyle w:val="Hyperlink"/>
            <w:noProof/>
          </w:rPr>
          <w:t>Réception présumée de</w:t>
        </w:r>
        <w:r w:rsidR="005974CE" w:rsidRPr="00831A67">
          <w:rPr>
            <w:rStyle w:val="Hyperlink"/>
            <w:noProof/>
            <w:spacing w:val="-18"/>
          </w:rPr>
          <w:t xml:space="preserve"> </w:t>
        </w:r>
        <w:r w:rsidR="005974CE" w:rsidRPr="00831A67">
          <w:rPr>
            <w:rStyle w:val="Hyperlink"/>
            <w:noProof/>
          </w:rPr>
          <w:t>documents</w:t>
        </w:r>
        <w:r w:rsidR="005974CE">
          <w:rPr>
            <w:noProof/>
            <w:webHidden/>
          </w:rPr>
          <w:tab/>
        </w:r>
        <w:r w:rsidR="005974CE">
          <w:rPr>
            <w:noProof/>
            <w:webHidden/>
          </w:rPr>
          <w:fldChar w:fldCharType="begin"/>
        </w:r>
        <w:r w:rsidR="005974CE">
          <w:rPr>
            <w:noProof/>
            <w:webHidden/>
          </w:rPr>
          <w:instrText xml:space="preserve"> PAGEREF _Toc6904922 \h </w:instrText>
        </w:r>
        <w:r w:rsidR="005974CE">
          <w:rPr>
            <w:noProof/>
            <w:webHidden/>
          </w:rPr>
        </w:r>
        <w:r w:rsidR="005974CE">
          <w:rPr>
            <w:noProof/>
            <w:webHidden/>
          </w:rPr>
          <w:fldChar w:fldCharType="separate"/>
        </w:r>
        <w:r w:rsidR="00B06658">
          <w:rPr>
            <w:noProof/>
            <w:webHidden/>
          </w:rPr>
          <w:t>12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3" w:history="1">
        <w:r w:rsidR="005974CE" w:rsidRPr="00831A67">
          <w:rPr>
            <w:rStyle w:val="Hyperlink"/>
            <w:noProof/>
          </w:rPr>
          <w:t>Exception à la réception</w:t>
        </w:r>
        <w:r w:rsidR="005974CE" w:rsidRPr="00831A67">
          <w:rPr>
            <w:rStyle w:val="Hyperlink"/>
            <w:noProof/>
            <w:spacing w:val="-18"/>
          </w:rPr>
          <w:t xml:space="preserve"> </w:t>
        </w:r>
        <w:r w:rsidR="005974CE" w:rsidRPr="00831A67">
          <w:rPr>
            <w:rStyle w:val="Hyperlink"/>
            <w:noProof/>
          </w:rPr>
          <w:t>présumée</w:t>
        </w:r>
        <w:r w:rsidR="005974CE">
          <w:rPr>
            <w:noProof/>
            <w:webHidden/>
          </w:rPr>
          <w:tab/>
        </w:r>
        <w:r w:rsidR="005974CE">
          <w:rPr>
            <w:noProof/>
            <w:webHidden/>
          </w:rPr>
          <w:fldChar w:fldCharType="begin"/>
        </w:r>
        <w:r w:rsidR="005974CE">
          <w:rPr>
            <w:noProof/>
            <w:webHidden/>
          </w:rPr>
          <w:instrText xml:space="preserve"> PAGEREF _Toc6904923 \h </w:instrText>
        </w:r>
        <w:r w:rsidR="005974CE">
          <w:rPr>
            <w:noProof/>
            <w:webHidden/>
          </w:rPr>
        </w:r>
        <w:r w:rsidR="005974CE">
          <w:rPr>
            <w:noProof/>
            <w:webHidden/>
          </w:rPr>
          <w:fldChar w:fldCharType="separate"/>
        </w:r>
        <w:r w:rsidR="00B06658">
          <w:rPr>
            <w:noProof/>
            <w:webHidden/>
          </w:rPr>
          <w:t>12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4" w:history="1">
        <w:r w:rsidR="005974CE" w:rsidRPr="00831A67">
          <w:rPr>
            <w:rStyle w:val="Hyperlink"/>
            <w:noProof/>
          </w:rPr>
          <w:t>Preuve de</w:t>
        </w:r>
        <w:r w:rsidR="005974CE" w:rsidRPr="00831A67">
          <w:rPr>
            <w:rStyle w:val="Hyperlink"/>
            <w:noProof/>
            <w:spacing w:val="-13"/>
          </w:rPr>
          <w:t xml:space="preserve"> </w:t>
        </w:r>
        <w:r w:rsidR="005974CE" w:rsidRPr="00831A67">
          <w:rPr>
            <w:rStyle w:val="Hyperlink"/>
            <w:noProof/>
          </w:rPr>
          <w:t>signification</w:t>
        </w:r>
        <w:r w:rsidR="005974CE">
          <w:rPr>
            <w:noProof/>
            <w:webHidden/>
          </w:rPr>
          <w:tab/>
        </w:r>
        <w:r w:rsidR="005974CE">
          <w:rPr>
            <w:noProof/>
            <w:webHidden/>
          </w:rPr>
          <w:fldChar w:fldCharType="begin"/>
        </w:r>
        <w:r w:rsidR="005974CE">
          <w:rPr>
            <w:noProof/>
            <w:webHidden/>
          </w:rPr>
          <w:instrText xml:space="preserve"> PAGEREF _Toc6904924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25" w:history="1">
        <w:r w:rsidR="005974CE" w:rsidRPr="00831A67">
          <w:rPr>
            <w:rStyle w:val="Hyperlink"/>
            <w:noProof/>
            <w:lang w:val="fr-CA"/>
          </w:rPr>
          <w:t>TYPES</w:t>
        </w:r>
        <w:r w:rsidR="005974CE" w:rsidRPr="00831A67">
          <w:rPr>
            <w:rStyle w:val="Hyperlink"/>
            <w:noProof/>
            <w:spacing w:val="-8"/>
            <w:lang w:val="fr-CA"/>
          </w:rPr>
          <w:t xml:space="preserve"> </w:t>
        </w:r>
        <w:r w:rsidR="005974CE" w:rsidRPr="00831A67">
          <w:rPr>
            <w:rStyle w:val="Hyperlink"/>
            <w:noProof/>
            <w:lang w:val="fr-CA"/>
          </w:rPr>
          <w:t>D’INSTANCES</w:t>
        </w:r>
        <w:r w:rsidR="005974CE">
          <w:rPr>
            <w:noProof/>
            <w:webHidden/>
          </w:rPr>
          <w:tab/>
        </w:r>
        <w:r w:rsidR="005974CE">
          <w:rPr>
            <w:noProof/>
            <w:webHidden/>
          </w:rPr>
          <w:fldChar w:fldCharType="begin"/>
        </w:r>
        <w:r w:rsidR="005974CE">
          <w:rPr>
            <w:noProof/>
            <w:webHidden/>
          </w:rPr>
          <w:instrText xml:space="preserve"> PAGEREF _Toc6904925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6" w:history="1">
        <w:r w:rsidR="005974CE" w:rsidRPr="00831A67">
          <w:rPr>
            <w:rStyle w:val="Hyperlink"/>
            <w:noProof/>
            <w:lang w:val="fr-CA"/>
          </w:rPr>
          <w:t>Instance générale ou</w:t>
        </w:r>
        <w:r w:rsidR="005974CE" w:rsidRPr="00831A67">
          <w:rPr>
            <w:rStyle w:val="Hyperlink"/>
            <w:noProof/>
            <w:spacing w:val="-14"/>
            <w:lang w:val="fr-CA"/>
          </w:rPr>
          <w:t xml:space="preserve"> </w:t>
        </w:r>
        <w:r w:rsidR="005974CE" w:rsidRPr="00831A67">
          <w:rPr>
            <w:rStyle w:val="Hyperlink"/>
            <w:noProof/>
            <w:lang w:val="fr-CA"/>
          </w:rPr>
          <w:t>sommaire</w:t>
        </w:r>
        <w:r w:rsidR="005974CE">
          <w:rPr>
            <w:noProof/>
            <w:webHidden/>
          </w:rPr>
          <w:tab/>
        </w:r>
        <w:r w:rsidR="005974CE">
          <w:rPr>
            <w:noProof/>
            <w:webHidden/>
          </w:rPr>
          <w:fldChar w:fldCharType="begin"/>
        </w:r>
        <w:r w:rsidR="005974CE">
          <w:rPr>
            <w:noProof/>
            <w:webHidden/>
          </w:rPr>
          <w:instrText xml:space="preserve"> PAGEREF _Toc6904926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7" w:history="1">
        <w:r w:rsidR="005974CE" w:rsidRPr="00831A67">
          <w:rPr>
            <w:rStyle w:val="Hyperlink"/>
            <w:noProof/>
          </w:rPr>
          <w:t>Date</w:t>
        </w:r>
        <w:r w:rsidR="005974CE" w:rsidRPr="00831A67">
          <w:rPr>
            <w:rStyle w:val="Hyperlink"/>
            <w:noProof/>
            <w:spacing w:val="-11"/>
          </w:rPr>
          <w:t xml:space="preserve"> </w:t>
        </w:r>
        <w:r w:rsidR="005974CE" w:rsidRPr="00831A67">
          <w:rPr>
            <w:rStyle w:val="Hyperlink"/>
            <w:noProof/>
          </w:rPr>
          <w:t>d’introduction</w:t>
        </w:r>
        <w:r w:rsidR="005974CE">
          <w:rPr>
            <w:noProof/>
            <w:webHidden/>
          </w:rPr>
          <w:tab/>
        </w:r>
        <w:r w:rsidR="005974CE">
          <w:rPr>
            <w:noProof/>
            <w:webHidden/>
          </w:rPr>
          <w:fldChar w:fldCharType="begin"/>
        </w:r>
        <w:r w:rsidR="005974CE">
          <w:rPr>
            <w:noProof/>
            <w:webHidden/>
          </w:rPr>
          <w:instrText xml:space="preserve"> PAGEREF _Toc6904927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8" w:history="1">
        <w:r w:rsidR="005974CE" w:rsidRPr="00831A67">
          <w:rPr>
            <w:rStyle w:val="Hyperlink"/>
            <w:noProof/>
          </w:rPr>
          <w:t>Calendrier des</w:t>
        </w:r>
        <w:r w:rsidR="005974CE" w:rsidRPr="00831A67">
          <w:rPr>
            <w:rStyle w:val="Hyperlink"/>
            <w:noProof/>
            <w:spacing w:val="-16"/>
          </w:rPr>
          <w:t xml:space="preserve"> </w:t>
        </w:r>
        <w:r w:rsidR="005974CE" w:rsidRPr="00831A67">
          <w:rPr>
            <w:rStyle w:val="Hyperlink"/>
            <w:noProof/>
          </w:rPr>
          <w:t>procédures</w:t>
        </w:r>
        <w:r w:rsidR="005974CE">
          <w:rPr>
            <w:noProof/>
            <w:webHidden/>
          </w:rPr>
          <w:tab/>
        </w:r>
        <w:r w:rsidR="005974CE">
          <w:rPr>
            <w:noProof/>
            <w:webHidden/>
          </w:rPr>
          <w:fldChar w:fldCharType="begin"/>
        </w:r>
        <w:r w:rsidR="005974CE">
          <w:rPr>
            <w:noProof/>
            <w:webHidden/>
          </w:rPr>
          <w:instrText xml:space="preserve"> PAGEREF _Toc6904928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29" w:history="1">
        <w:r w:rsidR="005974CE" w:rsidRPr="00831A67">
          <w:rPr>
            <w:rStyle w:val="Hyperlink"/>
            <w:noProof/>
            <w:lang w:val="fr-CA"/>
          </w:rPr>
          <w:t>Procédures d’audition dans les instances</w:t>
        </w:r>
        <w:r w:rsidR="005974CE" w:rsidRPr="00831A67">
          <w:rPr>
            <w:rStyle w:val="Hyperlink"/>
            <w:noProof/>
            <w:spacing w:val="-27"/>
            <w:lang w:val="fr-CA"/>
          </w:rPr>
          <w:t xml:space="preserve"> </w:t>
        </w:r>
        <w:r w:rsidR="005974CE" w:rsidRPr="00831A67">
          <w:rPr>
            <w:rStyle w:val="Hyperlink"/>
            <w:noProof/>
            <w:lang w:val="fr-CA"/>
          </w:rPr>
          <w:t>sommaires</w:t>
        </w:r>
        <w:r w:rsidR="005974CE">
          <w:rPr>
            <w:noProof/>
            <w:webHidden/>
          </w:rPr>
          <w:tab/>
        </w:r>
        <w:r w:rsidR="005974CE">
          <w:rPr>
            <w:noProof/>
            <w:webHidden/>
          </w:rPr>
          <w:fldChar w:fldCharType="begin"/>
        </w:r>
        <w:r w:rsidR="005974CE">
          <w:rPr>
            <w:noProof/>
            <w:webHidden/>
          </w:rPr>
          <w:instrText xml:space="preserve"> PAGEREF _Toc6904929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30" w:history="1">
        <w:r w:rsidR="005974CE" w:rsidRPr="00831A67">
          <w:rPr>
            <w:rStyle w:val="Hyperlink"/>
            <w:noProof/>
          </w:rPr>
          <w:t>DOCUMENTS</w:t>
        </w:r>
        <w:r w:rsidR="005974CE">
          <w:rPr>
            <w:noProof/>
            <w:webHidden/>
          </w:rPr>
          <w:tab/>
        </w:r>
        <w:r w:rsidR="005974CE">
          <w:rPr>
            <w:noProof/>
            <w:webHidden/>
          </w:rPr>
          <w:fldChar w:fldCharType="begin"/>
        </w:r>
        <w:r w:rsidR="005974CE">
          <w:rPr>
            <w:noProof/>
            <w:webHidden/>
          </w:rPr>
          <w:instrText xml:space="preserve"> PAGEREF _Toc6904930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1" w:history="1">
        <w:r w:rsidR="005974CE" w:rsidRPr="00831A67">
          <w:rPr>
            <w:rStyle w:val="Hyperlink"/>
            <w:noProof/>
          </w:rPr>
          <w:t>Dépôt</w:t>
        </w:r>
        <w:r w:rsidR="005974CE" w:rsidRPr="00831A67">
          <w:rPr>
            <w:rStyle w:val="Hyperlink"/>
            <w:noProof/>
            <w:spacing w:val="-12"/>
          </w:rPr>
          <w:t xml:space="preserve"> </w:t>
        </w:r>
        <w:r w:rsidR="005974CE" w:rsidRPr="00831A67">
          <w:rPr>
            <w:rStyle w:val="Hyperlink"/>
            <w:noProof/>
          </w:rPr>
          <w:t>électronique</w:t>
        </w:r>
        <w:r w:rsidR="005974CE">
          <w:rPr>
            <w:noProof/>
            <w:webHidden/>
          </w:rPr>
          <w:tab/>
        </w:r>
        <w:r w:rsidR="005974CE">
          <w:rPr>
            <w:noProof/>
            <w:webHidden/>
          </w:rPr>
          <w:fldChar w:fldCharType="begin"/>
        </w:r>
        <w:r w:rsidR="005974CE">
          <w:rPr>
            <w:noProof/>
            <w:webHidden/>
          </w:rPr>
          <w:instrText xml:space="preserve"> PAGEREF _Toc6904931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2" w:history="1">
        <w:r w:rsidR="005974CE" w:rsidRPr="00831A67">
          <w:rPr>
            <w:rStyle w:val="Hyperlink"/>
            <w:noProof/>
          </w:rPr>
          <w:t>Documents devant être</w:t>
        </w:r>
        <w:r w:rsidR="005974CE" w:rsidRPr="00831A67">
          <w:rPr>
            <w:rStyle w:val="Hyperlink"/>
            <w:noProof/>
            <w:spacing w:val="-18"/>
          </w:rPr>
          <w:t xml:space="preserve"> </w:t>
        </w:r>
        <w:r w:rsidR="005974CE" w:rsidRPr="00831A67">
          <w:rPr>
            <w:rStyle w:val="Hyperlink"/>
            <w:noProof/>
          </w:rPr>
          <w:t>déposés</w:t>
        </w:r>
        <w:r w:rsidR="005974CE">
          <w:rPr>
            <w:noProof/>
            <w:webHidden/>
          </w:rPr>
          <w:tab/>
        </w:r>
        <w:r w:rsidR="005974CE">
          <w:rPr>
            <w:noProof/>
            <w:webHidden/>
          </w:rPr>
          <w:fldChar w:fldCharType="begin"/>
        </w:r>
        <w:r w:rsidR="005974CE">
          <w:rPr>
            <w:noProof/>
            <w:webHidden/>
          </w:rPr>
          <w:instrText xml:space="preserve"> PAGEREF _Toc6904932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3" w:history="1">
        <w:r w:rsidR="005974CE" w:rsidRPr="00831A67">
          <w:rPr>
            <w:rStyle w:val="Hyperlink"/>
            <w:noProof/>
            <w:lang w:val="fr-CA"/>
          </w:rPr>
          <w:t>Exposé des questions en litige et</w:t>
        </w:r>
        <w:r w:rsidR="005974CE" w:rsidRPr="00831A67">
          <w:rPr>
            <w:rStyle w:val="Hyperlink"/>
            <w:noProof/>
            <w:spacing w:val="-24"/>
            <w:lang w:val="fr-CA"/>
          </w:rPr>
          <w:t xml:space="preserve"> </w:t>
        </w:r>
        <w:r w:rsidR="005974CE" w:rsidRPr="00831A67">
          <w:rPr>
            <w:rStyle w:val="Hyperlink"/>
            <w:noProof/>
            <w:lang w:val="fr-CA"/>
          </w:rPr>
          <w:t>réponses</w:t>
        </w:r>
        <w:r w:rsidR="005974CE">
          <w:rPr>
            <w:noProof/>
            <w:webHidden/>
          </w:rPr>
          <w:tab/>
        </w:r>
        <w:r w:rsidR="005974CE">
          <w:rPr>
            <w:noProof/>
            <w:webHidden/>
          </w:rPr>
          <w:fldChar w:fldCharType="begin"/>
        </w:r>
        <w:r w:rsidR="005974CE">
          <w:rPr>
            <w:noProof/>
            <w:webHidden/>
          </w:rPr>
          <w:instrText xml:space="preserve"> PAGEREF _Toc6904933 \h </w:instrText>
        </w:r>
        <w:r w:rsidR="005974CE">
          <w:rPr>
            <w:noProof/>
            <w:webHidden/>
          </w:rPr>
        </w:r>
        <w:r w:rsidR="005974CE">
          <w:rPr>
            <w:noProof/>
            <w:webHidden/>
          </w:rPr>
          <w:fldChar w:fldCharType="separate"/>
        </w:r>
        <w:r w:rsidR="00B06658">
          <w:rPr>
            <w:noProof/>
            <w:webHidden/>
          </w:rPr>
          <w:t>13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4" w:history="1">
        <w:r w:rsidR="005974CE" w:rsidRPr="00831A67">
          <w:rPr>
            <w:rStyle w:val="Hyperlink"/>
            <w:noProof/>
          </w:rPr>
          <w:t>Consentement</w:t>
        </w:r>
        <w:r w:rsidR="005974CE" w:rsidRPr="00831A67">
          <w:rPr>
            <w:rStyle w:val="Hyperlink"/>
            <w:noProof/>
            <w:spacing w:val="-12"/>
          </w:rPr>
          <w:t xml:space="preserve"> </w:t>
        </w:r>
        <w:r w:rsidR="005974CE" w:rsidRPr="00831A67">
          <w:rPr>
            <w:rStyle w:val="Hyperlink"/>
            <w:noProof/>
          </w:rPr>
          <w:t>présumé</w:t>
        </w:r>
        <w:r w:rsidR="005974CE">
          <w:rPr>
            <w:noProof/>
            <w:webHidden/>
          </w:rPr>
          <w:tab/>
        </w:r>
        <w:r w:rsidR="005974CE">
          <w:rPr>
            <w:noProof/>
            <w:webHidden/>
          </w:rPr>
          <w:fldChar w:fldCharType="begin"/>
        </w:r>
        <w:r w:rsidR="005974CE">
          <w:rPr>
            <w:noProof/>
            <w:webHidden/>
          </w:rPr>
          <w:instrText xml:space="preserve"> PAGEREF _Toc6904934 \h </w:instrText>
        </w:r>
        <w:r w:rsidR="005974CE">
          <w:rPr>
            <w:noProof/>
            <w:webHidden/>
          </w:rPr>
        </w:r>
        <w:r w:rsidR="005974CE">
          <w:rPr>
            <w:noProof/>
            <w:webHidden/>
          </w:rPr>
          <w:fldChar w:fldCharType="separate"/>
        </w:r>
        <w:r w:rsidR="00B06658">
          <w:rPr>
            <w:noProof/>
            <w:webHidden/>
          </w:rPr>
          <w:t>15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5" w:history="1">
        <w:r w:rsidR="005974CE" w:rsidRPr="00831A67">
          <w:rPr>
            <w:rStyle w:val="Hyperlink"/>
            <w:noProof/>
          </w:rPr>
          <w:t>Avis</w:t>
        </w:r>
        <w:r w:rsidR="005974CE" w:rsidRPr="00831A67">
          <w:rPr>
            <w:rStyle w:val="Hyperlink"/>
            <w:noProof/>
            <w:spacing w:val="-9"/>
          </w:rPr>
          <w:t xml:space="preserve"> </w:t>
        </w:r>
        <w:r w:rsidR="005974CE" w:rsidRPr="00831A67">
          <w:rPr>
            <w:rStyle w:val="Hyperlink"/>
            <w:noProof/>
          </w:rPr>
          <w:t>spéciaux</w:t>
        </w:r>
        <w:r w:rsidR="005974CE">
          <w:rPr>
            <w:noProof/>
            <w:webHidden/>
          </w:rPr>
          <w:tab/>
        </w:r>
        <w:r w:rsidR="005974CE">
          <w:rPr>
            <w:noProof/>
            <w:webHidden/>
          </w:rPr>
          <w:fldChar w:fldCharType="begin"/>
        </w:r>
        <w:r w:rsidR="005974CE">
          <w:rPr>
            <w:noProof/>
            <w:webHidden/>
          </w:rPr>
          <w:instrText xml:space="preserve"> PAGEREF _Toc6904935 \h </w:instrText>
        </w:r>
        <w:r w:rsidR="005974CE">
          <w:rPr>
            <w:noProof/>
            <w:webHidden/>
          </w:rPr>
        </w:r>
        <w:r w:rsidR="005974CE">
          <w:rPr>
            <w:noProof/>
            <w:webHidden/>
          </w:rPr>
          <w:fldChar w:fldCharType="separate"/>
        </w:r>
        <w:r w:rsidR="00B06658">
          <w:rPr>
            <w:noProof/>
            <w:webHidden/>
          </w:rPr>
          <w:t>15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6" w:history="1">
        <w:r w:rsidR="005974CE" w:rsidRPr="00831A67">
          <w:rPr>
            <w:rStyle w:val="Hyperlink"/>
            <w:noProof/>
          </w:rPr>
          <w:t>Modification de</w:t>
        </w:r>
        <w:r w:rsidR="005974CE" w:rsidRPr="00831A67">
          <w:rPr>
            <w:rStyle w:val="Hyperlink"/>
            <w:noProof/>
            <w:spacing w:val="-14"/>
          </w:rPr>
          <w:t xml:space="preserve"> </w:t>
        </w:r>
        <w:r w:rsidR="005974CE" w:rsidRPr="00831A67">
          <w:rPr>
            <w:rStyle w:val="Hyperlink"/>
            <w:noProof/>
          </w:rPr>
          <w:t>documents</w:t>
        </w:r>
        <w:r w:rsidR="005974CE">
          <w:rPr>
            <w:noProof/>
            <w:webHidden/>
          </w:rPr>
          <w:tab/>
        </w:r>
        <w:r w:rsidR="005974CE">
          <w:rPr>
            <w:noProof/>
            <w:webHidden/>
          </w:rPr>
          <w:fldChar w:fldCharType="begin"/>
        </w:r>
        <w:r w:rsidR="005974CE">
          <w:rPr>
            <w:noProof/>
            <w:webHidden/>
          </w:rPr>
          <w:instrText xml:space="preserve"> PAGEREF _Toc6904936 \h </w:instrText>
        </w:r>
        <w:r w:rsidR="005974CE">
          <w:rPr>
            <w:noProof/>
            <w:webHidden/>
          </w:rPr>
        </w:r>
        <w:r w:rsidR="005974CE">
          <w:rPr>
            <w:noProof/>
            <w:webHidden/>
          </w:rPr>
          <w:fldChar w:fldCharType="separate"/>
        </w:r>
        <w:r w:rsidR="00B06658">
          <w:rPr>
            <w:noProof/>
            <w:webHidden/>
          </w:rPr>
          <w:t>15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7" w:history="1">
        <w:r w:rsidR="005974CE" w:rsidRPr="00831A67">
          <w:rPr>
            <w:rStyle w:val="Hyperlink"/>
            <w:noProof/>
            <w:lang w:val="fr-CA"/>
          </w:rPr>
          <w:t>Examen des documents de la</w:t>
        </w:r>
        <w:r w:rsidR="005974CE" w:rsidRPr="00831A67">
          <w:rPr>
            <w:rStyle w:val="Hyperlink"/>
            <w:noProof/>
            <w:spacing w:val="-18"/>
            <w:lang w:val="fr-CA"/>
          </w:rPr>
          <w:t xml:space="preserve"> </w:t>
        </w:r>
        <w:r w:rsidR="005974CE" w:rsidRPr="00831A67">
          <w:rPr>
            <w:rStyle w:val="Hyperlink"/>
            <w:noProof/>
            <w:lang w:val="fr-CA"/>
          </w:rPr>
          <w:t>Commission</w:t>
        </w:r>
        <w:r w:rsidR="005974CE">
          <w:rPr>
            <w:noProof/>
            <w:webHidden/>
          </w:rPr>
          <w:tab/>
        </w:r>
        <w:r w:rsidR="005974CE">
          <w:rPr>
            <w:noProof/>
            <w:webHidden/>
          </w:rPr>
          <w:fldChar w:fldCharType="begin"/>
        </w:r>
        <w:r w:rsidR="005974CE">
          <w:rPr>
            <w:noProof/>
            <w:webHidden/>
          </w:rPr>
          <w:instrText xml:space="preserve"> PAGEREF _Toc6904937 \h </w:instrText>
        </w:r>
        <w:r w:rsidR="005974CE">
          <w:rPr>
            <w:noProof/>
            <w:webHidden/>
          </w:rPr>
        </w:r>
        <w:r w:rsidR="005974CE">
          <w:rPr>
            <w:noProof/>
            <w:webHidden/>
          </w:rPr>
          <w:fldChar w:fldCharType="separate"/>
        </w:r>
        <w:r w:rsidR="00B06658">
          <w:rPr>
            <w:noProof/>
            <w:webHidden/>
          </w:rPr>
          <w:t>15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8" w:history="1">
        <w:r w:rsidR="005974CE" w:rsidRPr="00831A67">
          <w:rPr>
            <w:rStyle w:val="Hyperlink"/>
            <w:noProof/>
          </w:rPr>
          <w:t>Documents</w:t>
        </w:r>
        <w:r w:rsidR="005974CE" w:rsidRPr="00831A67">
          <w:rPr>
            <w:rStyle w:val="Hyperlink"/>
            <w:noProof/>
            <w:spacing w:val="-12"/>
          </w:rPr>
          <w:t xml:space="preserve"> </w:t>
        </w:r>
        <w:r w:rsidR="005974CE" w:rsidRPr="00831A67">
          <w:rPr>
            <w:rStyle w:val="Hyperlink"/>
            <w:noProof/>
          </w:rPr>
          <w:t>confidentiels</w:t>
        </w:r>
        <w:r w:rsidR="005974CE">
          <w:rPr>
            <w:noProof/>
            <w:webHidden/>
          </w:rPr>
          <w:tab/>
        </w:r>
        <w:r w:rsidR="005974CE">
          <w:rPr>
            <w:noProof/>
            <w:webHidden/>
          </w:rPr>
          <w:fldChar w:fldCharType="begin"/>
        </w:r>
        <w:r w:rsidR="005974CE">
          <w:rPr>
            <w:noProof/>
            <w:webHidden/>
          </w:rPr>
          <w:instrText xml:space="preserve"> PAGEREF _Toc6904938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39" w:history="1">
        <w:r w:rsidR="005974CE" w:rsidRPr="00831A67">
          <w:rPr>
            <w:rStyle w:val="Hyperlink"/>
            <w:noProof/>
          </w:rPr>
          <w:t>Retour des</w:t>
        </w:r>
        <w:r w:rsidR="005974CE" w:rsidRPr="00831A67">
          <w:rPr>
            <w:rStyle w:val="Hyperlink"/>
            <w:noProof/>
            <w:spacing w:val="-11"/>
          </w:rPr>
          <w:t xml:space="preserve"> </w:t>
        </w:r>
        <w:r w:rsidR="005974CE" w:rsidRPr="00831A67">
          <w:rPr>
            <w:rStyle w:val="Hyperlink"/>
            <w:noProof/>
          </w:rPr>
          <w:t>pièces</w:t>
        </w:r>
        <w:r w:rsidR="005974CE">
          <w:rPr>
            <w:noProof/>
            <w:webHidden/>
          </w:rPr>
          <w:tab/>
        </w:r>
        <w:r w:rsidR="005974CE">
          <w:rPr>
            <w:noProof/>
            <w:webHidden/>
          </w:rPr>
          <w:fldChar w:fldCharType="begin"/>
        </w:r>
        <w:r w:rsidR="005974CE">
          <w:rPr>
            <w:noProof/>
            <w:webHidden/>
          </w:rPr>
          <w:instrText xml:space="preserve"> PAGEREF _Toc6904939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40" w:history="1">
        <w:r w:rsidR="005974CE" w:rsidRPr="00831A67">
          <w:rPr>
            <w:rStyle w:val="Hyperlink"/>
            <w:noProof/>
          </w:rPr>
          <w:t>DIVULGATION</w:t>
        </w:r>
        <w:r w:rsidR="005974CE">
          <w:rPr>
            <w:noProof/>
            <w:webHidden/>
          </w:rPr>
          <w:tab/>
        </w:r>
        <w:r w:rsidR="005974CE">
          <w:rPr>
            <w:noProof/>
            <w:webHidden/>
          </w:rPr>
          <w:fldChar w:fldCharType="begin"/>
        </w:r>
        <w:r w:rsidR="005974CE">
          <w:rPr>
            <w:noProof/>
            <w:webHidden/>
          </w:rPr>
          <w:instrText xml:space="preserve"> PAGEREF _Toc6904940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1" w:history="1">
        <w:r w:rsidR="005974CE" w:rsidRPr="00831A67">
          <w:rPr>
            <w:rStyle w:val="Hyperlink"/>
            <w:noProof/>
          </w:rPr>
          <w:t>Divulgation</w:t>
        </w:r>
        <w:r w:rsidR="005974CE">
          <w:rPr>
            <w:noProof/>
            <w:webHidden/>
          </w:rPr>
          <w:tab/>
        </w:r>
        <w:r w:rsidR="005974CE">
          <w:rPr>
            <w:noProof/>
            <w:webHidden/>
          </w:rPr>
          <w:fldChar w:fldCharType="begin"/>
        </w:r>
        <w:r w:rsidR="005974CE">
          <w:rPr>
            <w:noProof/>
            <w:webHidden/>
          </w:rPr>
          <w:instrText xml:space="preserve"> PAGEREF _Toc6904941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2" w:history="1">
        <w:r w:rsidR="005974CE" w:rsidRPr="00831A67">
          <w:rPr>
            <w:rStyle w:val="Hyperlink"/>
            <w:noProof/>
          </w:rPr>
          <w:t>Pas</w:t>
        </w:r>
        <w:r w:rsidR="005974CE" w:rsidRPr="00831A67">
          <w:rPr>
            <w:rStyle w:val="Hyperlink"/>
            <w:noProof/>
            <w:spacing w:val="-4"/>
          </w:rPr>
          <w:t xml:space="preserve"> </w:t>
        </w:r>
        <w:r w:rsidR="005974CE" w:rsidRPr="00831A67">
          <w:rPr>
            <w:rStyle w:val="Hyperlink"/>
            <w:noProof/>
          </w:rPr>
          <w:t>d’aveu</w:t>
        </w:r>
        <w:r w:rsidR="005974CE">
          <w:rPr>
            <w:noProof/>
            <w:webHidden/>
          </w:rPr>
          <w:tab/>
        </w:r>
        <w:r w:rsidR="005974CE">
          <w:rPr>
            <w:noProof/>
            <w:webHidden/>
          </w:rPr>
          <w:fldChar w:fldCharType="begin"/>
        </w:r>
        <w:r w:rsidR="005974CE">
          <w:rPr>
            <w:noProof/>
            <w:webHidden/>
          </w:rPr>
          <w:instrText xml:space="preserve"> PAGEREF _Toc6904942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3" w:history="1">
        <w:r w:rsidR="005974CE" w:rsidRPr="00831A67">
          <w:rPr>
            <w:rStyle w:val="Hyperlink"/>
            <w:noProof/>
          </w:rPr>
          <w:t>Ordonnance d’interrogatoire</w:t>
        </w:r>
        <w:r w:rsidR="005974CE" w:rsidRPr="00831A67">
          <w:rPr>
            <w:rStyle w:val="Hyperlink"/>
            <w:noProof/>
            <w:spacing w:val="-20"/>
          </w:rPr>
          <w:t xml:space="preserve"> </w:t>
        </w:r>
        <w:r w:rsidR="005974CE" w:rsidRPr="00831A67">
          <w:rPr>
            <w:rStyle w:val="Hyperlink"/>
            <w:noProof/>
          </w:rPr>
          <w:t>préalable</w:t>
        </w:r>
        <w:r w:rsidR="005974CE">
          <w:rPr>
            <w:noProof/>
            <w:webHidden/>
          </w:rPr>
          <w:tab/>
        </w:r>
        <w:r w:rsidR="005974CE">
          <w:rPr>
            <w:noProof/>
            <w:webHidden/>
          </w:rPr>
          <w:fldChar w:fldCharType="begin"/>
        </w:r>
        <w:r w:rsidR="005974CE">
          <w:rPr>
            <w:noProof/>
            <w:webHidden/>
          </w:rPr>
          <w:instrText xml:space="preserve"> PAGEREF _Toc6904943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4" w:history="1">
        <w:r w:rsidR="005974CE" w:rsidRPr="00831A67">
          <w:rPr>
            <w:rStyle w:val="Hyperlink"/>
            <w:noProof/>
          </w:rPr>
          <w:t>Aucun nouveau</w:t>
        </w:r>
        <w:r w:rsidR="005974CE" w:rsidRPr="00831A67">
          <w:rPr>
            <w:rStyle w:val="Hyperlink"/>
            <w:noProof/>
            <w:spacing w:val="-14"/>
          </w:rPr>
          <w:t xml:space="preserve"> </w:t>
        </w:r>
        <w:r w:rsidR="005974CE" w:rsidRPr="00831A67">
          <w:rPr>
            <w:rStyle w:val="Hyperlink"/>
            <w:noProof/>
          </w:rPr>
          <w:t>document</w:t>
        </w:r>
        <w:r w:rsidR="005974CE">
          <w:rPr>
            <w:noProof/>
            <w:webHidden/>
          </w:rPr>
          <w:tab/>
        </w:r>
        <w:r w:rsidR="005974CE">
          <w:rPr>
            <w:noProof/>
            <w:webHidden/>
          </w:rPr>
          <w:fldChar w:fldCharType="begin"/>
        </w:r>
        <w:r w:rsidR="005974CE">
          <w:rPr>
            <w:noProof/>
            <w:webHidden/>
          </w:rPr>
          <w:instrText xml:space="preserve"> PAGEREF _Toc6904944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5" w:history="1">
        <w:r w:rsidR="005974CE" w:rsidRPr="00831A67">
          <w:rPr>
            <w:rStyle w:val="Hyperlink"/>
            <w:noProof/>
          </w:rPr>
          <w:t>Aucune nouvelle</w:t>
        </w:r>
        <w:r w:rsidR="005974CE" w:rsidRPr="00831A67">
          <w:rPr>
            <w:rStyle w:val="Hyperlink"/>
            <w:noProof/>
            <w:spacing w:val="-15"/>
          </w:rPr>
          <w:t xml:space="preserve"> </w:t>
        </w:r>
        <w:r w:rsidR="005974CE" w:rsidRPr="00831A67">
          <w:rPr>
            <w:rStyle w:val="Hyperlink"/>
            <w:noProof/>
          </w:rPr>
          <w:t>question</w:t>
        </w:r>
        <w:r w:rsidR="005974CE">
          <w:rPr>
            <w:noProof/>
            <w:webHidden/>
          </w:rPr>
          <w:tab/>
        </w:r>
        <w:r w:rsidR="005974CE">
          <w:rPr>
            <w:noProof/>
            <w:webHidden/>
          </w:rPr>
          <w:fldChar w:fldCharType="begin"/>
        </w:r>
        <w:r w:rsidR="005974CE">
          <w:rPr>
            <w:noProof/>
            <w:webHidden/>
          </w:rPr>
          <w:instrText xml:space="preserve"> PAGEREF _Toc6904945 \h </w:instrText>
        </w:r>
        <w:r w:rsidR="005974CE">
          <w:rPr>
            <w:noProof/>
            <w:webHidden/>
          </w:rPr>
        </w:r>
        <w:r w:rsidR="005974CE">
          <w:rPr>
            <w:noProof/>
            <w:webHidden/>
          </w:rPr>
          <w:fldChar w:fldCharType="separate"/>
        </w:r>
        <w:r w:rsidR="00B06658">
          <w:rPr>
            <w:noProof/>
            <w:webHidden/>
          </w:rPr>
          <w:t>16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6" w:history="1">
        <w:r w:rsidR="005974CE" w:rsidRPr="00831A67">
          <w:rPr>
            <w:rStyle w:val="Hyperlink"/>
            <w:noProof/>
          </w:rPr>
          <w:t>Rapports</w:t>
        </w:r>
        <w:r w:rsidR="005974CE" w:rsidRPr="00831A67">
          <w:rPr>
            <w:rStyle w:val="Hyperlink"/>
            <w:noProof/>
            <w:spacing w:val="-10"/>
          </w:rPr>
          <w:t xml:space="preserve"> </w:t>
        </w:r>
        <w:r w:rsidR="005974CE" w:rsidRPr="00831A67">
          <w:rPr>
            <w:rStyle w:val="Hyperlink"/>
            <w:noProof/>
          </w:rPr>
          <w:t>d’experts</w:t>
        </w:r>
        <w:r w:rsidR="005974CE">
          <w:rPr>
            <w:noProof/>
            <w:webHidden/>
          </w:rPr>
          <w:tab/>
        </w:r>
        <w:r w:rsidR="005974CE">
          <w:rPr>
            <w:noProof/>
            <w:webHidden/>
          </w:rPr>
          <w:fldChar w:fldCharType="begin"/>
        </w:r>
        <w:r w:rsidR="005974CE">
          <w:rPr>
            <w:noProof/>
            <w:webHidden/>
          </w:rPr>
          <w:instrText xml:space="preserve"> PAGEREF _Toc6904946 \h </w:instrText>
        </w:r>
        <w:r w:rsidR="005974CE">
          <w:rPr>
            <w:noProof/>
            <w:webHidden/>
          </w:rPr>
        </w:r>
        <w:r w:rsidR="005974CE">
          <w:rPr>
            <w:noProof/>
            <w:webHidden/>
          </w:rPr>
          <w:fldChar w:fldCharType="separate"/>
        </w:r>
        <w:r w:rsidR="00B06658">
          <w:rPr>
            <w:noProof/>
            <w:webHidden/>
          </w:rPr>
          <w:t>17</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47" w:history="1">
        <w:r w:rsidR="005974CE" w:rsidRPr="00831A67">
          <w:rPr>
            <w:rStyle w:val="Hyperlink"/>
            <w:noProof/>
          </w:rPr>
          <w:t>ASSIGNATION DES</w:t>
        </w:r>
        <w:r w:rsidR="005974CE" w:rsidRPr="00831A67">
          <w:rPr>
            <w:rStyle w:val="Hyperlink"/>
            <w:noProof/>
            <w:spacing w:val="-11"/>
          </w:rPr>
          <w:t xml:space="preserve"> </w:t>
        </w:r>
        <w:r w:rsidR="005974CE" w:rsidRPr="00831A67">
          <w:rPr>
            <w:rStyle w:val="Hyperlink"/>
            <w:noProof/>
          </w:rPr>
          <w:t>TÉMOINS</w:t>
        </w:r>
        <w:r w:rsidR="005974CE">
          <w:rPr>
            <w:noProof/>
            <w:webHidden/>
          </w:rPr>
          <w:tab/>
        </w:r>
        <w:r w:rsidR="005974CE">
          <w:rPr>
            <w:noProof/>
            <w:webHidden/>
          </w:rPr>
          <w:fldChar w:fldCharType="begin"/>
        </w:r>
        <w:r w:rsidR="005974CE">
          <w:rPr>
            <w:noProof/>
            <w:webHidden/>
          </w:rPr>
          <w:instrText xml:space="preserve"> PAGEREF _Toc6904947 \h </w:instrText>
        </w:r>
        <w:r w:rsidR="005974CE">
          <w:rPr>
            <w:noProof/>
            <w:webHidden/>
          </w:rPr>
        </w:r>
        <w:r w:rsidR="005974CE">
          <w:rPr>
            <w:noProof/>
            <w:webHidden/>
          </w:rPr>
          <w:fldChar w:fldCharType="separate"/>
        </w:r>
        <w:r w:rsidR="00B06658">
          <w:rPr>
            <w:noProof/>
            <w:webHidden/>
          </w:rPr>
          <w:t>17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8" w:history="1">
        <w:r w:rsidR="005974CE" w:rsidRPr="00831A67">
          <w:rPr>
            <w:rStyle w:val="Hyperlink"/>
            <w:rFonts w:eastAsia="Arial"/>
            <w:noProof/>
          </w:rPr>
          <w:t>Formulaire</w:t>
        </w:r>
        <w:r w:rsidR="005974CE" w:rsidRPr="00831A67">
          <w:rPr>
            <w:rStyle w:val="Hyperlink"/>
            <w:rFonts w:eastAsia="Arial"/>
            <w:noProof/>
            <w:spacing w:val="-14"/>
          </w:rPr>
          <w:t xml:space="preserve"> </w:t>
        </w:r>
        <w:r w:rsidR="005974CE" w:rsidRPr="00831A67">
          <w:rPr>
            <w:rStyle w:val="Hyperlink"/>
            <w:rFonts w:eastAsia="Arial"/>
            <w:noProof/>
          </w:rPr>
          <w:t>d’assignation</w:t>
        </w:r>
        <w:r w:rsidR="005974CE">
          <w:rPr>
            <w:noProof/>
            <w:webHidden/>
          </w:rPr>
          <w:tab/>
        </w:r>
        <w:r w:rsidR="005974CE">
          <w:rPr>
            <w:noProof/>
            <w:webHidden/>
          </w:rPr>
          <w:fldChar w:fldCharType="begin"/>
        </w:r>
        <w:r w:rsidR="005974CE">
          <w:rPr>
            <w:noProof/>
            <w:webHidden/>
          </w:rPr>
          <w:instrText xml:space="preserve"> PAGEREF _Toc6904948 \h </w:instrText>
        </w:r>
        <w:r w:rsidR="005974CE">
          <w:rPr>
            <w:noProof/>
            <w:webHidden/>
          </w:rPr>
        </w:r>
        <w:r w:rsidR="005974CE">
          <w:rPr>
            <w:noProof/>
            <w:webHidden/>
          </w:rPr>
          <w:fldChar w:fldCharType="separate"/>
        </w:r>
        <w:r w:rsidR="00B06658">
          <w:rPr>
            <w:noProof/>
            <w:webHidden/>
          </w:rPr>
          <w:t>17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49" w:history="1">
        <w:r w:rsidR="005974CE" w:rsidRPr="00831A67">
          <w:rPr>
            <w:rStyle w:val="Hyperlink"/>
            <w:noProof/>
          </w:rPr>
          <w:t>Délivrance de</w:t>
        </w:r>
        <w:r w:rsidR="005974CE" w:rsidRPr="00831A67">
          <w:rPr>
            <w:rStyle w:val="Hyperlink"/>
            <w:noProof/>
            <w:spacing w:val="-15"/>
          </w:rPr>
          <w:t xml:space="preserve"> </w:t>
        </w:r>
        <w:r w:rsidR="005974CE" w:rsidRPr="00831A67">
          <w:rPr>
            <w:rStyle w:val="Hyperlink"/>
            <w:noProof/>
          </w:rPr>
          <w:t>l’assignation</w:t>
        </w:r>
        <w:r w:rsidR="005974CE">
          <w:rPr>
            <w:noProof/>
            <w:webHidden/>
          </w:rPr>
          <w:tab/>
        </w:r>
        <w:r w:rsidR="005974CE">
          <w:rPr>
            <w:noProof/>
            <w:webHidden/>
          </w:rPr>
          <w:fldChar w:fldCharType="begin"/>
        </w:r>
        <w:r w:rsidR="005974CE">
          <w:rPr>
            <w:noProof/>
            <w:webHidden/>
          </w:rPr>
          <w:instrText xml:space="preserve"> PAGEREF _Toc6904949 \h </w:instrText>
        </w:r>
        <w:r w:rsidR="005974CE">
          <w:rPr>
            <w:noProof/>
            <w:webHidden/>
          </w:rPr>
        </w:r>
        <w:r w:rsidR="005974CE">
          <w:rPr>
            <w:noProof/>
            <w:webHidden/>
          </w:rPr>
          <w:fldChar w:fldCharType="separate"/>
        </w:r>
        <w:r w:rsidR="00B06658">
          <w:rPr>
            <w:noProof/>
            <w:webHidden/>
          </w:rPr>
          <w:t>17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0" w:history="1">
        <w:r w:rsidR="005974CE" w:rsidRPr="00831A67">
          <w:rPr>
            <w:rStyle w:val="Hyperlink"/>
            <w:noProof/>
          </w:rPr>
          <w:t>Signification des</w:t>
        </w:r>
        <w:r w:rsidR="005974CE" w:rsidRPr="00831A67">
          <w:rPr>
            <w:rStyle w:val="Hyperlink"/>
            <w:noProof/>
            <w:spacing w:val="-17"/>
          </w:rPr>
          <w:t xml:space="preserve"> </w:t>
        </w:r>
        <w:r w:rsidR="005974CE" w:rsidRPr="00831A67">
          <w:rPr>
            <w:rStyle w:val="Hyperlink"/>
            <w:noProof/>
          </w:rPr>
          <w:t>assignations</w:t>
        </w:r>
        <w:r w:rsidR="005974CE">
          <w:rPr>
            <w:noProof/>
            <w:webHidden/>
          </w:rPr>
          <w:tab/>
        </w:r>
        <w:r w:rsidR="005974CE">
          <w:rPr>
            <w:noProof/>
            <w:webHidden/>
          </w:rPr>
          <w:fldChar w:fldCharType="begin"/>
        </w:r>
        <w:r w:rsidR="005974CE">
          <w:rPr>
            <w:noProof/>
            <w:webHidden/>
          </w:rPr>
          <w:instrText xml:space="preserve"> PAGEREF _Toc6904950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1" w:history="1">
        <w:r w:rsidR="005974CE" w:rsidRPr="00831A67">
          <w:rPr>
            <w:rStyle w:val="Hyperlink"/>
            <w:noProof/>
          </w:rPr>
          <w:t>Indemnité de</w:t>
        </w:r>
        <w:r w:rsidR="005974CE" w:rsidRPr="00831A67">
          <w:rPr>
            <w:rStyle w:val="Hyperlink"/>
            <w:noProof/>
            <w:spacing w:val="-8"/>
          </w:rPr>
          <w:t xml:space="preserve"> </w:t>
        </w:r>
        <w:r w:rsidR="005974CE" w:rsidRPr="00831A67">
          <w:rPr>
            <w:rStyle w:val="Hyperlink"/>
            <w:noProof/>
          </w:rPr>
          <w:t>témoin</w:t>
        </w:r>
        <w:r w:rsidR="005974CE">
          <w:rPr>
            <w:noProof/>
            <w:webHidden/>
          </w:rPr>
          <w:tab/>
        </w:r>
        <w:r w:rsidR="005974CE">
          <w:rPr>
            <w:noProof/>
            <w:webHidden/>
          </w:rPr>
          <w:fldChar w:fldCharType="begin"/>
        </w:r>
        <w:r w:rsidR="005974CE">
          <w:rPr>
            <w:noProof/>
            <w:webHidden/>
          </w:rPr>
          <w:instrText xml:space="preserve"> PAGEREF _Toc6904951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2" w:history="1">
        <w:r w:rsidR="005974CE" w:rsidRPr="00831A67">
          <w:rPr>
            <w:rStyle w:val="Hyperlink"/>
            <w:noProof/>
          </w:rPr>
          <w:t>Opposition à</w:t>
        </w:r>
        <w:r w:rsidR="005974CE" w:rsidRPr="00831A67">
          <w:rPr>
            <w:rStyle w:val="Hyperlink"/>
            <w:noProof/>
            <w:spacing w:val="-15"/>
          </w:rPr>
          <w:t xml:space="preserve"> </w:t>
        </w:r>
        <w:r w:rsidR="005974CE" w:rsidRPr="00831A67">
          <w:rPr>
            <w:rStyle w:val="Hyperlink"/>
            <w:noProof/>
          </w:rPr>
          <w:t>l’assignation</w:t>
        </w:r>
        <w:r w:rsidR="005974CE">
          <w:rPr>
            <w:noProof/>
            <w:webHidden/>
          </w:rPr>
          <w:tab/>
        </w:r>
        <w:r w:rsidR="005974CE">
          <w:rPr>
            <w:noProof/>
            <w:webHidden/>
          </w:rPr>
          <w:fldChar w:fldCharType="begin"/>
        </w:r>
        <w:r w:rsidR="005974CE">
          <w:rPr>
            <w:noProof/>
            <w:webHidden/>
          </w:rPr>
          <w:instrText xml:space="preserve"> PAGEREF _Toc6904952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53" w:history="1">
        <w:r w:rsidR="005974CE" w:rsidRPr="00831A67">
          <w:rPr>
            <w:rStyle w:val="Hyperlink"/>
            <w:noProof/>
            <w:lang w:val="fr-CA"/>
          </w:rPr>
          <w:t>CONFÉRENCE EN VUE D’UN RÈGLEMENT</w:t>
        </w:r>
        <w:r w:rsidR="005974CE" w:rsidRPr="00831A67">
          <w:rPr>
            <w:rStyle w:val="Hyperlink"/>
            <w:noProof/>
            <w:spacing w:val="-17"/>
            <w:lang w:val="fr-CA"/>
          </w:rPr>
          <w:t xml:space="preserve"> </w:t>
        </w:r>
        <w:r w:rsidR="005974CE" w:rsidRPr="00831A67">
          <w:rPr>
            <w:rStyle w:val="Hyperlink"/>
            <w:noProof/>
            <w:lang w:val="fr-CA"/>
          </w:rPr>
          <w:t>AMIABLE</w:t>
        </w:r>
        <w:r w:rsidR="005974CE">
          <w:rPr>
            <w:noProof/>
            <w:webHidden/>
          </w:rPr>
          <w:tab/>
        </w:r>
        <w:r w:rsidR="005974CE">
          <w:rPr>
            <w:noProof/>
            <w:webHidden/>
          </w:rPr>
          <w:fldChar w:fldCharType="begin"/>
        </w:r>
        <w:r w:rsidR="005974CE">
          <w:rPr>
            <w:noProof/>
            <w:webHidden/>
          </w:rPr>
          <w:instrText xml:space="preserve"> PAGEREF _Toc6904953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4" w:history="1">
        <w:r w:rsidR="005974CE" w:rsidRPr="00831A67">
          <w:rPr>
            <w:rStyle w:val="Hyperlink"/>
            <w:rFonts w:eastAsia="Arial"/>
            <w:noProof/>
            <w:lang w:val="fr-CA"/>
          </w:rPr>
          <w:t>Conférence en vue d’un règlement amiable tenue par audience</w:t>
        </w:r>
        <w:r w:rsidR="005974CE" w:rsidRPr="00831A67">
          <w:rPr>
            <w:rStyle w:val="Hyperlink"/>
            <w:rFonts w:eastAsia="Arial"/>
            <w:noProof/>
            <w:spacing w:val="-40"/>
            <w:lang w:val="fr-CA"/>
          </w:rPr>
          <w:t xml:space="preserve"> </w:t>
        </w:r>
        <w:r w:rsidR="005974CE" w:rsidRPr="00831A67">
          <w:rPr>
            <w:rStyle w:val="Hyperlink"/>
            <w:rFonts w:eastAsia="Arial"/>
            <w:noProof/>
            <w:lang w:val="fr-CA"/>
          </w:rPr>
          <w:t>électronique</w:t>
        </w:r>
        <w:r w:rsidR="005974CE">
          <w:rPr>
            <w:noProof/>
            <w:webHidden/>
          </w:rPr>
          <w:tab/>
        </w:r>
        <w:r w:rsidR="005974CE">
          <w:rPr>
            <w:noProof/>
            <w:webHidden/>
          </w:rPr>
          <w:fldChar w:fldCharType="begin"/>
        </w:r>
        <w:r w:rsidR="005974CE">
          <w:rPr>
            <w:noProof/>
            <w:webHidden/>
          </w:rPr>
          <w:instrText xml:space="preserve"> PAGEREF _Toc6904954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5" w:history="1">
        <w:r w:rsidR="005974CE" w:rsidRPr="00831A67">
          <w:rPr>
            <w:rStyle w:val="Hyperlink"/>
            <w:noProof/>
          </w:rPr>
          <w:t>Comparution obligatoire des</w:t>
        </w:r>
        <w:r w:rsidR="005974CE" w:rsidRPr="00831A67">
          <w:rPr>
            <w:rStyle w:val="Hyperlink"/>
            <w:noProof/>
            <w:spacing w:val="-18"/>
          </w:rPr>
          <w:t xml:space="preserve"> </w:t>
        </w:r>
        <w:r w:rsidR="005974CE" w:rsidRPr="00831A67">
          <w:rPr>
            <w:rStyle w:val="Hyperlink"/>
            <w:noProof/>
          </w:rPr>
          <w:t>parties</w:t>
        </w:r>
        <w:r w:rsidR="005974CE">
          <w:rPr>
            <w:noProof/>
            <w:webHidden/>
          </w:rPr>
          <w:tab/>
        </w:r>
        <w:r w:rsidR="005974CE">
          <w:rPr>
            <w:noProof/>
            <w:webHidden/>
          </w:rPr>
          <w:fldChar w:fldCharType="begin"/>
        </w:r>
        <w:r w:rsidR="005974CE">
          <w:rPr>
            <w:noProof/>
            <w:webHidden/>
          </w:rPr>
          <w:instrText xml:space="preserve"> PAGEREF _Toc6904955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6" w:history="1">
        <w:r w:rsidR="005974CE" w:rsidRPr="00831A67">
          <w:rPr>
            <w:rStyle w:val="Hyperlink"/>
            <w:noProof/>
          </w:rPr>
          <w:t>Questions</w:t>
        </w:r>
        <w:r w:rsidR="005974CE" w:rsidRPr="00831A67">
          <w:rPr>
            <w:rStyle w:val="Hyperlink"/>
            <w:noProof/>
            <w:spacing w:val="-12"/>
          </w:rPr>
          <w:t xml:space="preserve"> </w:t>
        </w:r>
        <w:r w:rsidR="005974CE" w:rsidRPr="00831A67">
          <w:rPr>
            <w:rStyle w:val="Hyperlink"/>
            <w:noProof/>
          </w:rPr>
          <w:t>examinées</w:t>
        </w:r>
        <w:r w:rsidR="005974CE">
          <w:rPr>
            <w:noProof/>
            <w:webHidden/>
          </w:rPr>
          <w:tab/>
        </w:r>
        <w:r w:rsidR="005974CE">
          <w:rPr>
            <w:noProof/>
            <w:webHidden/>
          </w:rPr>
          <w:fldChar w:fldCharType="begin"/>
        </w:r>
        <w:r w:rsidR="005974CE">
          <w:rPr>
            <w:noProof/>
            <w:webHidden/>
          </w:rPr>
          <w:instrText xml:space="preserve"> PAGEREF _Toc6904956 \h </w:instrText>
        </w:r>
        <w:r w:rsidR="005974CE">
          <w:rPr>
            <w:noProof/>
            <w:webHidden/>
          </w:rPr>
        </w:r>
        <w:r w:rsidR="005974CE">
          <w:rPr>
            <w:noProof/>
            <w:webHidden/>
          </w:rPr>
          <w:fldChar w:fldCharType="separate"/>
        </w:r>
        <w:r w:rsidR="00B06658">
          <w:rPr>
            <w:noProof/>
            <w:webHidden/>
          </w:rPr>
          <w:t>18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7" w:history="1">
        <w:r w:rsidR="005974CE" w:rsidRPr="00831A67">
          <w:rPr>
            <w:rStyle w:val="Hyperlink"/>
            <w:noProof/>
          </w:rPr>
          <w:t>Confidentialité</w:t>
        </w:r>
        <w:r w:rsidR="005974CE">
          <w:rPr>
            <w:noProof/>
            <w:webHidden/>
          </w:rPr>
          <w:tab/>
        </w:r>
        <w:r w:rsidR="005974CE">
          <w:rPr>
            <w:noProof/>
            <w:webHidden/>
          </w:rPr>
          <w:fldChar w:fldCharType="begin"/>
        </w:r>
        <w:r w:rsidR="005974CE">
          <w:rPr>
            <w:noProof/>
            <w:webHidden/>
          </w:rPr>
          <w:instrText xml:space="preserve"> PAGEREF _Toc6904957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58" w:history="1">
        <w:r w:rsidR="005974CE" w:rsidRPr="00831A67">
          <w:rPr>
            <w:rStyle w:val="Hyperlink"/>
            <w:noProof/>
          </w:rPr>
          <w:t>Membre</w:t>
        </w:r>
        <w:r w:rsidR="005974CE" w:rsidRPr="00831A67">
          <w:rPr>
            <w:rStyle w:val="Hyperlink"/>
            <w:noProof/>
            <w:spacing w:val="-10"/>
          </w:rPr>
          <w:t xml:space="preserve"> </w:t>
        </w:r>
        <w:r w:rsidR="005974CE" w:rsidRPr="00831A67">
          <w:rPr>
            <w:rStyle w:val="Hyperlink"/>
            <w:noProof/>
          </w:rPr>
          <w:t>président</w:t>
        </w:r>
        <w:r w:rsidR="005974CE">
          <w:rPr>
            <w:noProof/>
            <w:webHidden/>
          </w:rPr>
          <w:tab/>
        </w:r>
        <w:r w:rsidR="005974CE">
          <w:rPr>
            <w:noProof/>
            <w:webHidden/>
          </w:rPr>
          <w:fldChar w:fldCharType="begin"/>
        </w:r>
        <w:r w:rsidR="005974CE">
          <w:rPr>
            <w:noProof/>
            <w:webHidden/>
          </w:rPr>
          <w:instrText xml:space="preserve"> PAGEREF _Toc6904958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59" w:history="1">
        <w:r w:rsidR="005974CE" w:rsidRPr="00831A67">
          <w:rPr>
            <w:rStyle w:val="Hyperlink"/>
            <w:noProof/>
          </w:rPr>
          <w:t>MOTIONS</w:t>
        </w:r>
        <w:r w:rsidR="005974CE">
          <w:rPr>
            <w:noProof/>
            <w:webHidden/>
          </w:rPr>
          <w:tab/>
        </w:r>
        <w:r w:rsidR="005974CE">
          <w:rPr>
            <w:noProof/>
            <w:webHidden/>
          </w:rPr>
          <w:fldChar w:fldCharType="begin"/>
        </w:r>
        <w:r w:rsidR="005974CE">
          <w:rPr>
            <w:noProof/>
            <w:webHidden/>
          </w:rPr>
          <w:instrText xml:space="preserve"> PAGEREF _Toc6904959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0" w:history="1">
        <w:r w:rsidR="005974CE" w:rsidRPr="00831A67">
          <w:rPr>
            <w:rStyle w:val="Hyperlink"/>
            <w:noProof/>
          </w:rPr>
          <w:t>Avis de</w:t>
        </w:r>
        <w:r w:rsidR="005974CE" w:rsidRPr="00831A67">
          <w:rPr>
            <w:rStyle w:val="Hyperlink"/>
            <w:noProof/>
            <w:spacing w:val="-6"/>
          </w:rPr>
          <w:t xml:space="preserve"> </w:t>
        </w:r>
        <w:r w:rsidR="005974CE" w:rsidRPr="00831A67">
          <w:rPr>
            <w:rStyle w:val="Hyperlink"/>
            <w:noProof/>
          </w:rPr>
          <w:t>motion</w:t>
        </w:r>
        <w:r w:rsidR="005974CE">
          <w:rPr>
            <w:noProof/>
            <w:webHidden/>
          </w:rPr>
          <w:tab/>
        </w:r>
        <w:r w:rsidR="005974CE">
          <w:rPr>
            <w:noProof/>
            <w:webHidden/>
          </w:rPr>
          <w:fldChar w:fldCharType="begin"/>
        </w:r>
        <w:r w:rsidR="005974CE">
          <w:rPr>
            <w:noProof/>
            <w:webHidden/>
          </w:rPr>
          <w:instrText xml:space="preserve"> PAGEREF _Toc6904960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1" w:history="1">
        <w:r w:rsidR="005974CE" w:rsidRPr="00831A67">
          <w:rPr>
            <w:rStyle w:val="Hyperlink"/>
            <w:noProof/>
          </w:rPr>
          <w:t>Réponse à l’avis de</w:t>
        </w:r>
        <w:r w:rsidR="005974CE" w:rsidRPr="00831A67">
          <w:rPr>
            <w:rStyle w:val="Hyperlink"/>
            <w:noProof/>
            <w:spacing w:val="-13"/>
          </w:rPr>
          <w:t xml:space="preserve"> </w:t>
        </w:r>
        <w:r w:rsidR="005974CE" w:rsidRPr="00831A67">
          <w:rPr>
            <w:rStyle w:val="Hyperlink"/>
            <w:noProof/>
          </w:rPr>
          <w:t>motion</w:t>
        </w:r>
        <w:r w:rsidR="005974CE">
          <w:rPr>
            <w:noProof/>
            <w:webHidden/>
          </w:rPr>
          <w:tab/>
        </w:r>
        <w:r w:rsidR="005974CE">
          <w:rPr>
            <w:noProof/>
            <w:webHidden/>
          </w:rPr>
          <w:fldChar w:fldCharType="begin"/>
        </w:r>
        <w:r w:rsidR="005974CE">
          <w:rPr>
            <w:noProof/>
            <w:webHidden/>
          </w:rPr>
          <w:instrText xml:space="preserve"> PAGEREF _Toc6904961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2" w:history="1">
        <w:r w:rsidR="005974CE" w:rsidRPr="00831A67">
          <w:rPr>
            <w:rStyle w:val="Hyperlink"/>
            <w:noProof/>
            <w:lang w:val="fr-CA"/>
          </w:rPr>
          <w:t>Réplique à la réponse à l’avis de</w:t>
        </w:r>
        <w:r w:rsidR="005974CE" w:rsidRPr="00831A67">
          <w:rPr>
            <w:rStyle w:val="Hyperlink"/>
            <w:noProof/>
            <w:spacing w:val="-17"/>
            <w:lang w:val="fr-CA"/>
          </w:rPr>
          <w:t xml:space="preserve"> </w:t>
        </w:r>
        <w:r w:rsidR="005974CE" w:rsidRPr="00831A67">
          <w:rPr>
            <w:rStyle w:val="Hyperlink"/>
            <w:noProof/>
            <w:lang w:val="fr-CA"/>
          </w:rPr>
          <w:t>motion</w:t>
        </w:r>
        <w:r w:rsidR="005974CE">
          <w:rPr>
            <w:noProof/>
            <w:webHidden/>
          </w:rPr>
          <w:tab/>
        </w:r>
        <w:r w:rsidR="005974CE">
          <w:rPr>
            <w:noProof/>
            <w:webHidden/>
          </w:rPr>
          <w:fldChar w:fldCharType="begin"/>
        </w:r>
        <w:r w:rsidR="005974CE">
          <w:rPr>
            <w:noProof/>
            <w:webHidden/>
          </w:rPr>
          <w:instrText xml:space="preserve"> PAGEREF _Toc6904962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3" w:history="1">
        <w:r w:rsidR="005974CE" w:rsidRPr="00831A67">
          <w:rPr>
            <w:rStyle w:val="Hyperlink"/>
            <w:noProof/>
          </w:rPr>
          <w:t>Preuves dans des</w:t>
        </w:r>
        <w:r w:rsidR="005974CE" w:rsidRPr="00831A67">
          <w:rPr>
            <w:rStyle w:val="Hyperlink"/>
            <w:noProof/>
            <w:spacing w:val="-13"/>
          </w:rPr>
          <w:t xml:space="preserve"> </w:t>
        </w:r>
        <w:r w:rsidR="005974CE" w:rsidRPr="00831A67">
          <w:rPr>
            <w:rStyle w:val="Hyperlink"/>
            <w:noProof/>
          </w:rPr>
          <w:t>motions</w:t>
        </w:r>
        <w:r w:rsidR="005974CE">
          <w:rPr>
            <w:noProof/>
            <w:webHidden/>
          </w:rPr>
          <w:tab/>
        </w:r>
        <w:r w:rsidR="005974CE">
          <w:rPr>
            <w:noProof/>
            <w:webHidden/>
          </w:rPr>
          <w:fldChar w:fldCharType="begin"/>
        </w:r>
        <w:r w:rsidR="005974CE">
          <w:rPr>
            <w:noProof/>
            <w:webHidden/>
          </w:rPr>
          <w:instrText xml:space="preserve"> PAGEREF _Toc6904963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4" w:history="1">
        <w:r w:rsidR="005974CE" w:rsidRPr="00831A67">
          <w:rPr>
            <w:rStyle w:val="Hyperlink"/>
            <w:noProof/>
          </w:rPr>
          <w:t>Motions entendues par</w:t>
        </w:r>
        <w:r w:rsidR="005974CE" w:rsidRPr="00831A67">
          <w:rPr>
            <w:rStyle w:val="Hyperlink"/>
            <w:noProof/>
            <w:spacing w:val="-15"/>
          </w:rPr>
          <w:t xml:space="preserve"> </w:t>
        </w:r>
        <w:r w:rsidR="005974CE" w:rsidRPr="00831A67">
          <w:rPr>
            <w:rStyle w:val="Hyperlink"/>
            <w:noProof/>
          </w:rPr>
          <w:t>écrit</w:t>
        </w:r>
        <w:r w:rsidR="005974CE">
          <w:rPr>
            <w:noProof/>
            <w:webHidden/>
          </w:rPr>
          <w:tab/>
        </w:r>
        <w:r w:rsidR="005974CE">
          <w:rPr>
            <w:noProof/>
            <w:webHidden/>
          </w:rPr>
          <w:fldChar w:fldCharType="begin"/>
        </w:r>
        <w:r w:rsidR="005974CE">
          <w:rPr>
            <w:noProof/>
            <w:webHidden/>
          </w:rPr>
          <w:instrText xml:space="preserve"> PAGEREF _Toc6904964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5" w:history="1">
        <w:r w:rsidR="005974CE" w:rsidRPr="00831A67">
          <w:rPr>
            <w:rStyle w:val="Hyperlink"/>
            <w:noProof/>
          </w:rPr>
          <w:t>Délai de</w:t>
        </w:r>
        <w:r w:rsidR="005974CE" w:rsidRPr="00831A67">
          <w:rPr>
            <w:rStyle w:val="Hyperlink"/>
            <w:noProof/>
            <w:spacing w:val="-11"/>
          </w:rPr>
          <w:t xml:space="preserve"> </w:t>
        </w:r>
        <w:r w:rsidR="005974CE" w:rsidRPr="00831A67">
          <w:rPr>
            <w:rStyle w:val="Hyperlink"/>
            <w:noProof/>
          </w:rPr>
          <w:t>production</w:t>
        </w:r>
        <w:r w:rsidR="005974CE">
          <w:rPr>
            <w:noProof/>
            <w:webHidden/>
          </w:rPr>
          <w:tab/>
        </w:r>
        <w:r w:rsidR="005974CE">
          <w:rPr>
            <w:noProof/>
            <w:webHidden/>
          </w:rPr>
          <w:fldChar w:fldCharType="begin"/>
        </w:r>
        <w:r w:rsidR="005974CE">
          <w:rPr>
            <w:noProof/>
            <w:webHidden/>
          </w:rPr>
          <w:instrText xml:space="preserve"> PAGEREF _Toc6904965 \h </w:instrText>
        </w:r>
        <w:r w:rsidR="005974CE">
          <w:rPr>
            <w:noProof/>
            <w:webHidden/>
          </w:rPr>
        </w:r>
        <w:r w:rsidR="005974CE">
          <w:rPr>
            <w:noProof/>
            <w:webHidden/>
          </w:rPr>
          <w:fldChar w:fldCharType="separate"/>
        </w:r>
        <w:r w:rsidR="00B06658">
          <w:rPr>
            <w:noProof/>
            <w:webHidden/>
          </w:rPr>
          <w:t>19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6" w:history="1">
        <w:r w:rsidR="005974CE" w:rsidRPr="00831A67">
          <w:rPr>
            <w:rStyle w:val="Hyperlink"/>
            <w:noProof/>
          </w:rPr>
          <w:t>Renseignements</w:t>
        </w:r>
        <w:r w:rsidR="005974CE" w:rsidRPr="00831A67">
          <w:rPr>
            <w:rStyle w:val="Hyperlink"/>
            <w:noProof/>
            <w:spacing w:val="-19"/>
          </w:rPr>
          <w:t xml:space="preserve"> </w:t>
        </w:r>
        <w:r w:rsidR="005974CE" w:rsidRPr="00831A67">
          <w:rPr>
            <w:rStyle w:val="Hyperlink"/>
            <w:noProof/>
          </w:rPr>
          <w:t>supplémentaires</w:t>
        </w:r>
        <w:r w:rsidR="005974CE">
          <w:rPr>
            <w:noProof/>
            <w:webHidden/>
          </w:rPr>
          <w:tab/>
        </w:r>
        <w:r w:rsidR="005974CE">
          <w:rPr>
            <w:noProof/>
            <w:webHidden/>
          </w:rPr>
          <w:fldChar w:fldCharType="begin"/>
        </w:r>
        <w:r w:rsidR="005974CE">
          <w:rPr>
            <w:noProof/>
            <w:webHidden/>
          </w:rPr>
          <w:instrText xml:space="preserve"> PAGEREF _Toc6904966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7" w:history="1">
        <w:r w:rsidR="005974CE" w:rsidRPr="00831A67">
          <w:rPr>
            <w:rStyle w:val="Hyperlink"/>
            <w:noProof/>
            <w:lang w:val="fr-CA"/>
          </w:rPr>
          <w:t>Motions présentées pendant une audience</w:t>
        </w:r>
        <w:r w:rsidR="005974CE" w:rsidRPr="00831A67">
          <w:rPr>
            <w:rStyle w:val="Hyperlink"/>
            <w:noProof/>
            <w:spacing w:val="-26"/>
            <w:lang w:val="fr-CA"/>
          </w:rPr>
          <w:t xml:space="preserve"> </w:t>
        </w:r>
        <w:r w:rsidR="005974CE" w:rsidRPr="00831A67">
          <w:rPr>
            <w:rStyle w:val="Hyperlink"/>
            <w:noProof/>
            <w:lang w:val="fr-CA"/>
          </w:rPr>
          <w:t>orale</w:t>
        </w:r>
        <w:r w:rsidR="005974CE">
          <w:rPr>
            <w:noProof/>
            <w:webHidden/>
          </w:rPr>
          <w:tab/>
        </w:r>
        <w:r w:rsidR="005974CE">
          <w:rPr>
            <w:noProof/>
            <w:webHidden/>
          </w:rPr>
          <w:fldChar w:fldCharType="begin"/>
        </w:r>
        <w:r w:rsidR="005974CE">
          <w:rPr>
            <w:noProof/>
            <w:webHidden/>
          </w:rPr>
          <w:instrText xml:space="preserve"> PAGEREF _Toc6904967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68" w:history="1">
        <w:r w:rsidR="005974CE" w:rsidRPr="00831A67">
          <w:rPr>
            <w:rStyle w:val="Hyperlink"/>
            <w:noProof/>
            <w:lang w:val="fr-CA"/>
          </w:rPr>
          <w:t>PROCÈS-VERBAL DE</w:t>
        </w:r>
        <w:r w:rsidR="005974CE" w:rsidRPr="00831A67">
          <w:rPr>
            <w:rStyle w:val="Hyperlink"/>
            <w:noProof/>
            <w:spacing w:val="-14"/>
            <w:lang w:val="fr-CA"/>
          </w:rPr>
          <w:t xml:space="preserve"> </w:t>
        </w:r>
        <w:r w:rsidR="005974CE" w:rsidRPr="00831A67">
          <w:rPr>
            <w:rStyle w:val="Hyperlink"/>
            <w:noProof/>
            <w:lang w:val="fr-CA"/>
          </w:rPr>
          <w:t>RÈGLEMENT</w:t>
        </w:r>
        <w:r w:rsidR="005974CE">
          <w:rPr>
            <w:noProof/>
            <w:webHidden/>
          </w:rPr>
          <w:tab/>
        </w:r>
        <w:r w:rsidR="005974CE">
          <w:rPr>
            <w:noProof/>
            <w:webHidden/>
          </w:rPr>
          <w:fldChar w:fldCharType="begin"/>
        </w:r>
        <w:r w:rsidR="005974CE">
          <w:rPr>
            <w:noProof/>
            <w:webHidden/>
          </w:rPr>
          <w:instrText xml:space="preserve"> PAGEREF _Toc6904968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69" w:history="1">
        <w:r w:rsidR="005974CE" w:rsidRPr="00831A67">
          <w:rPr>
            <w:rStyle w:val="Hyperlink"/>
            <w:noProof/>
            <w:lang w:val="fr-CA"/>
          </w:rPr>
          <w:t>Calendrier de préparation du procès-verbal de</w:t>
        </w:r>
        <w:r w:rsidR="005974CE" w:rsidRPr="00831A67">
          <w:rPr>
            <w:rStyle w:val="Hyperlink"/>
            <w:noProof/>
            <w:spacing w:val="-31"/>
            <w:lang w:val="fr-CA"/>
          </w:rPr>
          <w:t xml:space="preserve"> </w:t>
        </w:r>
        <w:r w:rsidR="005974CE" w:rsidRPr="00831A67">
          <w:rPr>
            <w:rStyle w:val="Hyperlink"/>
            <w:noProof/>
            <w:lang w:val="fr-CA"/>
          </w:rPr>
          <w:t>règlement</w:t>
        </w:r>
        <w:r w:rsidR="005974CE">
          <w:rPr>
            <w:noProof/>
            <w:webHidden/>
          </w:rPr>
          <w:tab/>
        </w:r>
        <w:r w:rsidR="005974CE">
          <w:rPr>
            <w:noProof/>
            <w:webHidden/>
          </w:rPr>
          <w:fldChar w:fldCharType="begin"/>
        </w:r>
        <w:r w:rsidR="005974CE">
          <w:rPr>
            <w:noProof/>
            <w:webHidden/>
          </w:rPr>
          <w:instrText xml:space="preserve"> PAGEREF _Toc6904969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0" w:history="1">
        <w:r w:rsidR="005974CE" w:rsidRPr="00831A67">
          <w:rPr>
            <w:rStyle w:val="Hyperlink"/>
            <w:noProof/>
          </w:rPr>
          <w:t>Décision</w:t>
        </w:r>
        <w:r w:rsidR="005974CE">
          <w:rPr>
            <w:noProof/>
            <w:webHidden/>
          </w:rPr>
          <w:tab/>
        </w:r>
        <w:r w:rsidR="005974CE">
          <w:rPr>
            <w:noProof/>
            <w:webHidden/>
          </w:rPr>
          <w:fldChar w:fldCharType="begin"/>
        </w:r>
        <w:r w:rsidR="005974CE">
          <w:rPr>
            <w:noProof/>
            <w:webHidden/>
          </w:rPr>
          <w:instrText xml:space="preserve"> PAGEREF _Toc6904970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1" w:history="1">
        <w:r w:rsidR="005974CE" w:rsidRPr="00831A67">
          <w:rPr>
            <w:rStyle w:val="Hyperlink"/>
            <w:noProof/>
            <w:lang w:val="fr-CA"/>
          </w:rPr>
          <w:t>Contenu du procès-verbal de</w:t>
        </w:r>
        <w:r w:rsidR="005974CE" w:rsidRPr="00831A67">
          <w:rPr>
            <w:rStyle w:val="Hyperlink"/>
            <w:noProof/>
            <w:spacing w:val="-21"/>
            <w:lang w:val="fr-CA"/>
          </w:rPr>
          <w:t xml:space="preserve"> </w:t>
        </w:r>
        <w:r w:rsidR="005974CE" w:rsidRPr="00831A67">
          <w:rPr>
            <w:rStyle w:val="Hyperlink"/>
            <w:noProof/>
            <w:lang w:val="fr-CA"/>
          </w:rPr>
          <w:t>règlement</w:t>
        </w:r>
        <w:r w:rsidR="005974CE">
          <w:rPr>
            <w:noProof/>
            <w:webHidden/>
          </w:rPr>
          <w:tab/>
        </w:r>
        <w:r w:rsidR="005974CE">
          <w:rPr>
            <w:noProof/>
            <w:webHidden/>
          </w:rPr>
          <w:fldChar w:fldCharType="begin"/>
        </w:r>
        <w:r w:rsidR="005974CE">
          <w:rPr>
            <w:noProof/>
            <w:webHidden/>
          </w:rPr>
          <w:instrText xml:space="preserve"> PAGEREF _Toc6904971 \h </w:instrText>
        </w:r>
        <w:r w:rsidR="005974CE">
          <w:rPr>
            <w:noProof/>
            <w:webHidden/>
          </w:rPr>
        </w:r>
        <w:r w:rsidR="005974CE">
          <w:rPr>
            <w:noProof/>
            <w:webHidden/>
          </w:rPr>
          <w:fldChar w:fldCharType="separate"/>
        </w:r>
        <w:r w:rsidR="00B06658">
          <w:rPr>
            <w:noProof/>
            <w:webHidden/>
          </w:rPr>
          <w:t>20</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72" w:history="1">
        <w:r w:rsidR="005974CE" w:rsidRPr="00831A67">
          <w:rPr>
            <w:rStyle w:val="Hyperlink"/>
            <w:noProof/>
          </w:rPr>
          <w:t>RETRAIT</w:t>
        </w:r>
        <w:r w:rsidR="005974CE" w:rsidRPr="00831A67">
          <w:rPr>
            <w:rStyle w:val="Hyperlink"/>
            <w:noProof/>
            <w:spacing w:val="-9"/>
          </w:rPr>
          <w:t xml:space="preserve"> </w:t>
        </w:r>
        <w:r w:rsidR="005974CE" w:rsidRPr="00831A67">
          <w:rPr>
            <w:rStyle w:val="Hyperlink"/>
            <w:noProof/>
          </w:rPr>
          <w:t>D’APPEL</w:t>
        </w:r>
        <w:r w:rsidR="005974CE">
          <w:rPr>
            <w:noProof/>
            <w:webHidden/>
          </w:rPr>
          <w:tab/>
        </w:r>
        <w:r w:rsidR="005974CE">
          <w:rPr>
            <w:noProof/>
            <w:webHidden/>
          </w:rPr>
          <w:fldChar w:fldCharType="begin"/>
        </w:r>
        <w:r w:rsidR="005974CE">
          <w:rPr>
            <w:noProof/>
            <w:webHidden/>
          </w:rPr>
          <w:instrText xml:space="preserve"> PAGEREF _Toc6904972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3" w:history="1">
        <w:r w:rsidR="005974CE" w:rsidRPr="00831A67">
          <w:rPr>
            <w:rStyle w:val="Hyperlink"/>
            <w:rFonts w:eastAsia="Arial"/>
            <w:noProof/>
          </w:rPr>
          <w:t>Retrait</w:t>
        </w:r>
        <w:r w:rsidR="005974CE" w:rsidRPr="00831A67">
          <w:rPr>
            <w:rStyle w:val="Hyperlink"/>
            <w:rFonts w:eastAsia="Arial"/>
            <w:noProof/>
            <w:spacing w:val="-10"/>
          </w:rPr>
          <w:t xml:space="preserve"> </w:t>
        </w:r>
        <w:r w:rsidR="005974CE" w:rsidRPr="00831A67">
          <w:rPr>
            <w:rStyle w:val="Hyperlink"/>
            <w:rFonts w:eastAsia="Arial"/>
            <w:noProof/>
          </w:rPr>
          <w:t>d’appel</w:t>
        </w:r>
        <w:r w:rsidR="005974CE">
          <w:rPr>
            <w:noProof/>
            <w:webHidden/>
          </w:rPr>
          <w:tab/>
        </w:r>
        <w:r w:rsidR="005974CE">
          <w:rPr>
            <w:noProof/>
            <w:webHidden/>
          </w:rPr>
          <w:fldChar w:fldCharType="begin"/>
        </w:r>
        <w:r w:rsidR="005974CE">
          <w:rPr>
            <w:noProof/>
            <w:webHidden/>
          </w:rPr>
          <w:instrText xml:space="preserve"> PAGEREF _Toc6904973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4" w:history="1">
        <w:r w:rsidR="005974CE" w:rsidRPr="00831A67">
          <w:rPr>
            <w:rStyle w:val="Hyperlink"/>
            <w:noProof/>
          </w:rPr>
          <w:t>Motion de</w:t>
        </w:r>
        <w:r w:rsidR="005974CE" w:rsidRPr="00831A67">
          <w:rPr>
            <w:rStyle w:val="Hyperlink"/>
            <w:noProof/>
            <w:spacing w:val="-6"/>
          </w:rPr>
          <w:t xml:space="preserve"> </w:t>
        </w:r>
        <w:r w:rsidR="005974CE" w:rsidRPr="00831A67">
          <w:rPr>
            <w:rStyle w:val="Hyperlink"/>
            <w:noProof/>
          </w:rPr>
          <w:t>retrait</w:t>
        </w:r>
        <w:r w:rsidR="005974CE">
          <w:rPr>
            <w:noProof/>
            <w:webHidden/>
          </w:rPr>
          <w:tab/>
        </w:r>
        <w:r w:rsidR="005974CE">
          <w:rPr>
            <w:noProof/>
            <w:webHidden/>
          </w:rPr>
          <w:fldChar w:fldCharType="begin"/>
        </w:r>
        <w:r w:rsidR="005974CE">
          <w:rPr>
            <w:noProof/>
            <w:webHidden/>
          </w:rPr>
          <w:instrText xml:space="preserve"> PAGEREF _Toc6904974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75" w:history="1">
        <w:r w:rsidR="005974CE" w:rsidRPr="00831A67">
          <w:rPr>
            <w:rStyle w:val="Hyperlink"/>
            <w:noProof/>
          </w:rPr>
          <w:t>LANGUE DE</w:t>
        </w:r>
        <w:r w:rsidR="005974CE" w:rsidRPr="00831A67">
          <w:rPr>
            <w:rStyle w:val="Hyperlink"/>
            <w:noProof/>
            <w:spacing w:val="-9"/>
          </w:rPr>
          <w:t xml:space="preserve"> </w:t>
        </w:r>
        <w:r w:rsidR="005974CE" w:rsidRPr="00831A67">
          <w:rPr>
            <w:rStyle w:val="Hyperlink"/>
            <w:noProof/>
          </w:rPr>
          <w:t>L’INSTANCE</w:t>
        </w:r>
        <w:r w:rsidR="005974CE">
          <w:rPr>
            <w:noProof/>
            <w:webHidden/>
          </w:rPr>
          <w:tab/>
        </w:r>
        <w:r w:rsidR="005974CE">
          <w:rPr>
            <w:noProof/>
            <w:webHidden/>
          </w:rPr>
          <w:fldChar w:fldCharType="begin"/>
        </w:r>
        <w:r w:rsidR="005974CE">
          <w:rPr>
            <w:noProof/>
            <w:webHidden/>
          </w:rPr>
          <w:instrText xml:space="preserve"> PAGEREF _Toc6904975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6" w:history="1">
        <w:r w:rsidR="005974CE" w:rsidRPr="00831A67">
          <w:rPr>
            <w:rStyle w:val="Hyperlink"/>
            <w:noProof/>
            <w:lang w:val="fr-CA"/>
          </w:rPr>
          <w:t>Utilisation de l'anglais, du français ou du langage</w:t>
        </w:r>
        <w:r w:rsidR="005974CE" w:rsidRPr="00831A67">
          <w:rPr>
            <w:rStyle w:val="Hyperlink"/>
            <w:noProof/>
            <w:spacing w:val="-32"/>
            <w:lang w:val="fr-CA"/>
          </w:rPr>
          <w:t xml:space="preserve"> </w:t>
        </w:r>
        <w:r w:rsidR="005974CE" w:rsidRPr="00831A67">
          <w:rPr>
            <w:rStyle w:val="Hyperlink"/>
            <w:noProof/>
            <w:lang w:val="fr-CA"/>
          </w:rPr>
          <w:t>gestuel</w:t>
        </w:r>
        <w:r w:rsidR="005974CE">
          <w:rPr>
            <w:noProof/>
            <w:webHidden/>
          </w:rPr>
          <w:tab/>
        </w:r>
        <w:r w:rsidR="005974CE">
          <w:rPr>
            <w:noProof/>
            <w:webHidden/>
          </w:rPr>
          <w:fldChar w:fldCharType="begin"/>
        </w:r>
        <w:r w:rsidR="005974CE">
          <w:rPr>
            <w:noProof/>
            <w:webHidden/>
          </w:rPr>
          <w:instrText xml:space="preserve"> PAGEREF _Toc6904976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7" w:history="1">
        <w:r w:rsidR="005974CE" w:rsidRPr="00831A67">
          <w:rPr>
            <w:rStyle w:val="Hyperlink"/>
            <w:noProof/>
            <w:lang w:val="fr-CA"/>
          </w:rPr>
          <w:t>Utilisation du français ou du langage</w:t>
        </w:r>
        <w:r w:rsidR="005974CE" w:rsidRPr="00831A67">
          <w:rPr>
            <w:rStyle w:val="Hyperlink"/>
            <w:noProof/>
            <w:spacing w:val="-24"/>
            <w:lang w:val="fr-CA"/>
          </w:rPr>
          <w:t xml:space="preserve"> </w:t>
        </w:r>
        <w:r w:rsidR="005974CE" w:rsidRPr="00831A67">
          <w:rPr>
            <w:rStyle w:val="Hyperlink"/>
            <w:noProof/>
            <w:lang w:val="fr-CA"/>
          </w:rPr>
          <w:t>gestuel</w:t>
        </w:r>
        <w:r w:rsidR="005974CE">
          <w:rPr>
            <w:noProof/>
            <w:webHidden/>
          </w:rPr>
          <w:tab/>
        </w:r>
        <w:r w:rsidR="005974CE">
          <w:rPr>
            <w:noProof/>
            <w:webHidden/>
          </w:rPr>
          <w:fldChar w:fldCharType="begin"/>
        </w:r>
        <w:r w:rsidR="005974CE">
          <w:rPr>
            <w:noProof/>
            <w:webHidden/>
          </w:rPr>
          <w:instrText xml:space="preserve"> PAGEREF _Toc6904977 \h </w:instrText>
        </w:r>
        <w:r w:rsidR="005974CE">
          <w:rPr>
            <w:noProof/>
            <w:webHidden/>
          </w:rPr>
        </w:r>
        <w:r w:rsidR="005974CE">
          <w:rPr>
            <w:noProof/>
            <w:webHidden/>
          </w:rPr>
          <w:fldChar w:fldCharType="separate"/>
        </w:r>
        <w:r w:rsidR="00B06658">
          <w:rPr>
            <w:noProof/>
            <w:webHidden/>
          </w:rPr>
          <w:t>21</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8" w:history="1">
        <w:r w:rsidR="005974CE" w:rsidRPr="00831A67">
          <w:rPr>
            <w:rStyle w:val="Hyperlink"/>
            <w:noProof/>
          </w:rPr>
          <w:t>Nécessité d’un</w:t>
        </w:r>
        <w:r w:rsidR="005974CE" w:rsidRPr="00831A67">
          <w:rPr>
            <w:rStyle w:val="Hyperlink"/>
            <w:noProof/>
            <w:spacing w:val="-12"/>
          </w:rPr>
          <w:t xml:space="preserve"> </w:t>
        </w:r>
        <w:r w:rsidR="005974CE" w:rsidRPr="00831A67">
          <w:rPr>
            <w:rStyle w:val="Hyperlink"/>
            <w:noProof/>
          </w:rPr>
          <w:t>interprète</w:t>
        </w:r>
        <w:r w:rsidR="005974CE">
          <w:rPr>
            <w:noProof/>
            <w:webHidden/>
          </w:rPr>
          <w:tab/>
        </w:r>
        <w:r w:rsidR="005974CE">
          <w:rPr>
            <w:noProof/>
            <w:webHidden/>
          </w:rPr>
          <w:fldChar w:fldCharType="begin"/>
        </w:r>
        <w:r w:rsidR="005974CE">
          <w:rPr>
            <w:noProof/>
            <w:webHidden/>
          </w:rPr>
          <w:instrText xml:space="preserve"> PAGEREF _Toc6904978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79" w:history="1">
        <w:r w:rsidR="005974CE" w:rsidRPr="00831A67">
          <w:rPr>
            <w:rStyle w:val="Hyperlink"/>
            <w:noProof/>
            <w:lang w:val="fr-CA"/>
          </w:rPr>
          <w:t>Documents en anglais ou en</w:t>
        </w:r>
        <w:r w:rsidR="005974CE" w:rsidRPr="00831A67">
          <w:rPr>
            <w:rStyle w:val="Hyperlink"/>
            <w:noProof/>
            <w:spacing w:val="-17"/>
            <w:lang w:val="fr-CA"/>
          </w:rPr>
          <w:t xml:space="preserve"> </w:t>
        </w:r>
        <w:r w:rsidR="005974CE" w:rsidRPr="00831A67">
          <w:rPr>
            <w:rStyle w:val="Hyperlink"/>
            <w:noProof/>
            <w:lang w:val="fr-CA"/>
          </w:rPr>
          <w:t>français</w:t>
        </w:r>
        <w:r w:rsidR="005974CE">
          <w:rPr>
            <w:noProof/>
            <w:webHidden/>
          </w:rPr>
          <w:tab/>
        </w:r>
        <w:r w:rsidR="005974CE">
          <w:rPr>
            <w:noProof/>
            <w:webHidden/>
          </w:rPr>
          <w:fldChar w:fldCharType="begin"/>
        </w:r>
        <w:r w:rsidR="005974CE">
          <w:rPr>
            <w:noProof/>
            <w:webHidden/>
          </w:rPr>
          <w:instrText xml:space="preserve"> PAGEREF _Toc6904979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80" w:history="1">
        <w:r w:rsidR="005974CE" w:rsidRPr="00831A67">
          <w:rPr>
            <w:rStyle w:val="Hyperlink"/>
            <w:noProof/>
            <w:lang w:val="fr-CA"/>
          </w:rPr>
          <w:t>REGROUPEMENT</w:t>
        </w:r>
        <w:r w:rsidR="005974CE" w:rsidRPr="00831A67">
          <w:rPr>
            <w:rStyle w:val="Hyperlink"/>
            <w:noProof/>
            <w:spacing w:val="-12"/>
            <w:lang w:val="fr-CA"/>
          </w:rPr>
          <w:t xml:space="preserve"> </w:t>
        </w:r>
        <w:r w:rsidR="005974CE" w:rsidRPr="00831A67">
          <w:rPr>
            <w:rStyle w:val="Hyperlink"/>
            <w:noProof/>
            <w:lang w:val="fr-CA"/>
          </w:rPr>
          <w:t>D’INSTANCES</w:t>
        </w:r>
        <w:r w:rsidR="005974CE">
          <w:rPr>
            <w:noProof/>
            <w:webHidden/>
          </w:rPr>
          <w:tab/>
        </w:r>
        <w:r w:rsidR="005974CE">
          <w:rPr>
            <w:noProof/>
            <w:webHidden/>
          </w:rPr>
          <w:fldChar w:fldCharType="begin"/>
        </w:r>
        <w:r w:rsidR="005974CE">
          <w:rPr>
            <w:noProof/>
            <w:webHidden/>
          </w:rPr>
          <w:instrText xml:space="preserve"> PAGEREF _Toc6904980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1" w:history="1">
        <w:r w:rsidR="005974CE" w:rsidRPr="00831A67">
          <w:rPr>
            <w:rStyle w:val="Hyperlink"/>
            <w:noProof/>
            <w:lang w:val="fr-CA"/>
          </w:rPr>
          <w:t>Audiences regroupées ou audition simultanée de plusieurs</w:t>
        </w:r>
        <w:r w:rsidR="005974CE" w:rsidRPr="00831A67">
          <w:rPr>
            <w:rStyle w:val="Hyperlink"/>
            <w:noProof/>
            <w:spacing w:val="-36"/>
            <w:lang w:val="fr-CA"/>
          </w:rPr>
          <w:t xml:space="preserve"> </w:t>
        </w:r>
        <w:r w:rsidR="005974CE" w:rsidRPr="00831A67">
          <w:rPr>
            <w:rStyle w:val="Hyperlink"/>
            <w:noProof/>
            <w:lang w:val="fr-CA"/>
          </w:rPr>
          <w:t>affaires</w:t>
        </w:r>
        <w:r w:rsidR="005974CE">
          <w:rPr>
            <w:noProof/>
            <w:webHidden/>
          </w:rPr>
          <w:tab/>
        </w:r>
        <w:r w:rsidR="005974CE">
          <w:rPr>
            <w:noProof/>
            <w:webHidden/>
          </w:rPr>
          <w:fldChar w:fldCharType="begin"/>
        </w:r>
        <w:r w:rsidR="005974CE">
          <w:rPr>
            <w:noProof/>
            <w:webHidden/>
          </w:rPr>
          <w:instrText xml:space="preserve"> PAGEREF _Toc6904981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2" w:history="1">
        <w:r w:rsidR="005974CE" w:rsidRPr="00831A67">
          <w:rPr>
            <w:rStyle w:val="Hyperlink"/>
            <w:noProof/>
          </w:rPr>
          <w:t>Effet des instances</w:t>
        </w:r>
        <w:r w:rsidR="005974CE" w:rsidRPr="00831A67">
          <w:rPr>
            <w:rStyle w:val="Hyperlink"/>
            <w:noProof/>
            <w:spacing w:val="-19"/>
          </w:rPr>
          <w:t xml:space="preserve"> </w:t>
        </w:r>
        <w:r w:rsidR="005974CE" w:rsidRPr="00831A67">
          <w:rPr>
            <w:rStyle w:val="Hyperlink"/>
            <w:noProof/>
          </w:rPr>
          <w:t>regroupées</w:t>
        </w:r>
        <w:r w:rsidR="005974CE">
          <w:rPr>
            <w:noProof/>
            <w:webHidden/>
          </w:rPr>
          <w:tab/>
        </w:r>
        <w:r w:rsidR="005974CE">
          <w:rPr>
            <w:noProof/>
            <w:webHidden/>
          </w:rPr>
          <w:fldChar w:fldCharType="begin"/>
        </w:r>
        <w:r w:rsidR="005974CE">
          <w:rPr>
            <w:noProof/>
            <w:webHidden/>
          </w:rPr>
          <w:instrText xml:space="preserve"> PAGEREF _Toc6904982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3" w:history="1">
        <w:r w:rsidR="005974CE" w:rsidRPr="00831A67">
          <w:rPr>
            <w:rStyle w:val="Hyperlink"/>
            <w:noProof/>
            <w:lang w:val="fr-CA"/>
          </w:rPr>
          <w:t>Effet de l’audition simultanée des</w:t>
        </w:r>
        <w:r w:rsidR="005974CE" w:rsidRPr="00831A67">
          <w:rPr>
            <w:rStyle w:val="Hyperlink"/>
            <w:noProof/>
            <w:spacing w:val="-21"/>
            <w:lang w:val="fr-CA"/>
          </w:rPr>
          <w:t xml:space="preserve"> </w:t>
        </w:r>
        <w:r w:rsidR="005974CE" w:rsidRPr="00831A67">
          <w:rPr>
            <w:rStyle w:val="Hyperlink"/>
            <w:noProof/>
            <w:lang w:val="fr-CA"/>
          </w:rPr>
          <w:t>affaires</w:t>
        </w:r>
        <w:r w:rsidR="005974CE">
          <w:rPr>
            <w:noProof/>
            <w:webHidden/>
          </w:rPr>
          <w:tab/>
        </w:r>
        <w:r w:rsidR="005974CE">
          <w:rPr>
            <w:noProof/>
            <w:webHidden/>
          </w:rPr>
          <w:fldChar w:fldCharType="begin"/>
        </w:r>
        <w:r w:rsidR="005974CE">
          <w:rPr>
            <w:noProof/>
            <w:webHidden/>
          </w:rPr>
          <w:instrText xml:space="preserve"> PAGEREF _Toc6904983 \h </w:instrText>
        </w:r>
        <w:r w:rsidR="005974CE">
          <w:rPr>
            <w:noProof/>
            <w:webHidden/>
          </w:rPr>
        </w:r>
        <w:r w:rsidR="005974CE">
          <w:rPr>
            <w:noProof/>
            <w:webHidden/>
          </w:rPr>
          <w:fldChar w:fldCharType="separate"/>
        </w:r>
        <w:r w:rsidR="00B06658">
          <w:rPr>
            <w:noProof/>
            <w:webHidden/>
          </w:rPr>
          <w:t>22</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4" w:history="1">
        <w:r w:rsidR="005974CE" w:rsidRPr="00831A67">
          <w:rPr>
            <w:rStyle w:val="Hyperlink"/>
            <w:noProof/>
          </w:rPr>
          <w:t>Instances</w:t>
        </w:r>
        <w:r w:rsidR="005974CE" w:rsidRPr="00831A67">
          <w:rPr>
            <w:rStyle w:val="Hyperlink"/>
            <w:noProof/>
            <w:spacing w:val="-12"/>
          </w:rPr>
          <w:t xml:space="preserve"> </w:t>
        </w:r>
        <w:r w:rsidR="005974CE" w:rsidRPr="00831A67">
          <w:rPr>
            <w:rStyle w:val="Hyperlink"/>
            <w:noProof/>
          </w:rPr>
          <w:t>distinctes</w:t>
        </w:r>
        <w:r w:rsidR="005974CE">
          <w:rPr>
            <w:noProof/>
            <w:webHidden/>
          </w:rPr>
          <w:tab/>
        </w:r>
        <w:r w:rsidR="005974CE">
          <w:rPr>
            <w:noProof/>
            <w:webHidden/>
          </w:rPr>
          <w:fldChar w:fldCharType="begin"/>
        </w:r>
        <w:r w:rsidR="005974CE">
          <w:rPr>
            <w:noProof/>
            <w:webHidden/>
          </w:rPr>
          <w:instrText xml:space="preserve"> PAGEREF _Toc6904984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85" w:history="1">
        <w:r w:rsidR="005974CE" w:rsidRPr="00831A67">
          <w:rPr>
            <w:rStyle w:val="Hyperlink"/>
            <w:noProof/>
          </w:rPr>
          <w:t>AJOURNEMENTS</w:t>
        </w:r>
        <w:r w:rsidR="005974CE">
          <w:rPr>
            <w:noProof/>
            <w:webHidden/>
          </w:rPr>
          <w:tab/>
        </w:r>
        <w:r w:rsidR="005974CE">
          <w:rPr>
            <w:noProof/>
            <w:webHidden/>
          </w:rPr>
          <w:fldChar w:fldCharType="begin"/>
        </w:r>
        <w:r w:rsidR="005974CE">
          <w:rPr>
            <w:noProof/>
            <w:webHidden/>
          </w:rPr>
          <w:instrText xml:space="preserve"> PAGEREF _Toc6904985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6" w:history="1">
        <w:r w:rsidR="005974CE" w:rsidRPr="00831A67">
          <w:rPr>
            <w:rStyle w:val="Hyperlink"/>
            <w:rFonts w:eastAsia="Arial"/>
            <w:noProof/>
          </w:rPr>
          <w:t>Dates d’audience</w:t>
        </w:r>
        <w:r w:rsidR="005974CE" w:rsidRPr="00831A67">
          <w:rPr>
            <w:rStyle w:val="Hyperlink"/>
            <w:rFonts w:eastAsia="Arial"/>
            <w:noProof/>
            <w:spacing w:val="-14"/>
          </w:rPr>
          <w:t xml:space="preserve"> </w:t>
        </w:r>
        <w:r w:rsidR="005974CE" w:rsidRPr="00831A67">
          <w:rPr>
            <w:rStyle w:val="Hyperlink"/>
            <w:rFonts w:eastAsia="Arial"/>
            <w:noProof/>
          </w:rPr>
          <w:t>fixées</w:t>
        </w:r>
        <w:r w:rsidR="005974CE">
          <w:rPr>
            <w:noProof/>
            <w:webHidden/>
          </w:rPr>
          <w:tab/>
        </w:r>
        <w:r w:rsidR="005974CE">
          <w:rPr>
            <w:noProof/>
            <w:webHidden/>
          </w:rPr>
          <w:fldChar w:fldCharType="begin"/>
        </w:r>
        <w:r w:rsidR="005974CE">
          <w:rPr>
            <w:noProof/>
            <w:webHidden/>
          </w:rPr>
          <w:instrText xml:space="preserve"> PAGEREF _Toc6904986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7" w:history="1">
        <w:r w:rsidR="005974CE" w:rsidRPr="00831A67">
          <w:rPr>
            <w:rStyle w:val="Hyperlink"/>
            <w:noProof/>
            <w:lang w:val="fr-CA"/>
          </w:rPr>
          <w:t>Motion</w:t>
        </w:r>
        <w:r w:rsidR="005974CE" w:rsidRPr="00831A67">
          <w:rPr>
            <w:rStyle w:val="Hyperlink"/>
            <w:noProof/>
            <w:spacing w:val="-12"/>
            <w:lang w:val="fr-CA"/>
          </w:rPr>
          <w:t xml:space="preserve"> </w:t>
        </w:r>
        <w:r w:rsidR="005974CE" w:rsidRPr="00831A67">
          <w:rPr>
            <w:rStyle w:val="Hyperlink"/>
            <w:noProof/>
            <w:lang w:val="fr-CA"/>
          </w:rPr>
          <w:t>en ajournement d’une procédure d’audition</w:t>
        </w:r>
        <w:r w:rsidR="005974CE">
          <w:rPr>
            <w:noProof/>
            <w:webHidden/>
          </w:rPr>
          <w:tab/>
        </w:r>
        <w:r w:rsidR="005974CE">
          <w:rPr>
            <w:noProof/>
            <w:webHidden/>
          </w:rPr>
          <w:fldChar w:fldCharType="begin"/>
        </w:r>
        <w:r w:rsidR="005974CE">
          <w:rPr>
            <w:noProof/>
            <w:webHidden/>
          </w:rPr>
          <w:instrText xml:space="preserve"> PAGEREF _Toc6904987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8" w:history="1">
        <w:r w:rsidR="005974CE" w:rsidRPr="00831A67">
          <w:rPr>
            <w:rStyle w:val="Hyperlink"/>
            <w:noProof/>
            <w:lang w:val="fr-CA"/>
          </w:rPr>
          <w:t>Facteurs dont la Commission doit tenir</w:t>
        </w:r>
        <w:r w:rsidR="005974CE" w:rsidRPr="00831A67">
          <w:rPr>
            <w:rStyle w:val="Hyperlink"/>
            <w:noProof/>
            <w:spacing w:val="-24"/>
            <w:lang w:val="fr-CA"/>
          </w:rPr>
          <w:t xml:space="preserve"> </w:t>
        </w:r>
        <w:r w:rsidR="005974CE" w:rsidRPr="00831A67">
          <w:rPr>
            <w:rStyle w:val="Hyperlink"/>
            <w:noProof/>
            <w:lang w:val="fr-CA"/>
          </w:rPr>
          <w:t>compte</w:t>
        </w:r>
        <w:r w:rsidR="005974CE">
          <w:rPr>
            <w:noProof/>
            <w:webHidden/>
          </w:rPr>
          <w:tab/>
        </w:r>
        <w:r w:rsidR="005974CE">
          <w:rPr>
            <w:noProof/>
            <w:webHidden/>
          </w:rPr>
          <w:fldChar w:fldCharType="begin"/>
        </w:r>
        <w:r w:rsidR="005974CE">
          <w:rPr>
            <w:noProof/>
            <w:webHidden/>
          </w:rPr>
          <w:instrText xml:space="preserve"> PAGEREF _Toc6904988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89" w:history="1">
        <w:r w:rsidR="005974CE" w:rsidRPr="00831A67">
          <w:rPr>
            <w:rStyle w:val="Hyperlink"/>
            <w:noProof/>
            <w:lang w:val="fr-CA"/>
          </w:rPr>
          <w:t>Pouvoir de la Commission d’assortir l’ajournement de</w:t>
        </w:r>
        <w:r w:rsidR="005974CE" w:rsidRPr="00831A67">
          <w:rPr>
            <w:rStyle w:val="Hyperlink"/>
            <w:noProof/>
            <w:spacing w:val="-34"/>
            <w:lang w:val="fr-CA"/>
          </w:rPr>
          <w:t xml:space="preserve"> </w:t>
        </w:r>
        <w:r w:rsidR="005974CE" w:rsidRPr="00831A67">
          <w:rPr>
            <w:rStyle w:val="Hyperlink"/>
            <w:noProof/>
            <w:lang w:val="fr-CA"/>
          </w:rPr>
          <w:t>conditions</w:t>
        </w:r>
        <w:r w:rsidR="005974CE">
          <w:rPr>
            <w:noProof/>
            <w:webHidden/>
          </w:rPr>
          <w:tab/>
        </w:r>
        <w:r w:rsidR="005974CE">
          <w:rPr>
            <w:noProof/>
            <w:webHidden/>
          </w:rPr>
          <w:fldChar w:fldCharType="begin"/>
        </w:r>
        <w:r w:rsidR="005974CE">
          <w:rPr>
            <w:noProof/>
            <w:webHidden/>
          </w:rPr>
          <w:instrText xml:space="preserve"> PAGEREF _Toc6904989 \h </w:instrText>
        </w:r>
        <w:r w:rsidR="005974CE">
          <w:rPr>
            <w:noProof/>
            <w:webHidden/>
          </w:rPr>
        </w:r>
        <w:r w:rsidR="005974CE">
          <w:rPr>
            <w:noProof/>
            <w:webHidden/>
          </w:rPr>
          <w:fldChar w:fldCharType="separate"/>
        </w:r>
        <w:r w:rsidR="00B06658">
          <w:rPr>
            <w:noProof/>
            <w:webHidden/>
          </w:rPr>
          <w:t>23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90" w:history="1">
        <w:r w:rsidR="005974CE" w:rsidRPr="00831A67">
          <w:rPr>
            <w:rStyle w:val="Hyperlink"/>
            <w:noProof/>
          </w:rPr>
          <w:t>MÉDIATION</w:t>
        </w:r>
        <w:r w:rsidR="005974CE">
          <w:rPr>
            <w:noProof/>
            <w:webHidden/>
          </w:rPr>
          <w:tab/>
        </w:r>
        <w:r w:rsidR="005974CE">
          <w:rPr>
            <w:noProof/>
            <w:webHidden/>
          </w:rPr>
          <w:fldChar w:fldCharType="begin"/>
        </w:r>
        <w:r w:rsidR="005974CE">
          <w:rPr>
            <w:noProof/>
            <w:webHidden/>
          </w:rPr>
          <w:instrText xml:space="preserve"> PAGEREF _Toc6904990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1" w:history="1">
        <w:r w:rsidR="005974CE" w:rsidRPr="00831A67">
          <w:rPr>
            <w:rStyle w:val="Hyperlink"/>
            <w:noProof/>
          </w:rPr>
          <w:t>Médiation</w:t>
        </w:r>
        <w:r w:rsidR="005974CE">
          <w:rPr>
            <w:noProof/>
            <w:webHidden/>
          </w:rPr>
          <w:tab/>
        </w:r>
        <w:r w:rsidR="005974CE">
          <w:rPr>
            <w:noProof/>
            <w:webHidden/>
          </w:rPr>
          <w:fldChar w:fldCharType="begin"/>
        </w:r>
        <w:r w:rsidR="005974CE">
          <w:rPr>
            <w:noProof/>
            <w:webHidden/>
          </w:rPr>
          <w:instrText xml:space="preserve"> PAGEREF _Toc6904991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2" w:history="1">
        <w:r w:rsidR="005974CE" w:rsidRPr="00831A67">
          <w:rPr>
            <w:rStyle w:val="Hyperlink"/>
            <w:noProof/>
            <w:lang w:val="fr-CA"/>
          </w:rPr>
          <w:t>Pouvoir de lier une partie</w:t>
        </w:r>
        <w:r w:rsidR="005974CE">
          <w:rPr>
            <w:noProof/>
            <w:webHidden/>
          </w:rPr>
          <w:tab/>
        </w:r>
        <w:r w:rsidR="005974CE">
          <w:rPr>
            <w:noProof/>
            <w:webHidden/>
          </w:rPr>
          <w:fldChar w:fldCharType="begin"/>
        </w:r>
        <w:r w:rsidR="005974CE">
          <w:rPr>
            <w:noProof/>
            <w:webHidden/>
          </w:rPr>
          <w:instrText xml:space="preserve"> PAGEREF _Toc6904992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3" w:history="1">
        <w:r w:rsidR="005974CE" w:rsidRPr="00831A67">
          <w:rPr>
            <w:rStyle w:val="Hyperlink"/>
            <w:noProof/>
          </w:rPr>
          <w:t>Confidentialité</w:t>
        </w:r>
        <w:r w:rsidR="005974CE">
          <w:rPr>
            <w:noProof/>
            <w:webHidden/>
          </w:rPr>
          <w:tab/>
        </w:r>
        <w:r w:rsidR="005974CE">
          <w:rPr>
            <w:noProof/>
            <w:webHidden/>
          </w:rPr>
          <w:fldChar w:fldCharType="begin"/>
        </w:r>
        <w:r w:rsidR="005974CE">
          <w:rPr>
            <w:noProof/>
            <w:webHidden/>
          </w:rPr>
          <w:instrText xml:space="preserve"> PAGEREF _Toc6904993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4" w:history="1">
        <w:r w:rsidR="005974CE" w:rsidRPr="00831A67">
          <w:rPr>
            <w:rStyle w:val="Hyperlink"/>
            <w:noProof/>
          </w:rPr>
          <w:t>Médiateur et</w:t>
        </w:r>
        <w:r w:rsidR="005974CE" w:rsidRPr="00831A67">
          <w:rPr>
            <w:rStyle w:val="Hyperlink"/>
            <w:noProof/>
            <w:spacing w:val="-9"/>
          </w:rPr>
          <w:t xml:space="preserve"> </w:t>
        </w:r>
        <w:r w:rsidR="005974CE" w:rsidRPr="00831A67">
          <w:rPr>
            <w:rStyle w:val="Hyperlink"/>
            <w:noProof/>
          </w:rPr>
          <w:t>arbitre</w:t>
        </w:r>
        <w:r w:rsidR="005974CE">
          <w:rPr>
            <w:noProof/>
            <w:webHidden/>
          </w:rPr>
          <w:tab/>
        </w:r>
        <w:r w:rsidR="005974CE">
          <w:rPr>
            <w:noProof/>
            <w:webHidden/>
          </w:rPr>
          <w:fldChar w:fldCharType="begin"/>
        </w:r>
        <w:r w:rsidR="005974CE">
          <w:rPr>
            <w:noProof/>
            <w:webHidden/>
          </w:rPr>
          <w:instrText xml:space="preserve"> PAGEREF _Toc6904994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4995" w:history="1">
        <w:r w:rsidR="005974CE" w:rsidRPr="00831A67">
          <w:rPr>
            <w:rStyle w:val="Hyperlink"/>
            <w:noProof/>
            <w:lang w:val="fr-CA"/>
          </w:rPr>
          <w:t>AUDIENCES</w:t>
        </w:r>
        <w:r w:rsidR="005974CE" w:rsidRPr="00831A67">
          <w:rPr>
            <w:rStyle w:val="Hyperlink"/>
            <w:noProof/>
            <w:spacing w:val="-13"/>
            <w:lang w:val="fr-CA"/>
          </w:rPr>
          <w:t xml:space="preserve"> </w:t>
        </w:r>
        <w:r w:rsidR="005974CE" w:rsidRPr="00831A67">
          <w:rPr>
            <w:rStyle w:val="Hyperlink"/>
            <w:noProof/>
            <w:lang w:val="fr-CA"/>
          </w:rPr>
          <w:t>ÉLECTRONIQUES</w:t>
        </w:r>
        <w:r w:rsidR="005974CE">
          <w:rPr>
            <w:noProof/>
            <w:webHidden/>
          </w:rPr>
          <w:tab/>
        </w:r>
        <w:r w:rsidR="005974CE">
          <w:rPr>
            <w:noProof/>
            <w:webHidden/>
          </w:rPr>
          <w:fldChar w:fldCharType="begin"/>
        </w:r>
        <w:r w:rsidR="005974CE">
          <w:rPr>
            <w:noProof/>
            <w:webHidden/>
          </w:rPr>
          <w:instrText xml:space="preserve"> PAGEREF _Toc6904995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6" w:history="1">
        <w:r w:rsidR="005974CE" w:rsidRPr="00831A67">
          <w:rPr>
            <w:rStyle w:val="Hyperlink"/>
            <w:rFonts w:eastAsia="Arial"/>
            <w:noProof/>
            <w:lang w:val="fr-CA"/>
          </w:rPr>
          <w:t>Procédure d’audition par téléconférence ou</w:t>
        </w:r>
        <w:r w:rsidR="005974CE" w:rsidRPr="00831A67">
          <w:rPr>
            <w:rStyle w:val="Hyperlink"/>
            <w:rFonts w:eastAsia="Arial"/>
            <w:noProof/>
            <w:spacing w:val="-36"/>
            <w:lang w:val="fr-CA"/>
          </w:rPr>
          <w:t xml:space="preserve"> </w:t>
        </w:r>
        <w:r w:rsidR="005974CE" w:rsidRPr="00831A67">
          <w:rPr>
            <w:rStyle w:val="Hyperlink"/>
            <w:rFonts w:eastAsia="Arial"/>
            <w:noProof/>
            <w:lang w:val="fr-CA"/>
          </w:rPr>
          <w:t>vidéoconférence</w:t>
        </w:r>
        <w:r w:rsidR="005974CE">
          <w:rPr>
            <w:noProof/>
            <w:webHidden/>
          </w:rPr>
          <w:tab/>
        </w:r>
        <w:r w:rsidR="005974CE">
          <w:rPr>
            <w:noProof/>
            <w:webHidden/>
          </w:rPr>
          <w:fldChar w:fldCharType="begin"/>
        </w:r>
        <w:r w:rsidR="005974CE">
          <w:rPr>
            <w:noProof/>
            <w:webHidden/>
          </w:rPr>
          <w:instrText xml:space="preserve"> PAGEREF _Toc6904996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7" w:history="1">
        <w:r w:rsidR="005974CE" w:rsidRPr="00831A67">
          <w:rPr>
            <w:rStyle w:val="Hyperlink"/>
            <w:noProof/>
          </w:rPr>
          <w:t>Opposition à l’audience</w:t>
        </w:r>
        <w:r w:rsidR="005974CE" w:rsidRPr="00831A67">
          <w:rPr>
            <w:rStyle w:val="Hyperlink"/>
            <w:noProof/>
            <w:spacing w:val="-21"/>
          </w:rPr>
          <w:t xml:space="preserve"> </w:t>
        </w:r>
        <w:r w:rsidR="005974CE" w:rsidRPr="00831A67">
          <w:rPr>
            <w:rStyle w:val="Hyperlink"/>
            <w:noProof/>
          </w:rPr>
          <w:t>électronique</w:t>
        </w:r>
        <w:r w:rsidR="005974CE">
          <w:rPr>
            <w:noProof/>
            <w:webHidden/>
          </w:rPr>
          <w:tab/>
        </w:r>
        <w:r w:rsidR="005974CE">
          <w:rPr>
            <w:noProof/>
            <w:webHidden/>
          </w:rPr>
          <w:fldChar w:fldCharType="begin"/>
        </w:r>
        <w:r w:rsidR="005974CE">
          <w:rPr>
            <w:noProof/>
            <w:webHidden/>
          </w:rPr>
          <w:instrText xml:space="preserve"> PAGEREF _Toc6904997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8" w:history="1">
        <w:r w:rsidR="005974CE" w:rsidRPr="00831A67">
          <w:rPr>
            <w:rStyle w:val="Hyperlink"/>
            <w:noProof/>
          </w:rPr>
          <w:t>Réponse à l’avis</w:t>
        </w:r>
        <w:r w:rsidR="005974CE" w:rsidRPr="00831A67">
          <w:rPr>
            <w:rStyle w:val="Hyperlink"/>
            <w:noProof/>
            <w:spacing w:val="-16"/>
          </w:rPr>
          <w:t xml:space="preserve"> </w:t>
        </w:r>
        <w:r w:rsidR="005974CE" w:rsidRPr="00831A67">
          <w:rPr>
            <w:rStyle w:val="Hyperlink"/>
            <w:noProof/>
          </w:rPr>
          <w:t>d’opposition</w:t>
        </w:r>
        <w:r w:rsidR="005974CE">
          <w:rPr>
            <w:noProof/>
            <w:webHidden/>
          </w:rPr>
          <w:tab/>
        </w:r>
        <w:r w:rsidR="005974CE">
          <w:rPr>
            <w:noProof/>
            <w:webHidden/>
          </w:rPr>
          <w:fldChar w:fldCharType="begin"/>
        </w:r>
        <w:r w:rsidR="005974CE">
          <w:rPr>
            <w:noProof/>
            <w:webHidden/>
          </w:rPr>
          <w:instrText xml:space="preserve"> PAGEREF _Toc6904998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4999" w:history="1">
        <w:r w:rsidR="005974CE" w:rsidRPr="00831A67">
          <w:rPr>
            <w:rStyle w:val="Hyperlink"/>
            <w:noProof/>
          </w:rPr>
          <w:t>Procédure applicable en cas</w:t>
        </w:r>
        <w:r w:rsidR="005974CE" w:rsidRPr="00831A67">
          <w:rPr>
            <w:rStyle w:val="Hyperlink"/>
            <w:noProof/>
            <w:spacing w:val="-23"/>
          </w:rPr>
          <w:t xml:space="preserve"> </w:t>
        </w:r>
        <w:r w:rsidR="005974CE" w:rsidRPr="00831A67">
          <w:rPr>
            <w:rStyle w:val="Hyperlink"/>
            <w:noProof/>
          </w:rPr>
          <w:t>d’opposition</w:t>
        </w:r>
        <w:r w:rsidR="005974CE">
          <w:rPr>
            <w:noProof/>
            <w:webHidden/>
          </w:rPr>
          <w:tab/>
        </w:r>
        <w:r w:rsidR="005974CE">
          <w:rPr>
            <w:noProof/>
            <w:webHidden/>
          </w:rPr>
          <w:fldChar w:fldCharType="begin"/>
        </w:r>
        <w:r w:rsidR="005974CE">
          <w:rPr>
            <w:noProof/>
            <w:webHidden/>
          </w:rPr>
          <w:instrText xml:space="preserve"> PAGEREF _Toc6904999 \h </w:instrText>
        </w:r>
        <w:r w:rsidR="005974CE">
          <w:rPr>
            <w:noProof/>
            <w:webHidden/>
          </w:rPr>
        </w:r>
        <w:r w:rsidR="005974CE">
          <w:rPr>
            <w:noProof/>
            <w:webHidden/>
          </w:rPr>
          <w:fldChar w:fldCharType="separate"/>
        </w:r>
        <w:r w:rsidR="00B06658">
          <w:rPr>
            <w:noProof/>
            <w:webHidden/>
          </w:rPr>
          <w:t>24</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0" w:history="1">
        <w:r w:rsidR="005974CE" w:rsidRPr="00831A67">
          <w:rPr>
            <w:rStyle w:val="Hyperlink"/>
            <w:noProof/>
            <w:lang w:val="fr-CA"/>
          </w:rPr>
          <w:t>Facteurs dont la Commission peut tenir</w:t>
        </w:r>
        <w:r w:rsidR="005974CE" w:rsidRPr="00831A67">
          <w:rPr>
            <w:rStyle w:val="Hyperlink"/>
            <w:noProof/>
            <w:spacing w:val="-24"/>
            <w:lang w:val="fr-CA"/>
          </w:rPr>
          <w:t xml:space="preserve"> </w:t>
        </w:r>
        <w:r w:rsidR="005974CE" w:rsidRPr="00831A67">
          <w:rPr>
            <w:rStyle w:val="Hyperlink"/>
            <w:noProof/>
            <w:lang w:val="fr-CA"/>
          </w:rPr>
          <w:t>compte</w:t>
        </w:r>
        <w:r w:rsidR="005974CE">
          <w:rPr>
            <w:noProof/>
            <w:webHidden/>
          </w:rPr>
          <w:tab/>
        </w:r>
        <w:r w:rsidR="005974CE">
          <w:rPr>
            <w:noProof/>
            <w:webHidden/>
          </w:rPr>
          <w:fldChar w:fldCharType="begin"/>
        </w:r>
        <w:r w:rsidR="005974CE">
          <w:rPr>
            <w:noProof/>
            <w:webHidden/>
          </w:rPr>
          <w:instrText xml:space="preserve"> PAGEREF _Toc6905000 \h </w:instrText>
        </w:r>
        <w:r w:rsidR="005974CE">
          <w:rPr>
            <w:noProof/>
            <w:webHidden/>
          </w:rPr>
        </w:r>
        <w:r w:rsidR="005974CE">
          <w:rPr>
            <w:noProof/>
            <w:webHidden/>
          </w:rPr>
          <w:fldChar w:fldCharType="separate"/>
        </w:r>
        <w:r w:rsidR="00B06658">
          <w:rPr>
            <w:noProof/>
            <w:webHidden/>
          </w:rPr>
          <w:t>25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1" w:history="1">
        <w:r w:rsidR="005974CE" w:rsidRPr="00831A67">
          <w:rPr>
            <w:rStyle w:val="Hyperlink"/>
            <w:noProof/>
          </w:rPr>
          <w:t>Directives relatives à l’audience</w:t>
        </w:r>
        <w:r w:rsidR="005974CE" w:rsidRPr="00831A67">
          <w:rPr>
            <w:rStyle w:val="Hyperlink"/>
            <w:noProof/>
            <w:spacing w:val="-26"/>
          </w:rPr>
          <w:t xml:space="preserve"> </w:t>
        </w:r>
        <w:r w:rsidR="005974CE" w:rsidRPr="00831A67">
          <w:rPr>
            <w:rStyle w:val="Hyperlink"/>
            <w:noProof/>
          </w:rPr>
          <w:t>électronique</w:t>
        </w:r>
        <w:r w:rsidR="005974CE">
          <w:rPr>
            <w:noProof/>
            <w:webHidden/>
          </w:rPr>
          <w:tab/>
        </w:r>
        <w:r w:rsidR="005974CE">
          <w:rPr>
            <w:noProof/>
            <w:webHidden/>
          </w:rPr>
          <w:fldChar w:fldCharType="begin"/>
        </w:r>
        <w:r w:rsidR="005974CE">
          <w:rPr>
            <w:noProof/>
            <w:webHidden/>
          </w:rPr>
          <w:instrText xml:space="preserve"> PAGEREF _Toc6905001 \h </w:instrText>
        </w:r>
        <w:r w:rsidR="005974CE">
          <w:rPr>
            <w:noProof/>
            <w:webHidden/>
          </w:rPr>
        </w:r>
        <w:r w:rsidR="005974CE">
          <w:rPr>
            <w:noProof/>
            <w:webHidden/>
          </w:rPr>
          <w:fldChar w:fldCharType="separate"/>
        </w:r>
        <w:r w:rsidR="00B06658">
          <w:rPr>
            <w:noProof/>
            <w:webHidden/>
          </w:rPr>
          <w:t>25</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02" w:history="1">
        <w:r w:rsidR="005974CE" w:rsidRPr="00831A67">
          <w:rPr>
            <w:rStyle w:val="Hyperlink"/>
            <w:noProof/>
            <w:lang w:val="fr-CA"/>
          </w:rPr>
          <w:t>AUDIENCES ÉCRITES POUR LES PROCÉDURES AUTRES QUE LES</w:t>
        </w:r>
        <w:r w:rsidR="005974CE" w:rsidRPr="00831A67">
          <w:rPr>
            <w:rStyle w:val="Hyperlink"/>
            <w:noProof/>
            <w:spacing w:val="-26"/>
            <w:lang w:val="fr-CA"/>
          </w:rPr>
          <w:t xml:space="preserve"> </w:t>
        </w:r>
        <w:r w:rsidR="005974CE" w:rsidRPr="00831A67">
          <w:rPr>
            <w:rStyle w:val="Hyperlink"/>
            <w:noProof/>
            <w:lang w:val="fr-CA"/>
          </w:rPr>
          <w:t>MOTIONS</w:t>
        </w:r>
        <w:r w:rsidR="005974CE">
          <w:rPr>
            <w:noProof/>
            <w:webHidden/>
          </w:rPr>
          <w:tab/>
        </w:r>
        <w:r w:rsidR="005974CE">
          <w:rPr>
            <w:noProof/>
            <w:webHidden/>
          </w:rPr>
          <w:fldChar w:fldCharType="begin"/>
        </w:r>
        <w:r w:rsidR="005974CE">
          <w:rPr>
            <w:noProof/>
            <w:webHidden/>
          </w:rPr>
          <w:instrText xml:space="preserve"> PAGEREF _Toc6905002 \h </w:instrText>
        </w:r>
        <w:r w:rsidR="005974CE">
          <w:rPr>
            <w:noProof/>
            <w:webHidden/>
          </w:rPr>
        </w:r>
        <w:r w:rsidR="005974CE">
          <w:rPr>
            <w:noProof/>
            <w:webHidden/>
          </w:rPr>
          <w:fldChar w:fldCharType="separate"/>
        </w:r>
        <w:r w:rsidR="00B06658">
          <w:rPr>
            <w:noProof/>
            <w:webHidden/>
          </w:rPr>
          <w:t>25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3" w:history="1">
        <w:r w:rsidR="005974CE" w:rsidRPr="00831A67">
          <w:rPr>
            <w:rStyle w:val="Hyperlink"/>
            <w:rFonts w:eastAsia="Arial"/>
            <w:noProof/>
          </w:rPr>
          <w:t>Procédure d’audition par</w:t>
        </w:r>
        <w:r w:rsidR="005974CE" w:rsidRPr="00831A67">
          <w:rPr>
            <w:rStyle w:val="Hyperlink"/>
            <w:rFonts w:eastAsia="Arial"/>
            <w:noProof/>
            <w:spacing w:val="-15"/>
          </w:rPr>
          <w:t xml:space="preserve"> </w:t>
        </w:r>
        <w:r w:rsidR="005974CE" w:rsidRPr="00831A67">
          <w:rPr>
            <w:rStyle w:val="Hyperlink"/>
            <w:rFonts w:eastAsia="Arial"/>
            <w:noProof/>
          </w:rPr>
          <w:t>écrit</w:t>
        </w:r>
        <w:r w:rsidR="005974CE">
          <w:rPr>
            <w:noProof/>
            <w:webHidden/>
          </w:rPr>
          <w:tab/>
        </w:r>
        <w:r w:rsidR="005974CE">
          <w:rPr>
            <w:noProof/>
            <w:webHidden/>
          </w:rPr>
          <w:fldChar w:fldCharType="begin"/>
        </w:r>
        <w:r w:rsidR="005974CE">
          <w:rPr>
            <w:noProof/>
            <w:webHidden/>
          </w:rPr>
          <w:instrText xml:space="preserve"> PAGEREF _Toc6905003 \h </w:instrText>
        </w:r>
        <w:r w:rsidR="005974CE">
          <w:rPr>
            <w:noProof/>
            <w:webHidden/>
          </w:rPr>
        </w:r>
        <w:r w:rsidR="005974CE">
          <w:rPr>
            <w:noProof/>
            <w:webHidden/>
          </w:rPr>
          <w:fldChar w:fldCharType="separate"/>
        </w:r>
        <w:r w:rsidR="00B06658">
          <w:rPr>
            <w:noProof/>
            <w:webHidden/>
          </w:rPr>
          <w:t>25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4" w:history="1">
        <w:r w:rsidR="005974CE" w:rsidRPr="00831A67">
          <w:rPr>
            <w:rStyle w:val="Hyperlink"/>
            <w:noProof/>
            <w:lang w:val="fr-CA"/>
          </w:rPr>
          <w:t>Facteurs dont la Commission peut tenir</w:t>
        </w:r>
        <w:r w:rsidR="005974CE" w:rsidRPr="00831A67">
          <w:rPr>
            <w:rStyle w:val="Hyperlink"/>
            <w:noProof/>
            <w:spacing w:val="-24"/>
            <w:lang w:val="fr-CA"/>
          </w:rPr>
          <w:t xml:space="preserve"> </w:t>
        </w:r>
        <w:r w:rsidR="005974CE" w:rsidRPr="00831A67">
          <w:rPr>
            <w:rStyle w:val="Hyperlink"/>
            <w:noProof/>
            <w:lang w:val="fr-CA"/>
          </w:rPr>
          <w:t>compte</w:t>
        </w:r>
        <w:r w:rsidR="005974CE">
          <w:rPr>
            <w:noProof/>
            <w:webHidden/>
          </w:rPr>
          <w:tab/>
        </w:r>
        <w:r w:rsidR="005974CE">
          <w:rPr>
            <w:noProof/>
            <w:webHidden/>
          </w:rPr>
          <w:fldChar w:fldCharType="begin"/>
        </w:r>
        <w:r w:rsidR="005974CE">
          <w:rPr>
            <w:noProof/>
            <w:webHidden/>
          </w:rPr>
          <w:instrText xml:space="preserve"> PAGEREF _Toc6905004 \h </w:instrText>
        </w:r>
        <w:r w:rsidR="005974CE">
          <w:rPr>
            <w:noProof/>
            <w:webHidden/>
          </w:rPr>
        </w:r>
        <w:r w:rsidR="005974CE">
          <w:rPr>
            <w:noProof/>
            <w:webHidden/>
          </w:rPr>
          <w:fldChar w:fldCharType="separate"/>
        </w:r>
        <w:r w:rsidR="00B06658">
          <w:rPr>
            <w:noProof/>
            <w:webHidden/>
          </w:rPr>
          <w:t>25</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5" w:history="1">
        <w:r w:rsidR="005974CE" w:rsidRPr="00831A67">
          <w:rPr>
            <w:rStyle w:val="Hyperlink"/>
            <w:noProof/>
          </w:rPr>
          <w:t>Opposition</w:t>
        </w:r>
        <w:r w:rsidR="005974CE" w:rsidRPr="00831A67">
          <w:rPr>
            <w:rStyle w:val="Hyperlink"/>
            <w:noProof/>
            <w:spacing w:val="-8"/>
          </w:rPr>
          <w:t xml:space="preserve"> </w:t>
        </w:r>
        <w:r w:rsidR="005974CE" w:rsidRPr="00831A67">
          <w:rPr>
            <w:rStyle w:val="Hyperlink"/>
            <w:noProof/>
          </w:rPr>
          <w:t>écrite</w:t>
        </w:r>
        <w:r w:rsidR="005974CE">
          <w:rPr>
            <w:noProof/>
            <w:webHidden/>
          </w:rPr>
          <w:tab/>
        </w:r>
        <w:r w:rsidR="005974CE">
          <w:rPr>
            <w:noProof/>
            <w:webHidden/>
          </w:rPr>
          <w:fldChar w:fldCharType="begin"/>
        </w:r>
        <w:r w:rsidR="005974CE">
          <w:rPr>
            <w:noProof/>
            <w:webHidden/>
          </w:rPr>
          <w:instrText xml:space="preserve"> PAGEREF _Toc6905005 \h </w:instrText>
        </w:r>
        <w:r w:rsidR="005974CE">
          <w:rPr>
            <w:noProof/>
            <w:webHidden/>
          </w:rPr>
        </w:r>
        <w:r w:rsidR="005974CE">
          <w:rPr>
            <w:noProof/>
            <w:webHidden/>
          </w:rPr>
          <w:fldChar w:fldCharType="separate"/>
        </w:r>
        <w:r w:rsidR="00B06658">
          <w:rPr>
            <w:noProof/>
            <w:webHidden/>
          </w:rPr>
          <w:t>26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6" w:history="1">
        <w:r w:rsidR="005974CE" w:rsidRPr="00831A67">
          <w:rPr>
            <w:rStyle w:val="Hyperlink"/>
            <w:noProof/>
          </w:rPr>
          <w:t>Décision sur</w:t>
        </w:r>
        <w:r w:rsidR="005974CE" w:rsidRPr="00831A67">
          <w:rPr>
            <w:rStyle w:val="Hyperlink"/>
            <w:noProof/>
            <w:spacing w:val="-15"/>
          </w:rPr>
          <w:t xml:space="preserve"> </w:t>
        </w:r>
        <w:r w:rsidR="005974CE" w:rsidRPr="00831A67">
          <w:rPr>
            <w:rStyle w:val="Hyperlink"/>
            <w:noProof/>
          </w:rPr>
          <w:t>l’opposition</w:t>
        </w:r>
        <w:r w:rsidR="005974CE">
          <w:rPr>
            <w:noProof/>
            <w:webHidden/>
          </w:rPr>
          <w:tab/>
        </w:r>
        <w:r w:rsidR="005974CE">
          <w:rPr>
            <w:noProof/>
            <w:webHidden/>
          </w:rPr>
          <w:fldChar w:fldCharType="begin"/>
        </w:r>
        <w:r w:rsidR="005974CE">
          <w:rPr>
            <w:noProof/>
            <w:webHidden/>
          </w:rPr>
          <w:instrText xml:space="preserve"> PAGEREF _Toc6905006 \h </w:instrText>
        </w:r>
        <w:r w:rsidR="005974CE">
          <w:rPr>
            <w:noProof/>
            <w:webHidden/>
          </w:rPr>
        </w:r>
        <w:r w:rsidR="005974CE">
          <w:rPr>
            <w:noProof/>
            <w:webHidden/>
          </w:rPr>
          <w:fldChar w:fldCharType="separate"/>
        </w:r>
        <w:r w:rsidR="00B06658">
          <w:rPr>
            <w:noProof/>
            <w:webHidden/>
          </w:rPr>
          <w:t>26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7" w:history="1">
        <w:r w:rsidR="005974CE" w:rsidRPr="00831A67">
          <w:rPr>
            <w:rStyle w:val="Hyperlink"/>
            <w:noProof/>
            <w:lang w:val="fr-CA"/>
          </w:rPr>
          <w:t>Délai pour déposer les documents</w:t>
        </w:r>
        <w:r w:rsidR="005974CE" w:rsidRPr="00831A67">
          <w:rPr>
            <w:rStyle w:val="Hyperlink"/>
            <w:noProof/>
            <w:spacing w:val="-20"/>
            <w:lang w:val="fr-CA"/>
          </w:rPr>
          <w:t xml:space="preserve"> </w:t>
        </w:r>
        <w:r w:rsidR="005974CE" w:rsidRPr="00831A67">
          <w:rPr>
            <w:rStyle w:val="Hyperlink"/>
            <w:noProof/>
            <w:lang w:val="fr-CA"/>
          </w:rPr>
          <w:t>écrits</w:t>
        </w:r>
        <w:r w:rsidR="005974CE">
          <w:rPr>
            <w:noProof/>
            <w:webHidden/>
          </w:rPr>
          <w:tab/>
        </w:r>
        <w:r w:rsidR="005974CE">
          <w:rPr>
            <w:noProof/>
            <w:webHidden/>
          </w:rPr>
          <w:fldChar w:fldCharType="begin"/>
        </w:r>
        <w:r w:rsidR="005974CE">
          <w:rPr>
            <w:noProof/>
            <w:webHidden/>
          </w:rPr>
          <w:instrText xml:space="preserve"> PAGEREF _Toc6905007 \h </w:instrText>
        </w:r>
        <w:r w:rsidR="005974CE">
          <w:rPr>
            <w:noProof/>
            <w:webHidden/>
          </w:rPr>
        </w:r>
        <w:r w:rsidR="005974CE">
          <w:rPr>
            <w:noProof/>
            <w:webHidden/>
          </w:rPr>
          <w:fldChar w:fldCharType="separate"/>
        </w:r>
        <w:r w:rsidR="00B06658">
          <w:rPr>
            <w:noProof/>
            <w:webHidden/>
          </w:rPr>
          <w:t>26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8" w:history="1">
        <w:r w:rsidR="005974CE" w:rsidRPr="00831A67">
          <w:rPr>
            <w:rStyle w:val="Hyperlink"/>
            <w:noProof/>
          </w:rPr>
          <w:t>Contenu des documents</w:t>
        </w:r>
        <w:r w:rsidR="005974CE" w:rsidRPr="00831A67">
          <w:rPr>
            <w:rStyle w:val="Hyperlink"/>
            <w:noProof/>
            <w:spacing w:val="-12"/>
          </w:rPr>
          <w:t xml:space="preserve"> </w:t>
        </w:r>
        <w:r w:rsidR="005974CE" w:rsidRPr="00831A67">
          <w:rPr>
            <w:rStyle w:val="Hyperlink"/>
            <w:noProof/>
          </w:rPr>
          <w:t>écrits</w:t>
        </w:r>
        <w:r w:rsidR="005974CE">
          <w:rPr>
            <w:noProof/>
            <w:webHidden/>
          </w:rPr>
          <w:tab/>
        </w:r>
        <w:r w:rsidR="005974CE">
          <w:rPr>
            <w:noProof/>
            <w:webHidden/>
          </w:rPr>
          <w:fldChar w:fldCharType="begin"/>
        </w:r>
        <w:r w:rsidR="005974CE">
          <w:rPr>
            <w:noProof/>
            <w:webHidden/>
          </w:rPr>
          <w:instrText xml:space="preserve"> PAGEREF _Toc6905008 \h </w:instrText>
        </w:r>
        <w:r w:rsidR="005974CE">
          <w:rPr>
            <w:noProof/>
            <w:webHidden/>
          </w:rPr>
        </w:r>
        <w:r w:rsidR="005974CE">
          <w:rPr>
            <w:noProof/>
            <w:webHidden/>
          </w:rPr>
          <w:fldChar w:fldCharType="separate"/>
        </w:r>
        <w:r w:rsidR="00B06658">
          <w:rPr>
            <w:noProof/>
            <w:webHidden/>
          </w:rPr>
          <w:t>26</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09" w:history="1">
        <w:r w:rsidR="005974CE" w:rsidRPr="00831A67">
          <w:rPr>
            <w:rStyle w:val="Hyperlink"/>
            <w:noProof/>
          </w:rPr>
          <w:t>Affidavit requis pour les</w:t>
        </w:r>
        <w:r w:rsidR="005974CE" w:rsidRPr="00831A67">
          <w:rPr>
            <w:rStyle w:val="Hyperlink"/>
            <w:noProof/>
            <w:spacing w:val="-19"/>
          </w:rPr>
          <w:t xml:space="preserve"> </w:t>
        </w:r>
        <w:r w:rsidR="005974CE" w:rsidRPr="00831A67">
          <w:rPr>
            <w:rStyle w:val="Hyperlink"/>
            <w:noProof/>
          </w:rPr>
          <w:t>preuves</w:t>
        </w:r>
        <w:r w:rsidR="005974CE">
          <w:rPr>
            <w:noProof/>
            <w:webHidden/>
          </w:rPr>
          <w:tab/>
        </w:r>
        <w:r w:rsidR="005974CE">
          <w:rPr>
            <w:noProof/>
            <w:webHidden/>
          </w:rPr>
          <w:fldChar w:fldCharType="begin"/>
        </w:r>
        <w:r w:rsidR="005974CE">
          <w:rPr>
            <w:noProof/>
            <w:webHidden/>
          </w:rPr>
          <w:instrText xml:space="preserve"> PAGEREF _Toc6905009 \h </w:instrText>
        </w:r>
        <w:r w:rsidR="005974CE">
          <w:rPr>
            <w:noProof/>
            <w:webHidden/>
          </w:rPr>
        </w:r>
        <w:r w:rsidR="005974CE">
          <w:rPr>
            <w:noProof/>
            <w:webHidden/>
          </w:rPr>
          <w:fldChar w:fldCharType="separate"/>
        </w:r>
        <w:r w:rsidR="00B06658">
          <w:rPr>
            <w:noProof/>
            <w:webHidden/>
          </w:rPr>
          <w:t>26</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10" w:history="1">
        <w:r w:rsidR="005974CE" w:rsidRPr="00831A67">
          <w:rPr>
            <w:rStyle w:val="Hyperlink"/>
            <w:noProof/>
            <w:lang w:val="fr-CA"/>
          </w:rPr>
          <w:t>CONDUITE DE</w:t>
        </w:r>
        <w:r w:rsidR="005974CE" w:rsidRPr="00831A67">
          <w:rPr>
            <w:rStyle w:val="Hyperlink"/>
            <w:noProof/>
            <w:spacing w:val="-12"/>
            <w:lang w:val="fr-CA"/>
          </w:rPr>
          <w:t xml:space="preserve"> </w:t>
        </w:r>
        <w:r w:rsidR="005974CE" w:rsidRPr="00831A67">
          <w:rPr>
            <w:rStyle w:val="Hyperlink"/>
            <w:noProof/>
            <w:lang w:val="fr-CA"/>
          </w:rPr>
          <w:t>L’INSTANCE</w:t>
        </w:r>
        <w:r w:rsidR="005974CE">
          <w:rPr>
            <w:noProof/>
            <w:webHidden/>
          </w:rPr>
          <w:tab/>
        </w:r>
        <w:r w:rsidR="005974CE">
          <w:rPr>
            <w:noProof/>
            <w:webHidden/>
          </w:rPr>
          <w:fldChar w:fldCharType="begin"/>
        </w:r>
        <w:r w:rsidR="005974CE">
          <w:rPr>
            <w:noProof/>
            <w:webHidden/>
          </w:rPr>
          <w:instrText xml:space="preserve"> PAGEREF _Toc6905010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1" w:history="1">
        <w:r w:rsidR="005974CE" w:rsidRPr="00831A67">
          <w:rPr>
            <w:rStyle w:val="Hyperlink"/>
            <w:noProof/>
            <w:lang w:val="fr-CA"/>
          </w:rPr>
          <w:t>Audiences tenues en</w:t>
        </w:r>
        <w:r w:rsidR="005974CE" w:rsidRPr="00831A67">
          <w:rPr>
            <w:rStyle w:val="Hyperlink"/>
            <w:noProof/>
            <w:spacing w:val="-14"/>
            <w:lang w:val="fr-CA"/>
          </w:rPr>
          <w:t xml:space="preserve"> </w:t>
        </w:r>
        <w:r w:rsidR="005974CE" w:rsidRPr="00831A67">
          <w:rPr>
            <w:rStyle w:val="Hyperlink"/>
            <w:noProof/>
            <w:lang w:val="fr-CA"/>
          </w:rPr>
          <w:t>public</w:t>
        </w:r>
        <w:r w:rsidR="005974CE">
          <w:rPr>
            <w:noProof/>
            <w:webHidden/>
          </w:rPr>
          <w:tab/>
        </w:r>
        <w:r w:rsidR="005974CE">
          <w:rPr>
            <w:noProof/>
            <w:webHidden/>
          </w:rPr>
          <w:fldChar w:fldCharType="begin"/>
        </w:r>
        <w:r w:rsidR="005974CE">
          <w:rPr>
            <w:noProof/>
            <w:webHidden/>
          </w:rPr>
          <w:instrText xml:space="preserve"> PAGEREF _Toc6905011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2" w:history="1">
        <w:r w:rsidR="005974CE" w:rsidRPr="00831A67">
          <w:rPr>
            <w:rStyle w:val="Hyperlink"/>
            <w:noProof/>
            <w:lang w:val="fr-CA"/>
          </w:rPr>
          <w:t>Omission de se présenter devant la</w:t>
        </w:r>
        <w:r w:rsidR="005974CE" w:rsidRPr="00831A67">
          <w:rPr>
            <w:rStyle w:val="Hyperlink"/>
            <w:noProof/>
            <w:spacing w:val="-24"/>
            <w:lang w:val="fr-CA"/>
          </w:rPr>
          <w:t xml:space="preserve"> </w:t>
        </w:r>
        <w:r w:rsidR="005974CE" w:rsidRPr="00831A67">
          <w:rPr>
            <w:rStyle w:val="Hyperlink"/>
            <w:noProof/>
            <w:lang w:val="fr-CA"/>
          </w:rPr>
          <w:t>Commission</w:t>
        </w:r>
        <w:r w:rsidR="005974CE">
          <w:rPr>
            <w:noProof/>
            <w:webHidden/>
          </w:rPr>
          <w:tab/>
        </w:r>
        <w:r w:rsidR="005974CE">
          <w:rPr>
            <w:noProof/>
            <w:webHidden/>
          </w:rPr>
          <w:fldChar w:fldCharType="begin"/>
        </w:r>
        <w:r w:rsidR="005974CE">
          <w:rPr>
            <w:noProof/>
            <w:webHidden/>
          </w:rPr>
          <w:instrText xml:space="preserve"> PAGEREF _Toc6905012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3" w:history="1">
        <w:r w:rsidR="005974CE" w:rsidRPr="00831A67">
          <w:rPr>
            <w:rStyle w:val="Hyperlink"/>
            <w:noProof/>
          </w:rPr>
          <w:t>Aucune réouverture sans</w:t>
        </w:r>
        <w:r w:rsidR="005974CE" w:rsidRPr="00831A67">
          <w:rPr>
            <w:rStyle w:val="Hyperlink"/>
            <w:noProof/>
            <w:spacing w:val="-18"/>
          </w:rPr>
          <w:t xml:space="preserve"> </w:t>
        </w:r>
        <w:r w:rsidR="005974CE" w:rsidRPr="00831A67">
          <w:rPr>
            <w:rStyle w:val="Hyperlink"/>
            <w:noProof/>
          </w:rPr>
          <w:t>permission</w:t>
        </w:r>
        <w:r w:rsidR="005974CE">
          <w:rPr>
            <w:noProof/>
            <w:webHidden/>
          </w:rPr>
          <w:tab/>
        </w:r>
        <w:r w:rsidR="005974CE">
          <w:rPr>
            <w:noProof/>
            <w:webHidden/>
          </w:rPr>
          <w:fldChar w:fldCharType="begin"/>
        </w:r>
        <w:r w:rsidR="005974CE">
          <w:rPr>
            <w:noProof/>
            <w:webHidden/>
          </w:rPr>
          <w:instrText xml:space="preserve"> PAGEREF _Toc6905013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4" w:history="1">
        <w:r w:rsidR="005974CE" w:rsidRPr="00831A67">
          <w:rPr>
            <w:rStyle w:val="Hyperlink"/>
            <w:noProof/>
          </w:rPr>
          <w:t>Autorisation d’enregistrer</w:t>
        </w:r>
        <w:r w:rsidR="005974CE" w:rsidRPr="00831A67">
          <w:rPr>
            <w:rStyle w:val="Hyperlink"/>
            <w:noProof/>
            <w:spacing w:val="-22"/>
          </w:rPr>
          <w:t xml:space="preserve"> </w:t>
        </w:r>
        <w:r w:rsidR="005974CE" w:rsidRPr="00831A67">
          <w:rPr>
            <w:rStyle w:val="Hyperlink"/>
            <w:noProof/>
          </w:rPr>
          <w:t>l’audience</w:t>
        </w:r>
        <w:r w:rsidR="005974CE">
          <w:rPr>
            <w:noProof/>
            <w:webHidden/>
          </w:rPr>
          <w:tab/>
        </w:r>
        <w:r w:rsidR="005974CE">
          <w:rPr>
            <w:noProof/>
            <w:webHidden/>
          </w:rPr>
          <w:fldChar w:fldCharType="begin"/>
        </w:r>
        <w:r w:rsidR="005974CE">
          <w:rPr>
            <w:noProof/>
            <w:webHidden/>
          </w:rPr>
          <w:instrText xml:space="preserve"> PAGEREF _Toc6905014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5" w:history="1">
        <w:r w:rsidR="005974CE" w:rsidRPr="00831A67">
          <w:rPr>
            <w:rStyle w:val="Hyperlink"/>
            <w:noProof/>
          </w:rPr>
          <w:t>Conditions de</w:t>
        </w:r>
        <w:r w:rsidR="005974CE" w:rsidRPr="00831A67">
          <w:rPr>
            <w:rStyle w:val="Hyperlink"/>
            <w:noProof/>
            <w:spacing w:val="-15"/>
          </w:rPr>
          <w:t xml:space="preserve"> </w:t>
        </w:r>
        <w:r w:rsidR="005974CE" w:rsidRPr="00831A67">
          <w:rPr>
            <w:rStyle w:val="Hyperlink"/>
            <w:noProof/>
          </w:rPr>
          <w:t>l’autorisation</w:t>
        </w:r>
        <w:r w:rsidR="005974CE">
          <w:rPr>
            <w:noProof/>
            <w:webHidden/>
          </w:rPr>
          <w:tab/>
        </w:r>
        <w:r w:rsidR="005974CE">
          <w:rPr>
            <w:noProof/>
            <w:webHidden/>
          </w:rPr>
          <w:fldChar w:fldCharType="begin"/>
        </w:r>
        <w:r w:rsidR="005974CE">
          <w:rPr>
            <w:noProof/>
            <w:webHidden/>
          </w:rPr>
          <w:instrText xml:space="preserve"> PAGEREF _Toc6905015 \h </w:instrText>
        </w:r>
        <w:r w:rsidR="005974CE">
          <w:rPr>
            <w:noProof/>
            <w:webHidden/>
          </w:rPr>
        </w:r>
        <w:r w:rsidR="005974CE">
          <w:rPr>
            <w:noProof/>
            <w:webHidden/>
          </w:rPr>
          <w:fldChar w:fldCharType="separate"/>
        </w:r>
        <w:r w:rsidR="00B06658">
          <w:rPr>
            <w:noProof/>
            <w:webHidden/>
          </w:rPr>
          <w:t>27</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6" w:history="1">
        <w:r w:rsidR="005974CE" w:rsidRPr="00831A67">
          <w:rPr>
            <w:rStyle w:val="Hyperlink"/>
            <w:noProof/>
          </w:rPr>
          <w:t>Retrait de</w:t>
        </w:r>
        <w:r w:rsidR="005974CE" w:rsidRPr="00831A67">
          <w:rPr>
            <w:rStyle w:val="Hyperlink"/>
            <w:noProof/>
            <w:spacing w:val="-13"/>
          </w:rPr>
          <w:t xml:space="preserve"> </w:t>
        </w:r>
        <w:r w:rsidR="005974CE" w:rsidRPr="00831A67">
          <w:rPr>
            <w:rStyle w:val="Hyperlink"/>
            <w:noProof/>
          </w:rPr>
          <w:t>l’autorisation</w:t>
        </w:r>
        <w:r w:rsidR="005974CE">
          <w:rPr>
            <w:noProof/>
            <w:webHidden/>
          </w:rPr>
          <w:tab/>
        </w:r>
        <w:r w:rsidR="005974CE">
          <w:rPr>
            <w:noProof/>
            <w:webHidden/>
          </w:rPr>
          <w:fldChar w:fldCharType="begin"/>
        </w:r>
        <w:r w:rsidR="005974CE">
          <w:rPr>
            <w:noProof/>
            <w:webHidden/>
          </w:rPr>
          <w:instrText xml:space="preserve"> PAGEREF _Toc6905016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7" w:history="1">
        <w:r w:rsidR="005974CE" w:rsidRPr="00831A67">
          <w:rPr>
            <w:rStyle w:val="Hyperlink"/>
            <w:noProof/>
          </w:rPr>
          <w:t>Sténographes judiciaires</w:t>
        </w:r>
        <w:r w:rsidR="005974CE" w:rsidRPr="00831A67">
          <w:rPr>
            <w:rStyle w:val="Hyperlink"/>
            <w:noProof/>
            <w:spacing w:val="-20"/>
          </w:rPr>
          <w:t xml:space="preserve"> </w:t>
        </w:r>
        <w:r w:rsidR="005974CE" w:rsidRPr="00831A67">
          <w:rPr>
            <w:rStyle w:val="Hyperlink"/>
            <w:noProof/>
          </w:rPr>
          <w:t>compétents</w:t>
        </w:r>
        <w:r w:rsidR="005974CE">
          <w:rPr>
            <w:noProof/>
            <w:webHidden/>
          </w:rPr>
          <w:tab/>
        </w:r>
        <w:r w:rsidR="005974CE">
          <w:rPr>
            <w:noProof/>
            <w:webHidden/>
          </w:rPr>
          <w:fldChar w:fldCharType="begin"/>
        </w:r>
        <w:r w:rsidR="005974CE">
          <w:rPr>
            <w:noProof/>
            <w:webHidden/>
          </w:rPr>
          <w:instrText xml:space="preserve"> PAGEREF _Toc6905017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8" w:history="1">
        <w:r w:rsidR="005974CE" w:rsidRPr="00831A67">
          <w:rPr>
            <w:rStyle w:val="Hyperlink"/>
            <w:noProof/>
          </w:rPr>
          <w:t>Transcription effectuée par une</w:t>
        </w:r>
        <w:r w:rsidR="005974CE" w:rsidRPr="00831A67">
          <w:rPr>
            <w:rStyle w:val="Hyperlink"/>
            <w:noProof/>
            <w:spacing w:val="-19"/>
          </w:rPr>
          <w:t xml:space="preserve"> </w:t>
        </w:r>
        <w:r w:rsidR="005974CE" w:rsidRPr="00831A67">
          <w:rPr>
            <w:rStyle w:val="Hyperlink"/>
            <w:noProof/>
          </w:rPr>
          <w:t>partie</w:t>
        </w:r>
        <w:r w:rsidR="005974CE">
          <w:rPr>
            <w:noProof/>
            <w:webHidden/>
          </w:rPr>
          <w:tab/>
        </w:r>
        <w:r w:rsidR="005974CE">
          <w:rPr>
            <w:noProof/>
            <w:webHidden/>
          </w:rPr>
          <w:fldChar w:fldCharType="begin"/>
        </w:r>
        <w:r w:rsidR="005974CE">
          <w:rPr>
            <w:noProof/>
            <w:webHidden/>
          </w:rPr>
          <w:instrText xml:space="preserve"> PAGEREF _Toc6905018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19" w:history="1">
        <w:r w:rsidR="005974CE" w:rsidRPr="00831A67">
          <w:rPr>
            <w:rStyle w:val="Hyperlink"/>
            <w:noProof/>
          </w:rPr>
          <w:t>Transcription effectuée par la</w:t>
        </w:r>
        <w:r w:rsidR="005974CE" w:rsidRPr="00831A67">
          <w:rPr>
            <w:rStyle w:val="Hyperlink"/>
            <w:noProof/>
            <w:spacing w:val="-21"/>
          </w:rPr>
          <w:t xml:space="preserve"> </w:t>
        </w:r>
        <w:r w:rsidR="005974CE" w:rsidRPr="00831A67">
          <w:rPr>
            <w:rStyle w:val="Hyperlink"/>
            <w:noProof/>
          </w:rPr>
          <w:t>Commission</w:t>
        </w:r>
        <w:r w:rsidR="005974CE">
          <w:rPr>
            <w:noProof/>
            <w:webHidden/>
          </w:rPr>
          <w:tab/>
        </w:r>
        <w:r w:rsidR="005974CE">
          <w:rPr>
            <w:noProof/>
            <w:webHidden/>
          </w:rPr>
          <w:fldChar w:fldCharType="begin"/>
        </w:r>
        <w:r w:rsidR="005974CE">
          <w:rPr>
            <w:noProof/>
            <w:webHidden/>
          </w:rPr>
          <w:instrText xml:space="preserve"> PAGEREF _Toc6905019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20" w:history="1">
        <w:r w:rsidR="005974CE" w:rsidRPr="00831A67">
          <w:rPr>
            <w:rStyle w:val="Hyperlink"/>
            <w:noProof/>
            <w:lang w:val="fr-CA"/>
          </w:rPr>
          <w:t>DÉCISIONS ET MOTIFS ÉCRITS DE LA</w:t>
        </w:r>
        <w:r w:rsidR="005974CE" w:rsidRPr="00831A67">
          <w:rPr>
            <w:rStyle w:val="Hyperlink"/>
            <w:noProof/>
            <w:spacing w:val="-17"/>
            <w:lang w:val="fr-CA"/>
          </w:rPr>
          <w:t xml:space="preserve"> </w:t>
        </w:r>
        <w:r w:rsidR="005974CE" w:rsidRPr="00831A67">
          <w:rPr>
            <w:rStyle w:val="Hyperlink"/>
            <w:noProof/>
            <w:lang w:val="fr-CA"/>
          </w:rPr>
          <w:t>COMMISSION</w:t>
        </w:r>
        <w:r w:rsidR="005974CE">
          <w:rPr>
            <w:noProof/>
            <w:webHidden/>
          </w:rPr>
          <w:tab/>
        </w:r>
        <w:r w:rsidR="005974CE">
          <w:rPr>
            <w:noProof/>
            <w:webHidden/>
          </w:rPr>
          <w:fldChar w:fldCharType="begin"/>
        </w:r>
        <w:r w:rsidR="005974CE">
          <w:rPr>
            <w:noProof/>
            <w:webHidden/>
          </w:rPr>
          <w:instrText xml:space="preserve"> PAGEREF _Toc6905020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1" w:history="1">
        <w:r w:rsidR="005974CE" w:rsidRPr="00831A67">
          <w:rPr>
            <w:rStyle w:val="Hyperlink"/>
            <w:noProof/>
          </w:rPr>
          <w:t>Nécessité de présenter une</w:t>
        </w:r>
        <w:r w:rsidR="005974CE" w:rsidRPr="00831A67">
          <w:rPr>
            <w:rStyle w:val="Hyperlink"/>
            <w:noProof/>
            <w:spacing w:val="-20"/>
          </w:rPr>
          <w:t xml:space="preserve"> </w:t>
        </w:r>
        <w:r w:rsidR="005974CE" w:rsidRPr="00831A67">
          <w:rPr>
            <w:rStyle w:val="Hyperlink"/>
            <w:noProof/>
          </w:rPr>
          <w:t>demande</w:t>
        </w:r>
        <w:r w:rsidR="005974CE">
          <w:rPr>
            <w:noProof/>
            <w:webHidden/>
          </w:rPr>
          <w:tab/>
        </w:r>
        <w:r w:rsidR="005974CE">
          <w:rPr>
            <w:noProof/>
            <w:webHidden/>
          </w:rPr>
          <w:fldChar w:fldCharType="begin"/>
        </w:r>
        <w:r w:rsidR="005974CE">
          <w:rPr>
            <w:noProof/>
            <w:webHidden/>
          </w:rPr>
          <w:instrText xml:space="preserve"> PAGEREF _Toc6905021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2" w:history="1">
        <w:r w:rsidR="005974CE" w:rsidRPr="00831A67">
          <w:rPr>
            <w:rStyle w:val="Hyperlink"/>
            <w:noProof/>
            <w:lang w:val="fr-CA"/>
          </w:rPr>
          <w:t>Délivrance des décisions de la</w:t>
        </w:r>
        <w:r w:rsidR="005974CE" w:rsidRPr="00831A67">
          <w:rPr>
            <w:rStyle w:val="Hyperlink"/>
            <w:noProof/>
            <w:spacing w:val="-21"/>
            <w:lang w:val="fr-CA"/>
          </w:rPr>
          <w:t xml:space="preserve"> </w:t>
        </w:r>
        <w:r w:rsidR="005974CE" w:rsidRPr="00831A67">
          <w:rPr>
            <w:rStyle w:val="Hyperlink"/>
            <w:noProof/>
            <w:lang w:val="fr-CA"/>
          </w:rPr>
          <w:t>Commission</w:t>
        </w:r>
        <w:r w:rsidR="005974CE">
          <w:rPr>
            <w:noProof/>
            <w:webHidden/>
          </w:rPr>
          <w:tab/>
        </w:r>
        <w:r w:rsidR="005974CE">
          <w:rPr>
            <w:noProof/>
            <w:webHidden/>
          </w:rPr>
          <w:fldChar w:fldCharType="begin"/>
        </w:r>
        <w:r w:rsidR="005974CE">
          <w:rPr>
            <w:noProof/>
            <w:webHidden/>
          </w:rPr>
          <w:instrText xml:space="preserve"> PAGEREF _Toc6905022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3" w:history="1">
        <w:r w:rsidR="005974CE" w:rsidRPr="00831A67">
          <w:rPr>
            <w:rStyle w:val="Hyperlink"/>
            <w:noProof/>
          </w:rPr>
          <w:t>Correction d’erreurs</w:t>
        </w:r>
        <w:r w:rsidR="005974CE" w:rsidRPr="00831A67">
          <w:rPr>
            <w:rStyle w:val="Hyperlink"/>
            <w:noProof/>
            <w:spacing w:val="-14"/>
          </w:rPr>
          <w:t xml:space="preserve"> </w:t>
        </w:r>
        <w:r w:rsidR="005974CE" w:rsidRPr="00831A67">
          <w:rPr>
            <w:rStyle w:val="Hyperlink"/>
            <w:noProof/>
          </w:rPr>
          <w:t>mineures</w:t>
        </w:r>
        <w:r w:rsidR="005974CE">
          <w:rPr>
            <w:noProof/>
            <w:webHidden/>
          </w:rPr>
          <w:tab/>
        </w:r>
        <w:r w:rsidR="005974CE">
          <w:rPr>
            <w:noProof/>
            <w:webHidden/>
          </w:rPr>
          <w:fldChar w:fldCharType="begin"/>
        </w:r>
        <w:r w:rsidR="005974CE">
          <w:rPr>
            <w:noProof/>
            <w:webHidden/>
          </w:rPr>
          <w:instrText xml:space="preserve"> PAGEREF _Toc6905023 \h </w:instrText>
        </w:r>
        <w:r w:rsidR="005974CE">
          <w:rPr>
            <w:noProof/>
            <w:webHidden/>
          </w:rPr>
        </w:r>
        <w:r w:rsidR="005974CE">
          <w:rPr>
            <w:noProof/>
            <w:webHidden/>
          </w:rPr>
          <w:fldChar w:fldCharType="separate"/>
        </w:r>
        <w:r w:rsidR="00B06658">
          <w:rPr>
            <w:noProof/>
            <w:webHidden/>
          </w:rPr>
          <w:t>28</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4" w:history="1">
        <w:r w:rsidR="005974CE" w:rsidRPr="00831A67">
          <w:rPr>
            <w:rStyle w:val="Hyperlink"/>
            <w:noProof/>
            <w:lang w:val="fr-CA"/>
          </w:rPr>
          <w:t>Traitement de la demande comme une demande de</w:t>
        </w:r>
        <w:r w:rsidR="005974CE" w:rsidRPr="00831A67">
          <w:rPr>
            <w:rStyle w:val="Hyperlink"/>
            <w:noProof/>
            <w:spacing w:val="-28"/>
            <w:lang w:val="fr-CA"/>
          </w:rPr>
          <w:t xml:space="preserve"> </w:t>
        </w:r>
        <w:r w:rsidR="005974CE" w:rsidRPr="00831A67">
          <w:rPr>
            <w:rStyle w:val="Hyperlink"/>
            <w:noProof/>
            <w:lang w:val="fr-CA"/>
          </w:rPr>
          <w:t>réexamen</w:t>
        </w:r>
        <w:r w:rsidR="005974CE">
          <w:rPr>
            <w:noProof/>
            <w:webHidden/>
          </w:rPr>
          <w:tab/>
        </w:r>
        <w:r w:rsidR="005974CE">
          <w:rPr>
            <w:noProof/>
            <w:webHidden/>
          </w:rPr>
          <w:fldChar w:fldCharType="begin"/>
        </w:r>
        <w:r w:rsidR="005974CE">
          <w:rPr>
            <w:noProof/>
            <w:webHidden/>
          </w:rPr>
          <w:instrText xml:space="preserve"> PAGEREF _Toc6905024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25" w:history="1">
        <w:r w:rsidR="005974CE" w:rsidRPr="00831A67">
          <w:rPr>
            <w:rStyle w:val="Hyperlink"/>
            <w:noProof/>
            <w:lang w:val="fr-CA"/>
          </w:rPr>
          <w:t>DÉPENS</w:t>
        </w:r>
        <w:r w:rsidR="005974CE">
          <w:rPr>
            <w:noProof/>
            <w:webHidden/>
          </w:rPr>
          <w:tab/>
        </w:r>
        <w:r w:rsidR="005974CE">
          <w:rPr>
            <w:noProof/>
            <w:webHidden/>
          </w:rPr>
          <w:fldChar w:fldCharType="begin"/>
        </w:r>
        <w:r w:rsidR="005974CE">
          <w:rPr>
            <w:noProof/>
            <w:webHidden/>
          </w:rPr>
          <w:instrText xml:space="preserve"> PAGEREF _Toc6905025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6" w:history="1">
        <w:r w:rsidR="005974CE" w:rsidRPr="00831A67">
          <w:rPr>
            <w:rStyle w:val="Hyperlink"/>
            <w:rFonts w:eastAsia="Arial"/>
            <w:noProof/>
            <w:lang w:val="fr-CA"/>
          </w:rPr>
          <w:t>Pouvoir de la Commission d’accorder des</w:t>
        </w:r>
        <w:r w:rsidR="005974CE" w:rsidRPr="00831A67">
          <w:rPr>
            <w:rStyle w:val="Hyperlink"/>
            <w:rFonts w:eastAsia="Arial"/>
            <w:noProof/>
            <w:spacing w:val="-27"/>
            <w:lang w:val="fr-CA"/>
          </w:rPr>
          <w:t xml:space="preserve"> </w:t>
        </w:r>
        <w:r w:rsidR="005974CE" w:rsidRPr="00831A67">
          <w:rPr>
            <w:rStyle w:val="Hyperlink"/>
            <w:rFonts w:eastAsia="Arial"/>
            <w:noProof/>
            <w:lang w:val="fr-CA"/>
          </w:rPr>
          <w:t>dépens</w:t>
        </w:r>
        <w:r w:rsidR="005974CE">
          <w:rPr>
            <w:noProof/>
            <w:webHidden/>
          </w:rPr>
          <w:tab/>
        </w:r>
        <w:r w:rsidR="005974CE">
          <w:rPr>
            <w:noProof/>
            <w:webHidden/>
          </w:rPr>
          <w:fldChar w:fldCharType="begin"/>
        </w:r>
        <w:r w:rsidR="005974CE">
          <w:rPr>
            <w:noProof/>
            <w:webHidden/>
          </w:rPr>
          <w:instrText xml:space="preserve"> PAGEREF _Toc6905026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7" w:history="1">
        <w:r w:rsidR="005974CE" w:rsidRPr="00831A67">
          <w:rPr>
            <w:rStyle w:val="Hyperlink"/>
            <w:noProof/>
            <w:lang w:val="fr-CA"/>
          </w:rPr>
          <w:t>Délai de présentation de la demande de</w:t>
        </w:r>
        <w:r w:rsidR="005974CE" w:rsidRPr="00831A67">
          <w:rPr>
            <w:rStyle w:val="Hyperlink"/>
            <w:noProof/>
            <w:spacing w:val="-25"/>
            <w:lang w:val="fr-CA"/>
          </w:rPr>
          <w:t xml:space="preserve"> </w:t>
        </w:r>
        <w:r w:rsidR="005974CE" w:rsidRPr="00831A67">
          <w:rPr>
            <w:rStyle w:val="Hyperlink"/>
            <w:noProof/>
            <w:lang w:val="fr-CA"/>
          </w:rPr>
          <w:t>dépens</w:t>
        </w:r>
        <w:r w:rsidR="005974CE">
          <w:rPr>
            <w:noProof/>
            <w:webHidden/>
          </w:rPr>
          <w:tab/>
        </w:r>
        <w:r w:rsidR="005974CE">
          <w:rPr>
            <w:noProof/>
            <w:webHidden/>
          </w:rPr>
          <w:fldChar w:fldCharType="begin"/>
        </w:r>
        <w:r w:rsidR="005974CE">
          <w:rPr>
            <w:noProof/>
            <w:webHidden/>
          </w:rPr>
          <w:instrText xml:space="preserve"> PAGEREF _Toc6905027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8" w:history="1">
        <w:r w:rsidR="005974CE" w:rsidRPr="00831A67">
          <w:rPr>
            <w:rStyle w:val="Hyperlink"/>
            <w:noProof/>
            <w:lang w:val="fr-CA"/>
          </w:rPr>
          <w:t>Réponse à la demande de</w:t>
        </w:r>
        <w:r w:rsidR="005974CE" w:rsidRPr="00831A67">
          <w:rPr>
            <w:rStyle w:val="Hyperlink"/>
            <w:noProof/>
            <w:spacing w:val="-17"/>
            <w:lang w:val="fr-CA"/>
          </w:rPr>
          <w:t xml:space="preserve"> </w:t>
        </w:r>
        <w:r w:rsidR="005974CE" w:rsidRPr="00831A67">
          <w:rPr>
            <w:rStyle w:val="Hyperlink"/>
            <w:noProof/>
            <w:lang w:val="fr-CA"/>
          </w:rPr>
          <w:t>dépens</w:t>
        </w:r>
        <w:r w:rsidR="005974CE">
          <w:rPr>
            <w:noProof/>
            <w:webHidden/>
          </w:rPr>
          <w:tab/>
        </w:r>
        <w:r w:rsidR="005974CE">
          <w:rPr>
            <w:noProof/>
            <w:webHidden/>
          </w:rPr>
          <w:fldChar w:fldCharType="begin"/>
        </w:r>
        <w:r w:rsidR="005974CE">
          <w:rPr>
            <w:noProof/>
            <w:webHidden/>
          </w:rPr>
          <w:instrText xml:space="preserve"> PAGEREF _Toc6905028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29" w:history="1">
        <w:r w:rsidR="005974CE" w:rsidRPr="00831A67">
          <w:rPr>
            <w:rStyle w:val="Hyperlink"/>
            <w:noProof/>
            <w:lang w:val="fr-CA"/>
          </w:rPr>
          <w:t>Contenu des observations sur les</w:t>
        </w:r>
        <w:r w:rsidR="005974CE" w:rsidRPr="00831A67">
          <w:rPr>
            <w:rStyle w:val="Hyperlink"/>
            <w:noProof/>
            <w:spacing w:val="-20"/>
            <w:lang w:val="fr-CA"/>
          </w:rPr>
          <w:t xml:space="preserve"> </w:t>
        </w:r>
        <w:r w:rsidR="005974CE" w:rsidRPr="00831A67">
          <w:rPr>
            <w:rStyle w:val="Hyperlink"/>
            <w:noProof/>
            <w:lang w:val="fr-CA"/>
          </w:rPr>
          <w:t>dépens</w:t>
        </w:r>
        <w:r w:rsidR="005974CE">
          <w:rPr>
            <w:noProof/>
            <w:webHidden/>
          </w:rPr>
          <w:tab/>
        </w:r>
        <w:r w:rsidR="005974CE">
          <w:rPr>
            <w:noProof/>
            <w:webHidden/>
          </w:rPr>
          <w:fldChar w:fldCharType="begin"/>
        </w:r>
        <w:r w:rsidR="005974CE">
          <w:rPr>
            <w:noProof/>
            <w:webHidden/>
          </w:rPr>
          <w:instrText xml:space="preserve"> PAGEREF _Toc6905029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0" w:history="1">
        <w:r w:rsidR="005974CE" w:rsidRPr="00831A67">
          <w:rPr>
            <w:rStyle w:val="Hyperlink"/>
            <w:noProof/>
            <w:lang w:val="fr-CA"/>
          </w:rPr>
          <w:t>RÉEXAMEN D’UNE DÉCISION OU ORDONNANCE DE LA</w:t>
        </w:r>
        <w:r w:rsidR="005974CE" w:rsidRPr="00831A67">
          <w:rPr>
            <w:rStyle w:val="Hyperlink"/>
            <w:noProof/>
            <w:spacing w:val="-19"/>
            <w:lang w:val="fr-CA"/>
          </w:rPr>
          <w:t xml:space="preserve"> </w:t>
        </w:r>
        <w:r w:rsidR="005974CE" w:rsidRPr="00831A67">
          <w:rPr>
            <w:rStyle w:val="Hyperlink"/>
            <w:noProof/>
            <w:lang w:val="fr-CA"/>
          </w:rPr>
          <w:t>COMMISSION</w:t>
        </w:r>
        <w:r w:rsidR="005974CE">
          <w:rPr>
            <w:noProof/>
            <w:webHidden/>
          </w:rPr>
          <w:tab/>
        </w:r>
        <w:r w:rsidR="005974CE">
          <w:rPr>
            <w:noProof/>
            <w:webHidden/>
          </w:rPr>
          <w:fldChar w:fldCharType="begin"/>
        </w:r>
        <w:r w:rsidR="005974CE">
          <w:rPr>
            <w:noProof/>
            <w:webHidden/>
          </w:rPr>
          <w:instrText xml:space="preserve"> PAGEREF _Toc6905030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31" w:history="1">
        <w:r w:rsidR="005974CE" w:rsidRPr="00831A67">
          <w:rPr>
            <w:rStyle w:val="Hyperlink"/>
            <w:noProof/>
          </w:rPr>
          <w:t>Demande de</w:t>
        </w:r>
        <w:r w:rsidR="005974CE" w:rsidRPr="00831A67">
          <w:rPr>
            <w:rStyle w:val="Hyperlink"/>
            <w:noProof/>
            <w:spacing w:val="-10"/>
          </w:rPr>
          <w:t xml:space="preserve"> </w:t>
        </w:r>
        <w:r w:rsidR="005974CE" w:rsidRPr="00831A67">
          <w:rPr>
            <w:rStyle w:val="Hyperlink"/>
            <w:noProof/>
          </w:rPr>
          <w:t>réexamen</w:t>
        </w:r>
        <w:r w:rsidR="005974CE">
          <w:rPr>
            <w:noProof/>
            <w:webHidden/>
          </w:rPr>
          <w:tab/>
        </w:r>
        <w:r w:rsidR="005974CE">
          <w:rPr>
            <w:noProof/>
            <w:webHidden/>
          </w:rPr>
          <w:fldChar w:fldCharType="begin"/>
        </w:r>
        <w:r w:rsidR="005974CE">
          <w:rPr>
            <w:noProof/>
            <w:webHidden/>
          </w:rPr>
          <w:instrText xml:space="preserve"> PAGEREF _Toc6905031 \h </w:instrText>
        </w:r>
        <w:r w:rsidR="005974CE">
          <w:rPr>
            <w:noProof/>
            <w:webHidden/>
          </w:rPr>
        </w:r>
        <w:r w:rsidR="005974CE">
          <w:rPr>
            <w:noProof/>
            <w:webHidden/>
          </w:rPr>
          <w:fldChar w:fldCharType="separate"/>
        </w:r>
        <w:r w:rsidR="00B06658">
          <w:rPr>
            <w:noProof/>
            <w:webHidden/>
          </w:rPr>
          <w:t>29</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32" w:history="1">
        <w:r w:rsidR="005974CE" w:rsidRPr="00831A67">
          <w:rPr>
            <w:rStyle w:val="Hyperlink"/>
            <w:noProof/>
          </w:rPr>
          <w:t>Motifs du</w:t>
        </w:r>
        <w:r w:rsidR="005974CE" w:rsidRPr="00831A67">
          <w:rPr>
            <w:rStyle w:val="Hyperlink"/>
            <w:noProof/>
            <w:spacing w:val="-10"/>
          </w:rPr>
          <w:t xml:space="preserve"> </w:t>
        </w:r>
        <w:r w:rsidR="005974CE" w:rsidRPr="00831A67">
          <w:rPr>
            <w:rStyle w:val="Hyperlink"/>
            <w:noProof/>
          </w:rPr>
          <w:t>réexamen</w:t>
        </w:r>
        <w:r w:rsidR="005974CE">
          <w:rPr>
            <w:noProof/>
            <w:webHidden/>
          </w:rPr>
          <w:tab/>
        </w:r>
        <w:r w:rsidR="005974CE">
          <w:rPr>
            <w:noProof/>
            <w:webHidden/>
          </w:rPr>
          <w:fldChar w:fldCharType="begin"/>
        </w:r>
        <w:r w:rsidR="005974CE">
          <w:rPr>
            <w:noProof/>
            <w:webHidden/>
          </w:rPr>
          <w:instrText xml:space="preserve"> PAGEREF _Toc6905032 \h </w:instrText>
        </w:r>
        <w:r w:rsidR="005974CE">
          <w:rPr>
            <w:noProof/>
            <w:webHidden/>
          </w:rPr>
        </w:r>
        <w:r w:rsidR="005974CE">
          <w:rPr>
            <w:noProof/>
            <w:webHidden/>
          </w:rPr>
          <w:fldChar w:fldCharType="separate"/>
        </w:r>
        <w:r w:rsidR="00B06658">
          <w:rPr>
            <w:noProof/>
            <w:webHidden/>
          </w:rPr>
          <w:t>30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33" w:history="1">
        <w:r w:rsidR="005974CE" w:rsidRPr="00831A67">
          <w:rPr>
            <w:rStyle w:val="Hyperlink"/>
            <w:noProof/>
            <w:lang w:val="fr-CA"/>
          </w:rPr>
          <w:t>Rétablissement par voie de demande de</w:t>
        </w:r>
        <w:r w:rsidR="005974CE" w:rsidRPr="00831A67">
          <w:rPr>
            <w:rStyle w:val="Hyperlink"/>
            <w:noProof/>
            <w:spacing w:val="-27"/>
            <w:lang w:val="fr-CA"/>
          </w:rPr>
          <w:t xml:space="preserve"> </w:t>
        </w:r>
        <w:r w:rsidR="005974CE" w:rsidRPr="00831A67">
          <w:rPr>
            <w:rStyle w:val="Hyperlink"/>
            <w:noProof/>
            <w:lang w:val="fr-CA"/>
          </w:rPr>
          <w:t>réexamen</w:t>
        </w:r>
        <w:r w:rsidR="005974CE">
          <w:rPr>
            <w:noProof/>
            <w:webHidden/>
          </w:rPr>
          <w:tab/>
        </w:r>
        <w:r w:rsidR="005974CE">
          <w:rPr>
            <w:noProof/>
            <w:webHidden/>
          </w:rPr>
          <w:fldChar w:fldCharType="begin"/>
        </w:r>
        <w:r w:rsidR="005974CE">
          <w:rPr>
            <w:noProof/>
            <w:webHidden/>
          </w:rPr>
          <w:instrText xml:space="preserve"> PAGEREF _Toc6905033 \h </w:instrText>
        </w:r>
        <w:r w:rsidR="005974CE">
          <w:rPr>
            <w:noProof/>
            <w:webHidden/>
          </w:rPr>
        </w:r>
        <w:r w:rsidR="005974CE">
          <w:rPr>
            <w:noProof/>
            <w:webHidden/>
          </w:rPr>
          <w:fldChar w:fldCharType="separate"/>
        </w:r>
        <w:r w:rsidR="00B06658">
          <w:rPr>
            <w:noProof/>
            <w:webHidden/>
          </w:rPr>
          <w:t>30</w:t>
        </w:r>
        <w:r w:rsidR="005974CE">
          <w:rPr>
            <w:noProof/>
            <w:webHidden/>
          </w:rPr>
          <w:fldChar w:fldCharType="end"/>
        </w:r>
      </w:hyperlink>
    </w:p>
    <w:p w:rsidR="005974CE" w:rsidRDefault="00486C56">
      <w:pPr>
        <w:pStyle w:val="TOC2"/>
        <w:tabs>
          <w:tab w:val="right" w:leader="dot" w:pos="10370"/>
        </w:tabs>
        <w:rPr>
          <w:rFonts w:eastAsiaTheme="minorEastAsia" w:cstheme="minorBidi"/>
          <w:smallCaps w:val="0"/>
          <w:noProof/>
          <w:sz w:val="22"/>
          <w:szCs w:val="22"/>
          <w:lang w:val="fr-CA" w:eastAsia="fr-CA"/>
        </w:rPr>
      </w:pPr>
      <w:hyperlink w:anchor="_Toc6905034" w:history="1">
        <w:r w:rsidR="005974CE" w:rsidRPr="00831A67">
          <w:rPr>
            <w:rStyle w:val="Hyperlink"/>
            <w:noProof/>
            <w:lang w:val="fr-CA"/>
          </w:rPr>
          <w:t>Ordonnance relative à la demande de</w:t>
        </w:r>
        <w:r w:rsidR="005974CE" w:rsidRPr="00831A67">
          <w:rPr>
            <w:rStyle w:val="Hyperlink"/>
            <w:noProof/>
            <w:spacing w:val="-24"/>
            <w:lang w:val="fr-CA"/>
          </w:rPr>
          <w:t xml:space="preserve"> </w:t>
        </w:r>
        <w:r w:rsidR="005974CE" w:rsidRPr="00831A67">
          <w:rPr>
            <w:rStyle w:val="Hyperlink"/>
            <w:noProof/>
            <w:lang w:val="fr-CA"/>
          </w:rPr>
          <w:t>réexamen</w:t>
        </w:r>
        <w:r w:rsidR="005974CE">
          <w:rPr>
            <w:noProof/>
            <w:webHidden/>
          </w:rPr>
          <w:tab/>
        </w:r>
        <w:r w:rsidR="005974CE">
          <w:rPr>
            <w:noProof/>
            <w:webHidden/>
          </w:rPr>
          <w:fldChar w:fldCharType="begin"/>
        </w:r>
        <w:r w:rsidR="005974CE">
          <w:rPr>
            <w:noProof/>
            <w:webHidden/>
          </w:rPr>
          <w:instrText xml:space="preserve"> PAGEREF _Toc6905034 \h </w:instrText>
        </w:r>
        <w:r w:rsidR="005974CE">
          <w:rPr>
            <w:noProof/>
            <w:webHidden/>
          </w:rPr>
        </w:r>
        <w:r w:rsidR="005974CE">
          <w:rPr>
            <w:noProof/>
            <w:webHidden/>
          </w:rPr>
          <w:fldChar w:fldCharType="separate"/>
        </w:r>
        <w:r w:rsidR="00B06658">
          <w:rPr>
            <w:noProof/>
            <w:webHidden/>
          </w:rPr>
          <w:t>30</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5" w:history="1">
        <w:r w:rsidR="005974CE" w:rsidRPr="00831A67">
          <w:rPr>
            <w:rStyle w:val="Hyperlink"/>
            <w:noProof/>
            <w:lang w:val="fr-CA"/>
          </w:rPr>
          <w:t>Quand offre-t-on la</w:t>
        </w:r>
        <w:r w:rsidR="005974CE" w:rsidRPr="00831A67">
          <w:rPr>
            <w:rStyle w:val="Hyperlink"/>
            <w:noProof/>
            <w:spacing w:val="-14"/>
            <w:lang w:val="fr-CA"/>
          </w:rPr>
          <w:t xml:space="preserve"> </w:t>
        </w:r>
        <w:r w:rsidR="005974CE" w:rsidRPr="00831A67">
          <w:rPr>
            <w:rStyle w:val="Hyperlink"/>
            <w:noProof/>
            <w:lang w:val="fr-CA"/>
          </w:rPr>
          <w:t>médiation</w:t>
        </w:r>
        <w:r w:rsidR="005974CE">
          <w:rPr>
            <w:noProof/>
            <w:webHidden/>
          </w:rPr>
          <w:tab/>
        </w:r>
        <w:r w:rsidR="005974CE">
          <w:rPr>
            <w:noProof/>
            <w:webHidden/>
          </w:rPr>
          <w:fldChar w:fldCharType="begin"/>
        </w:r>
        <w:r w:rsidR="005974CE">
          <w:rPr>
            <w:noProof/>
            <w:webHidden/>
          </w:rPr>
          <w:instrText xml:space="preserve"> PAGEREF _Toc6905035 \h </w:instrText>
        </w:r>
        <w:r w:rsidR="005974CE">
          <w:rPr>
            <w:noProof/>
            <w:webHidden/>
          </w:rPr>
        </w:r>
        <w:r w:rsidR="005974CE">
          <w:rPr>
            <w:noProof/>
            <w:webHidden/>
          </w:rPr>
          <w:fldChar w:fldCharType="separate"/>
        </w:r>
        <w:r w:rsidR="00B06658">
          <w:rPr>
            <w:noProof/>
            <w:webHidden/>
          </w:rPr>
          <w:t>43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6" w:history="1">
        <w:r w:rsidR="005974CE" w:rsidRPr="00831A67">
          <w:rPr>
            <w:rStyle w:val="Hyperlink"/>
            <w:noProof/>
            <w:lang w:val="fr-CA"/>
          </w:rPr>
          <w:t>Nomination du</w:t>
        </w:r>
        <w:r w:rsidR="005974CE" w:rsidRPr="00831A67">
          <w:rPr>
            <w:rStyle w:val="Hyperlink"/>
            <w:noProof/>
            <w:spacing w:val="-13"/>
            <w:lang w:val="fr-CA"/>
          </w:rPr>
          <w:t xml:space="preserve"> </w:t>
        </w:r>
        <w:r w:rsidR="005974CE" w:rsidRPr="00831A67">
          <w:rPr>
            <w:rStyle w:val="Hyperlink"/>
            <w:noProof/>
            <w:lang w:val="fr-CA"/>
          </w:rPr>
          <w:t>médiateur</w:t>
        </w:r>
        <w:r w:rsidR="005974CE">
          <w:rPr>
            <w:noProof/>
            <w:webHidden/>
          </w:rPr>
          <w:tab/>
        </w:r>
        <w:r w:rsidR="005974CE">
          <w:rPr>
            <w:noProof/>
            <w:webHidden/>
          </w:rPr>
          <w:fldChar w:fldCharType="begin"/>
        </w:r>
        <w:r w:rsidR="005974CE">
          <w:rPr>
            <w:noProof/>
            <w:webHidden/>
          </w:rPr>
          <w:instrText xml:space="preserve"> PAGEREF _Toc6905036 \h </w:instrText>
        </w:r>
        <w:r w:rsidR="005974CE">
          <w:rPr>
            <w:noProof/>
            <w:webHidden/>
          </w:rPr>
        </w:r>
        <w:r w:rsidR="005974CE">
          <w:rPr>
            <w:noProof/>
            <w:webHidden/>
          </w:rPr>
          <w:fldChar w:fldCharType="separate"/>
        </w:r>
        <w:r w:rsidR="00B06658">
          <w:rPr>
            <w:noProof/>
            <w:webHidden/>
          </w:rPr>
          <w:t>43</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7" w:history="1">
        <w:r w:rsidR="005974CE" w:rsidRPr="00831A67">
          <w:rPr>
            <w:rStyle w:val="Hyperlink"/>
            <w:noProof/>
            <w:lang w:val="fr-CA"/>
          </w:rPr>
          <w:t>Modèle de</w:t>
        </w:r>
        <w:r w:rsidR="005974CE" w:rsidRPr="00831A67">
          <w:rPr>
            <w:rStyle w:val="Hyperlink"/>
            <w:noProof/>
            <w:spacing w:val="-9"/>
            <w:lang w:val="fr-CA"/>
          </w:rPr>
          <w:t xml:space="preserve"> </w:t>
        </w:r>
        <w:r w:rsidR="005974CE" w:rsidRPr="00831A67">
          <w:rPr>
            <w:rStyle w:val="Hyperlink"/>
            <w:noProof/>
            <w:lang w:val="fr-CA"/>
          </w:rPr>
          <w:t>médiation</w:t>
        </w:r>
        <w:r w:rsidR="005974CE">
          <w:rPr>
            <w:noProof/>
            <w:webHidden/>
          </w:rPr>
          <w:tab/>
        </w:r>
        <w:r w:rsidR="005974CE">
          <w:rPr>
            <w:noProof/>
            <w:webHidden/>
          </w:rPr>
          <w:fldChar w:fldCharType="begin"/>
        </w:r>
        <w:r w:rsidR="005974CE">
          <w:rPr>
            <w:noProof/>
            <w:webHidden/>
          </w:rPr>
          <w:instrText xml:space="preserve"> PAGEREF _Toc6905037 \h </w:instrText>
        </w:r>
        <w:r w:rsidR="005974CE">
          <w:rPr>
            <w:noProof/>
            <w:webHidden/>
          </w:rPr>
        </w:r>
        <w:r w:rsidR="005974CE">
          <w:rPr>
            <w:noProof/>
            <w:webHidden/>
          </w:rPr>
          <w:fldChar w:fldCharType="separate"/>
        </w:r>
        <w:r w:rsidR="00B06658">
          <w:rPr>
            <w:noProof/>
            <w:webHidden/>
          </w:rPr>
          <w:t>44</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8" w:history="1">
        <w:r w:rsidR="005974CE" w:rsidRPr="00831A67">
          <w:rPr>
            <w:rStyle w:val="Hyperlink"/>
            <w:noProof/>
            <w:lang w:val="fr-CA"/>
          </w:rPr>
          <w:t>Préparation</w:t>
        </w:r>
        <w:r w:rsidR="005974CE">
          <w:rPr>
            <w:noProof/>
            <w:webHidden/>
          </w:rPr>
          <w:tab/>
        </w:r>
        <w:r w:rsidR="005974CE">
          <w:rPr>
            <w:noProof/>
            <w:webHidden/>
          </w:rPr>
          <w:fldChar w:fldCharType="begin"/>
        </w:r>
        <w:r w:rsidR="005974CE">
          <w:rPr>
            <w:noProof/>
            <w:webHidden/>
          </w:rPr>
          <w:instrText xml:space="preserve"> PAGEREF _Toc6905038 \h </w:instrText>
        </w:r>
        <w:r w:rsidR="005974CE">
          <w:rPr>
            <w:noProof/>
            <w:webHidden/>
          </w:rPr>
        </w:r>
        <w:r w:rsidR="005974CE">
          <w:rPr>
            <w:noProof/>
            <w:webHidden/>
          </w:rPr>
          <w:fldChar w:fldCharType="separate"/>
        </w:r>
        <w:r w:rsidR="00B06658">
          <w:rPr>
            <w:noProof/>
            <w:webHidden/>
          </w:rPr>
          <w:t>44</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39" w:history="1">
        <w:r w:rsidR="005974CE" w:rsidRPr="00831A67">
          <w:rPr>
            <w:rStyle w:val="Hyperlink"/>
            <w:noProof/>
            <w:lang w:val="fr-CA"/>
          </w:rPr>
          <w:t>Confidentialité des discussions et des</w:t>
        </w:r>
        <w:r w:rsidR="005974CE" w:rsidRPr="00831A67">
          <w:rPr>
            <w:rStyle w:val="Hyperlink"/>
            <w:noProof/>
            <w:spacing w:val="-26"/>
            <w:lang w:val="fr-CA"/>
          </w:rPr>
          <w:t xml:space="preserve"> </w:t>
        </w:r>
        <w:r w:rsidR="005974CE" w:rsidRPr="00831A67">
          <w:rPr>
            <w:rStyle w:val="Hyperlink"/>
            <w:noProof/>
            <w:lang w:val="fr-CA"/>
          </w:rPr>
          <w:t>documents</w:t>
        </w:r>
        <w:r w:rsidR="005974CE">
          <w:rPr>
            <w:noProof/>
            <w:webHidden/>
          </w:rPr>
          <w:tab/>
        </w:r>
        <w:r w:rsidR="005974CE">
          <w:rPr>
            <w:noProof/>
            <w:webHidden/>
          </w:rPr>
          <w:fldChar w:fldCharType="begin"/>
        </w:r>
        <w:r w:rsidR="005974CE">
          <w:rPr>
            <w:noProof/>
            <w:webHidden/>
          </w:rPr>
          <w:instrText xml:space="preserve"> PAGEREF _Toc6905039 \h </w:instrText>
        </w:r>
        <w:r w:rsidR="005974CE">
          <w:rPr>
            <w:noProof/>
            <w:webHidden/>
          </w:rPr>
        </w:r>
        <w:r w:rsidR="005974CE">
          <w:rPr>
            <w:noProof/>
            <w:webHidden/>
          </w:rPr>
          <w:fldChar w:fldCharType="separate"/>
        </w:r>
        <w:r w:rsidR="00B06658">
          <w:rPr>
            <w:noProof/>
            <w:webHidden/>
          </w:rPr>
          <w:t>45</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0" w:history="1">
        <w:r w:rsidR="005974CE" w:rsidRPr="00831A67">
          <w:rPr>
            <w:rStyle w:val="Hyperlink"/>
            <w:noProof/>
            <w:lang w:val="fr-CA"/>
          </w:rPr>
          <w:t>Ententes</w:t>
        </w:r>
        <w:r w:rsidR="005974CE">
          <w:rPr>
            <w:noProof/>
            <w:webHidden/>
          </w:rPr>
          <w:tab/>
        </w:r>
        <w:r w:rsidR="005974CE">
          <w:rPr>
            <w:noProof/>
            <w:webHidden/>
          </w:rPr>
          <w:fldChar w:fldCharType="begin"/>
        </w:r>
        <w:r w:rsidR="005974CE">
          <w:rPr>
            <w:noProof/>
            <w:webHidden/>
          </w:rPr>
          <w:instrText xml:space="preserve"> PAGEREF _Toc6905040 \h </w:instrText>
        </w:r>
        <w:r w:rsidR="005974CE">
          <w:rPr>
            <w:noProof/>
            <w:webHidden/>
          </w:rPr>
        </w:r>
        <w:r w:rsidR="005974CE">
          <w:rPr>
            <w:noProof/>
            <w:webHidden/>
          </w:rPr>
          <w:fldChar w:fldCharType="separate"/>
        </w:r>
        <w:r w:rsidR="00B06658">
          <w:rPr>
            <w:noProof/>
            <w:webHidden/>
          </w:rPr>
          <w:t>45</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1" w:history="1">
        <w:r w:rsidR="005974CE" w:rsidRPr="00831A67">
          <w:rPr>
            <w:rStyle w:val="Hyperlink"/>
            <w:noProof/>
            <w:lang w:val="fr-CA"/>
          </w:rPr>
          <w:t>Directive de pratique – Gestion des</w:t>
        </w:r>
        <w:r w:rsidR="005974CE" w:rsidRPr="00831A67">
          <w:rPr>
            <w:rStyle w:val="Hyperlink"/>
            <w:noProof/>
            <w:spacing w:val="-19"/>
            <w:lang w:val="fr-CA"/>
          </w:rPr>
          <w:t xml:space="preserve"> </w:t>
        </w:r>
        <w:r w:rsidR="005974CE" w:rsidRPr="00831A67">
          <w:rPr>
            <w:rStyle w:val="Hyperlink"/>
            <w:noProof/>
            <w:lang w:val="fr-CA"/>
          </w:rPr>
          <w:t>appels</w:t>
        </w:r>
        <w:r w:rsidR="005974CE">
          <w:rPr>
            <w:noProof/>
            <w:webHidden/>
          </w:rPr>
          <w:tab/>
        </w:r>
        <w:r w:rsidR="005974CE">
          <w:rPr>
            <w:noProof/>
            <w:webHidden/>
          </w:rPr>
          <w:fldChar w:fldCharType="begin"/>
        </w:r>
        <w:r w:rsidR="005974CE">
          <w:rPr>
            <w:noProof/>
            <w:webHidden/>
          </w:rPr>
          <w:instrText xml:space="preserve"> PAGEREF _Toc6905041 \h </w:instrText>
        </w:r>
        <w:r w:rsidR="005974CE">
          <w:rPr>
            <w:noProof/>
            <w:webHidden/>
          </w:rPr>
        </w:r>
        <w:r w:rsidR="005974CE">
          <w:rPr>
            <w:noProof/>
            <w:webHidden/>
          </w:rPr>
          <w:fldChar w:fldCharType="separate"/>
        </w:r>
        <w:r w:rsidR="00B06658">
          <w:rPr>
            <w:noProof/>
            <w:webHidden/>
          </w:rPr>
          <w:t>45</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2" w:history="1">
        <w:r w:rsidR="005974CE" w:rsidRPr="00831A67">
          <w:rPr>
            <w:rStyle w:val="Hyperlink"/>
            <w:noProof/>
            <w:lang w:val="fr-CA"/>
          </w:rPr>
          <w:t>Représentants aux</w:t>
        </w:r>
        <w:r w:rsidR="005974CE" w:rsidRPr="00831A67">
          <w:rPr>
            <w:rStyle w:val="Hyperlink"/>
            <w:noProof/>
            <w:spacing w:val="-15"/>
            <w:lang w:val="fr-CA"/>
          </w:rPr>
          <w:t xml:space="preserve"> </w:t>
        </w:r>
        <w:r w:rsidR="005974CE" w:rsidRPr="00831A67">
          <w:rPr>
            <w:rStyle w:val="Hyperlink"/>
            <w:noProof/>
            <w:lang w:val="fr-CA"/>
          </w:rPr>
          <w:t>plaintes</w:t>
        </w:r>
        <w:r w:rsidR="005974CE">
          <w:rPr>
            <w:noProof/>
            <w:webHidden/>
          </w:rPr>
          <w:tab/>
        </w:r>
        <w:r w:rsidR="005974CE">
          <w:rPr>
            <w:noProof/>
            <w:webHidden/>
          </w:rPr>
          <w:fldChar w:fldCharType="begin"/>
        </w:r>
        <w:r w:rsidR="005974CE">
          <w:rPr>
            <w:noProof/>
            <w:webHidden/>
          </w:rPr>
          <w:instrText xml:space="preserve"> PAGEREF _Toc6905042 \h </w:instrText>
        </w:r>
        <w:r w:rsidR="005974CE">
          <w:rPr>
            <w:noProof/>
            <w:webHidden/>
          </w:rPr>
        </w:r>
        <w:r w:rsidR="005974CE">
          <w:rPr>
            <w:noProof/>
            <w:webHidden/>
          </w:rPr>
          <w:fldChar w:fldCharType="separate"/>
        </w:r>
        <w:r w:rsidR="00B06658">
          <w:rPr>
            <w:noProof/>
            <w:webHidden/>
          </w:rPr>
          <w:t>45</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3" w:history="1">
        <w:r w:rsidR="005974CE" w:rsidRPr="00831A67">
          <w:rPr>
            <w:rStyle w:val="Hyperlink"/>
            <w:noProof/>
            <w:lang w:val="fr-CA"/>
          </w:rPr>
          <w:t>Comité consultatif en matière de gestion des</w:t>
        </w:r>
        <w:r w:rsidR="005974CE" w:rsidRPr="00831A67">
          <w:rPr>
            <w:rStyle w:val="Hyperlink"/>
            <w:noProof/>
            <w:spacing w:val="-25"/>
            <w:lang w:val="fr-CA"/>
          </w:rPr>
          <w:t xml:space="preserve"> </w:t>
        </w:r>
        <w:r w:rsidR="005974CE" w:rsidRPr="00831A67">
          <w:rPr>
            <w:rStyle w:val="Hyperlink"/>
            <w:noProof/>
            <w:lang w:val="fr-CA"/>
          </w:rPr>
          <w:t>appels</w:t>
        </w:r>
        <w:r w:rsidR="005974CE">
          <w:rPr>
            <w:noProof/>
            <w:webHidden/>
          </w:rPr>
          <w:tab/>
        </w:r>
        <w:r w:rsidR="005974CE">
          <w:rPr>
            <w:noProof/>
            <w:webHidden/>
          </w:rPr>
          <w:fldChar w:fldCharType="begin"/>
        </w:r>
        <w:r w:rsidR="005974CE">
          <w:rPr>
            <w:noProof/>
            <w:webHidden/>
          </w:rPr>
          <w:instrText xml:space="preserve"> PAGEREF _Toc6905043 \h </w:instrText>
        </w:r>
        <w:r w:rsidR="005974CE">
          <w:rPr>
            <w:noProof/>
            <w:webHidden/>
          </w:rPr>
        </w:r>
        <w:r w:rsidR="005974CE">
          <w:rPr>
            <w:noProof/>
            <w:webHidden/>
          </w:rPr>
          <w:fldChar w:fldCharType="separate"/>
        </w:r>
        <w:r w:rsidR="00B06658">
          <w:rPr>
            <w:noProof/>
            <w:webHidden/>
          </w:rPr>
          <w:t>46</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4" w:history="1">
        <w:r w:rsidR="005974CE" w:rsidRPr="00831A67">
          <w:rPr>
            <w:rStyle w:val="Hyperlink"/>
            <w:noProof/>
            <w:lang w:val="fr-CA"/>
          </w:rPr>
          <w:t>Directive de pratique  – Conférence en vue d’un règlement</w:t>
        </w:r>
        <w:r w:rsidR="005974CE" w:rsidRPr="00831A67">
          <w:rPr>
            <w:rStyle w:val="Hyperlink"/>
            <w:noProof/>
            <w:spacing w:val="-31"/>
            <w:lang w:val="fr-CA"/>
          </w:rPr>
          <w:t xml:space="preserve"> </w:t>
        </w:r>
        <w:r w:rsidR="005974CE" w:rsidRPr="00831A67">
          <w:rPr>
            <w:rStyle w:val="Hyperlink"/>
            <w:noProof/>
            <w:lang w:val="fr-CA"/>
          </w:rPr>
          <w:t>amiable</w:t>
        </w:r>
        <w:r w:rsidR="005974CE">
          <w:rPr>
            <w:noProof/>
            <w:webHidden/>
          </w:rPr>
          <w:tab/>
        </w:r>
        <w:r w:rsidR="005974CE">
          <w:rPr>
            <w:noProof/>
            <w:webHidden/>
          </w:rPr>
          <w:fldChar w:fldCharType="begin"/>
        </w:r>
        <w:r w:rsidR="005974CE">
          <w:rPr>
            <w:noProof/>
            <w:webHidden/>
          </w:rPr>
          <w:instrText xml:space="preserve"> PAGEREF _Toc6905044 \h </w:instrText>
        </w:r>
        <w:r w:rsidR="005974CE">
          <w:rPr>
            <w:noProof/>
            <w:webHidden/>
          </w:rPr>
        </w:r>
        <w:r w:rsidR="005974CE">
          <w:rPr>
            <w:noProof/>
            <w:webHidden/>
          </w:rPr>
          <w:fldChar w:fldCharType="separate"/>
        </w:r>
        <w:r w:rsidR="00B06658">
          <w:rPr>
            <w:noProof/>
            <w:webHidden/>
          </w:rPr>
          <w:t>46</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5" w:history="1">
        <w:r w:rsidR="005974CE" w:rsidRPr="00831A67">
          <w:rPr>
            <w:rStyle w:val="Hyperlink"/>
            <w:noProof/>
            <w:lang w:val="fr-CA"/>
          </w:rPr>
          <w:t>Procédure</w:t>
        </w:r>
        <w:r w:rsidR="005974CE">
          <w:rPr>
            <w:noProof/>
            <w:webHidden/>
          </w:rPr>
          <w:tab/>
        </w:r>
        <w:r w:rsidR="005974CE">
          <w:rPr>
            <w:noProof/>
            <w:webHidden/>
          </w:rPr>
          <w:fldChar w:fldCharType="begin"/>
        </w:r>
        <w:r w:rsidR="005974CE">
          <w:rPr>
            <w:noProof/>
            <w:webHidden/>
          </w:rPr>
          <w:instrText xml:space="preserve"> PAGEREF _Toc6905045 \h </w:instrText>
        </w:r>
        <w:r w:rsidR="005974CE">
          <w:rPr>
            <w:noProof/>
            <w:webHidden/>
          </w:rPr>
        </w:r>
        <w:r w:rsidR="005974CE">
          <w:rPr>
            <w:noProof/>
            <w:webHidden/>
          </w:rPr>
          <w:fldChar w:fldCharType="separate"/>
        </w:r>
        <w:r w:rsidR="00B06658">
          <w:rPr>
            <w:noProof/>
            <w:webHidden/>
          </w:rPr>
          <w:t>46</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6" w:history="1">
        <w:r w:rsidR="005974CE" w:rsidRPr="00831A67">
          <w:rPr>
            <w:rStyle w:val="Hyperlink"/>
            <w:noProof/>
            <w:lang w:val="fr-CA"/>
          </w:rPr>
          <w:t>Obligation de signifier et de déposer un mémoire de conférence en vue</w:t>
        </w:r>
        <w:r w:rsidR="005974CE" w:rsidRPr="00831A67">
          <w:rPr>
            <w:rStyle w:val="Hyperlink"/>
            <w:noProof/>
            <w:spacing w:val="-38"/>
            <w:lang w:val="fr-CA"/>
          </w:rPr>
          <w:t xml:space="preserve"> </w:t>
        </w:r>
        <w:r w:rsidR="005974CE" w:rsidRPr="00831A67">
          <w:rPr>
            <w:rStyle w:val="Hyperlink"/>
            <w:noProof/>
            <w:lang w:val="fr-CA"/>
          </w:rPr>
          <w:t>d’un</w:t>
        </w:r>
        <w:r w:rsidR="005974CE" w:rsidRPr="00831A67">
          <w:rPr>
            <w:rStyle w:val="Hyperlink"/>
            <w:noProof/>
            <w:spacing w:val="-1"/>
            <w:lang w:val="fr-CA"/>
          </w:rPr>
          <w:t xml:space="preserve"> </w:t>
        </w:r>
        <w:r w:rsidR="005974CE" w:rsidRPr="00831A67">
          <w:rPr>
            <w:rStyle w:val="Hyperlink"/>
            <w:noProof/>
            <w:lang w:val="fr-CA"/>
          </w:rPr>
          <w:t>règlement</w:t>
        </w:r>
        <w:r w:rsidR="005974CE" w:rsidRPr="00831A67">
          <w:rPr>
            <w:rStyle w:val="Hyperlink"/>
            <w:noProof/>
            <w:spacing w:val="-9"/>
            <w:lang w:val="fr-CA"/>
          </w:rPr>
          <w:t xml:space="preserve"> </w:t>
        </w:r>
        <w:r w:rsidR="005974CE" w:rsidRPr="00831A67">
          <w:rPr>
            <w:rStyle w:val="Hyperlink"/>
            <w:noProof/>
            <w:lang w:val="fr-CA"/>
          </w:rPr>
          <w:t>amiable</w:t>
        </w:r>
        <w:r w:rsidR="005974CE">
          <w:rPr>
            <w:noProof/>
            <w:webHidden/>
          </w:rPr>
          <w:tab/>
        </w:r>
        <w:r w:rsidR="005974CE">
          <w:rPr>
            <w:noProof/>
            <w:webHidden/>
          </w:rPr>
          <w:fldChar w:fldCharType="begin"/>
        </w:r>
        <w:r w:rsidR="005974CE">
          <w:rPr>
            <w:noProof/>
            <w:webHidden/>
          </w:rPr>
          <w:instrText xml:space="preserve"> PAGEREF _Toc6905046 \h </w:instrText>
        </w:r>
        <w:r w:rsidR="005974CE">
          <w:rPr>
            <w:noProof/>
            <w:webHidden/>
          </w:rPr>
        </w:r>
        <w:r w:rsidR="005974CE">
          <w:rPr>
            <w:noProof/>
            <w:webHidden/>
          </w:rPr>
          <w:fldChar w:fldCharType="separate"/>
        </w:r>
        <w:r w:rsidR="00B06658">
          <w:rPr>
            <w:noProof/>
            <w:webHidden/>
          </w:rPr>
          <w:t>47</w:t>
        </w:r>
        <w:r w:rsidR="005974CE">
          <w:rPr>
            <w:noProof/>
            <w:webHidden/>
          </w:rPr>
          <w:fldChar w:fldCharType="end"/>
        </w:r>
      </w:hyperlink>
    </w:p>
    <w:p w:rsidR="005974CE" w:rsidRDefault="00486C56">
      <w:pPr>
        <w:pStyle w:val="TOC1"/>
        <w:tabs>
          <w:tab w:val="right" w:leader="dot" w:pos="10370"/>
        </w:tabs>
        <w:rPr>
          <w:rFonts w:eastAsiaTheme="minorEastAsia" w:cstheme="minorBidi"/>
          <w:b w:val="0"/>
          <w:bCs w:val="0"/>
          <w:caps w:val="0"/>
          <w:noProof/>
          <w:sz w:val="22"/>
          <w:szCs w:val="22"/>
          <w:lang w:val="fr-CA" w:eastAsia="fr-CA"/>
        </w:rPr>
      </w:pPr>
      <w:hyperlink w:anchor="_Toc6905047" w:history="1">
        <w:r w:rsidR="005974CE" w:rsidRPr="00831A67">
          <w:rPr>
            <w:rStyle w:val="Hyperlink"/>
            <w:noProof/>
            <w:lang w:val="fr-CA"/>
          </w:rPr>
          <w:t>Confidentialité de la conférence en vue d’un règlement</w:t>
        </w:r>
        <w:r w:rsidR="005974CE" w:rsidRPr="00831A67">
          <w:rPr>
            <w:rStyle w:val="Hyperlink"/>
            <w:noProof/>
            <w:spacing w:val="-31"/>
            <w:lang w:val="fr-CA"/>
          </w:rPr>
          <w:t xml:space="preserve"> </w:t>
        </w:r>
        <w:r w:rsidR="005974CE" w:rsidRPr="00831A67">
          <w:rPr>
            <w:rStyle w:val="Hyperlink"/>
            <w:noProof/>
            <w:lang w:val="fr-CA"/>
          </w:rPr>
          <w:t>amiable</w:t>
        </w:r>
        <w:r w:rsidR="005974CE">
          <w:rPr>
            <w:noProof/>
            <w:webHidden/>
          </w:rPr>
          <w:tab/>
        </w:r>
        <w:r w:rsidR="005974CE">
          <w:rPr>
            <w:noProof/>
            <w:webHidden/>
          </w:rPr>
          <w:fldChar w:fldCharType="begin"/>
        </w:r>
        <w:r w:rsidR="005974CE">
          <w:rPr>
            <w:noProof/>
            <w:webHidden/>
          </w:rPr>
          <w:instrText xml:space="preserve"> PAGEREF _Toc6905047 \h </w:instrText>
        </w:r>
        <w:r w:rsidR="005974CE">
          <w:rPr>
            <w:noProof/>
            <w:webHidden/>
          </w:rPr>
        </w:r>
        <w:r w:rsidR="005974CE">
          <w:rPr>
            <w:noProof/>
            <w:webHidden/>
          </w:rPr>
          <w:fldChar w:fldCharType="separate"/>
        </w:r>
        <w:r w:rsidR="00B06658">
          <w:rPr>
            <w:noProof/>
            <w:webHidden/>
          </w:rPr>
          <w:t>48</w:t>
        </w:r>
        <w:r w:rsidR="005974CE">
          <w:rPr>
            <w:noProof/>
            <w:webHidden/>
          </w:rPr>
          <w:fldChar w:fldCharType="end"/>
        </w:r>
      </w:hyperlink>
    </w:p>
    <w:p w:rsidR="00B90789" w:rsidRPr="005943CF" w:rsidRDefault="00AF2BE4" w:rsidP="005943CF">
      <w:pPr>
        <w:rPr>
          <w:rFonts w:ascii="Arial" w:eastAsia="Arial" w:hAnsi="Arial" w:cs="Arial"/>
          <w:sz w:val="27"/>
          <w:szCs w:val="27"/>
        </w:rPr>
        <w:sectPr w:rsidR="00B90789" w:rsidRPr="005943CF">
          <w:headerReference w:type="even" r:id="rId10"/>
          <w:headerReference w:type="default" r:id="rId11"/>
          <w:footerReference w:type="even" r:id="rId12"/>
          <w:footerReference w:type="default" r:id="rId13"/>
          <w:pgSz w:w="12240" w:h="15840"/>
          <w:pgMar w:top="1060" w:right="920" w:bottom="1447" w:left="940" w:header="863" w:footer="705" w:gutter="0"/>
          <w:pgNumType w:start="2"/>
          <w:cols w:space="720"/>
        </w:sectPr>
      </w:pPr>
      <w:r>
        <w:rPr>
          <w:rFonts w:ascii="Arial" w:eastAsia="Arial" w:hAnsi="Arial" w:cs="Arial"/>
          <w:sz w:val="27"/>
          <w:szCs w:val="27"/>
        </w:rPr>
        <w:fldChar w:fldCharType="end"/>
      </w:r>
    </w:p>
    <w:p w:rsidR="00B90789" w:rsidRPr="005943CF" w:rsidRDefault="00B90789">
      <w:pPr>
        <w:rPr>
          <w:rFonts w:ascii="Calibri" w:eastAsia="Calibri" w:hAnsi="Calibri" w:cs="Calibri"/>
          <w:b/>
          <w:bCs/>
          <w:sz w:val="24"/>
          <w:szCs w:val="24"/>
          <w:lang w:val="en-CA"/>
        </w:rPr>
      </w:pPr>
    </w:p>
    <w:p w:rsidR="00B90789" w:rsidRPr="008E6C67" w:rsidRDefault="00DC1B3F" w:rsidP="008E6C67">
      <w:pPr>
        <w:pStyle w:val="BodyText"/>
        <w:rPr>
          <w:b/>
          <w:bCs/>
          <w:lang w:val="fr-CA"/>
        </w:rPr>
      </w:pPr>
      <w:bookmarkStart w:id="0" w:name="_Toc489510610"/>
      <w:r w:rsidRPr="0087731F">
        <w:rPr>
          <w:b/>
          <w:spacing w:val="3"/>
          <w:lang w:val="fr-CA"/>
        </w:rPr>
        <w:t xml:space="preserve">RÈGLES </w:t>
      </w:r>
      <w:r w:rsidRPr="0087731F">
        <w:rPr>
          <w:b/>
          <w:lang w:val="fr-CA"/>
        </w:rPr>
        <w:t xml:space="preserve">DE LA COMMISSION </w:t>
      </w:r>
      <w:r w:rsidRPr="0087731F">
        <w:rPr>
          <w:b/>
          <w:spacing w:val="2"/>
          <w:lang w:val="fr-CA"/>
        </w:rPr>
        <w:t xml:space="preserve">DE </w:t>
      </w:r>
      <w:r w:rsidRPr="0087731F">
        <w:rPr>
          <w:b/>
          <w:lang w:val="fr-CA"/>
        </w:rPr>
        <w:t xml:space="preserve">RÉVISION </w:t>
      </w:r>
      <w:r w:rsidRPr="0087731F">
        <w:rPr>
          <w:b/>
          <w:spacing w:val="2"/>
          <w:lang w:val="fr-CA"/>
        </w:rPr>
        <w:t>DE</w:t>
      </w:r>
      <w:r w:rsidRPr="0087731F">
        <w:rPr>
          <w:b/>
          <w:spacing w:val="-20"/>
          <w:lang w:val="fr-CA"/>
        </w:rPr>
        <w:t xml:space="preserve"> </w:t>
      </w:r>
      <w:r w:rsidRPr="0087731F">
        <w:rPr>
          <w:b/>
          <w:lang w:val="fr-CA"/>
        </w:rPr>
        <w:t>L’ÉVALUATION</w:t>
      </w:r>
      <w:r w:rsidRPr="0087731F">
        <w:rPr>
          <w:b/>
          <w:spacing w:val="5"/>
          <w:lang w:val="fr-CA"/>
        </w:rPr>
        <w:t xml:space="preserve"> </w:t>
      </w:r>
      <w:r w:rsidRPr="0087731F">
        <w:rPr>
          <w:b/>
          <w:lang w:val="fr-CA"/>
        </w:rPr>
        <w:t>FONCIÈRE</w:t>
      </w:r>
      <w:bookmarkEnd w:id="0"/>
    </w:p>
    <w:p w:rsidR="00B90789" w:rsidRPr="008E6C67" w:rsidRDefault="00DC1B3F" w:rsidP="008E6C67">
      <w:pPr>
        <w:pStyle w:val="Heading1"/>
        <w:spacing w:before="480"/>
        <w:ind w:left="0"/>
        <w:rPr>
          <w:b w:val="0"/>
          <w:bCs w:val="0"/>
          <w:lang w:val="fr-CA"/>
        </w:rPr>
      </w:pPr>
      <w:bookmarkStart w:id="1" w:name="_TOC_250021"/>
      <w:bookmarkStart w:id="2" w:name="_Toc6904888"/>
      <w:r w:rsidRPr="0087731F">
        <w:rPr>
          <w:lang w:val="fr-CA"/>
        </w:rPr>
        <w:t>GÉNÉRALITÉS</w:t>
      </w:r>
      <w:bookmarkEnd w:id="1"/>
      <w:bookmarkEnd w:id="2"/>
    </w:p>
    <w:p w:rsidR="00B90789" w:rsidRPr="009348C1" w:rsidRDefault="00DC1B3F" w:rsidP="008E6C67">
      <w:pPr>
        <w:pStyle w:val="Heading2"/>
        <w:spacing w:before="240"/>
        <w:ind w:left="709"/>
      </w:pPr>
      <w:bookmarkStart w:id="3" w:name="Champ_d’application_des_règles"/>
      <w:bookmarkStart w:id="4" w:name="_Toc6904889"/>
      <w:bookmarkEnd w:id="3"/>
      <w:r w:rsidRPr="009348C1">
        <w:t>Champ d’application des règles</w:t>
      </w:r>
      <w:bookmarkEnd w:id="4"/>
    </w:p>
    <w:p w:rsidR="00B90789" w:rsidRPr="008E6C67" w:rsidRDefault="00DC1B3F" w:rsidP="008E6C67">
      <w:pPr>
        <w:pStyle w:val="ListParagraph"/>
        <w:numPr>
          <w:ilvl w:val="1"/>
          <w:numId w:val="15"/>
        </w:numPr>
        <w:tabs>
          <w:tab w:val="left" w:pos="767"/>
        </w:tabs>
        <w:spacing w:before="120" w:line="276" w:lineRule="auto"/>
        <w:ind w:left="714" w:right="714" w:hanging="357"/>
        <w:rPr>
          <w:rFonts w:ascii="Arial" w:eastAsia="Arial" w:hAnsi="Arial" w:cs="Arial"/>
          <w:sz w:val="24"/>
          <w:szCs w:val="24"/>
          <w:lang w:val="fr-CA"/>
        </w:rPr>
      </w:pPr>
      <w:r w:rsidRPr="00DC1B3F">
        <w:rPr>
          <w:rFonts w:ascii="Arial" w:eastAsia="Arial" w:hAnsi="Arial" w:cs="Arial"/>
          <w:sz w:val="24"/>
          <w:szCs w:val="24"/>
          <w:lang w:val="fr-CA"/>
        </w:rPr>
        <w:t>Les présentes règles s'appliquent à toutes les instances introduites devant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la Commission de révision de l’évaluation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foncière.</w:t>
      </w:r>
    </w:p>
    <w:p w:rsidR="00B90789" w:rsidRPr="009348C1" w:rsidRDefault="00DC1B3F" w:rsidP="008E6C67">
      <w:pPr>
        <w:pStyle w:val="Heading2"/>
        <w:spacing w:before="240"/>
        <w:ind w:left="709"/>
      </w:pPr>
      <w:bookmarkStart w:id="5" w:name="Date_d’entrée_en_vigueur"/>
      <w:bookmarkStart w:id="6" w:name="_Toc6904890"/>
      <w:bookmarkEnd w:id="5"/>
      <w:r w:rsidRPr="009348C1">
        <w:t>Date d’entrée en vigueur</w:t>
      </w:r>
      <w:bookmarkEnd w:id="6"/>
    </w:p>
    <w:p w:rsidR="00B90789" w:rsidRPr="008E6C67" w:rsidRDefault="00DC1B3F" w:rsidP="008E6C67">
      <w:pPr>
        <w:pStyle w:val="ListParagraph"/>
        <w:numPr>
          <w:ilvl w:val="1"/>
          <w:numId w:val="15"/>
        </w:numPr>
        <w:tabs>
          <w:tab w:val="left" w:pos="767"/>
        </w:tabs>
        <w:spacing w:before="120"/>
        <w:ind w:left="714" w:right="714" w:hanging="357"/>
        <w:rPr>
          <w:rFonts w:ascii="Arial" w:eastAsia="Arial" w:hAnsi="Arial" w:cs="Arial"/>
          <w:sz w:val="24"/>
          <w:szCs w:val="24"/>
          <w:lang w:val="fr-CA"/>
        </w:rPr>
      </w:pPr>
      <w:r w:rsidRPr="00DC1B3F">
        <w:rPr>
          <w:rFonts w:ascii="Arial" w:hAnsi="Arial"/>
          <w:sz w:val="24"/>
          <w:lang w:val="fr-CA"/>
        </w:rPr>
        <w:t>Les présentes règles entrent en vigueur le 1</w:t>
      </w:r>
      <w:r w:rsidRPr="00DC1B3F">
        <w:rPr>
          <w:rFonts w:ascii="Arial" w:hAnsi="Arial"/>
          <w:position w:val="11"/>
          <w:sz w:val="16"/>
          <w:lang w:val="fr-CA"/>
        </w:rPr>
        <w:t xml:space="preserve">er </w:t>
      </w:r>
      <w:r w:rsidRPr="00DC1B3F">
        <w:rPr>
          <w:rFonts w:ascii="Arial" w:hAnsi="Arial"/>
          <w:sz w:val="24"/>
          <w:lang w:val="fr-CA"/>
        </w:rPr>
        <w:t>avril</w:t>
      </w:r>
      <w:r w:rsidRPr="00DC1B3F">
        <w:rPr>
          <w:rFonts w:ascii="Arial" w:hAnsi="Arial"/>
          <w:spacing w:val="17"/>
          <w:sz w:val="24"/>
          <w:lang w:val="fr-CA"/>
        </w:rPr>
        <w:t xml:space="preserve"> </w:t>
      </w:r>
      <w:r w:rsidRPr="00DC1B3F">
        <w:rPr>
          <w:rFonts w:ascii="Arial" w:hAnsi="Arial"/>
          <w:sz w:val="24"/>
          <w:lang w:val="fr-CA"/>
        </w:rPr>
        <w:t>2017.</w:t>
      </w:r>
    </w:p>
    <w:p w:rsidR="00B90789" w:rsidRPr="009348C1" w:rsidRDefault="00DC1B3F" w:rsidP="008E6C67">
      <w:pPr>
        <w:pStyle w:val="Heading2"/>
        <w:spacing w:before="240"/>
        <w:ind w:left="709"/>
      </w:pPr>
      <w:bookmarkStart w:id="7" w:name="Définitions"/>
      <w:bookmarkStart w:id="8" w:name="_Toc6904891"/>
      <w:bookmarkEnd w:id="7"/>
      <w:r w:rsidRPr="009348C1">
        <w:t>Définitions</w:t>
      </w:r>
      <w:bookmarkEnd w:id="8"/>
    </w:p>
    <w:p w:rsidR="00B90789" w:rsidRPr="00DC1B3F" w:rsidRDefault="00DC1B3F" w:rsidP="006215E5">
      <w:pPr>
        <w:pStyle w:val="ListParagraph"/>
        <w:numPr>
          <w:ilvl w:val="1"/>
          <w:numId w:val="15"/>
        </w:numPr>
        <w:tabs>
          <w:tab w:val="left" w:pos="767"/>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définitions qui suivent s’appliquent aux présentes règles, sauf</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indication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contraire du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contexte.</w:t>
      </w:r>
    </w:p>
    <w:p w:rsidR="00B90789" w:rsidRPr="00DC1B3F" w:rsidRDefault="00DC1B3F">
      <w:pPr>
        <w:pStyle w:val="BodyText"/>
        <w:spacing w:before="120" w:line="276" w:lineRule="auto"/>
        <w:ind w:left="859" w:right="160" w:firstLine="0"/>
        <w:rPr>
          <w:lang w:val="fr-CA"/>
        </w:rPr>
      </w:pPr>
      <w:r w:rsidRPr="00DC1B3F">
        <w:rPr>
          <w:lang w:val="fr-CA"/>
        </w:rPr>
        <w:t>« affidavit » Déclaration présentée par écrit et sous serment ou</w:t>
      </w:r>
      <w:r w:rsidRPr="00DC1B3F">
        <w:rPr>
          <w:spacing w:val="-21"/>
          <w:lang w:val="fr-CA"/>
        </w:rPr>
        <w:t xml:space="preserve"> </w:t>
      </w:r>
      <w:r w:rsidRPr="00DC1B3F">
        <w:rPr>
          <w:lang w:val="fr-CA"/>
        </w:rPr>
        <w:t>affirmation</w:t>
      </w:r>
      <w:r w:rsidRPr="00DC1B3F">
        <w:rPr>
          <w:spacing w:val="-1"/>
          <w:lang w:val="fr-CA"/>
        </w:rPr>
        <w:t xml:space="preserve"> </w:t>
      </w:r>
      <w:r w:rsidRPr="00DC1B3F">
        <w:rPr>
          <w:lang w:val="fr-CA"/>
        </w:rPr>
        <w:t>solennelle qui se limite aux faits ou autres éléments de preuve que la</w:t>
      </w:r>
      <w:r w:rsidRPr="00DC1B3F">
        <w:rPr>
          <w:spacing w:val="-35"/>
          <w:lang w:val="fr-CA"/>
        </w:rPr>
        <w:t xml:space="preserve"> </w:t>
      </w:r>
      <w:r w:rsidRPr="00DC1B3F">
        <w:rPr>
          <w:lang w:val="fr-CA"/>
        </w:rPr>
        <w:t>personne</w:t>
      </w:r>
      <w:r w:rsidRPr="00DC1B3F">
        <w:rPr>
          <w:spacing w:val="-1"/>
          <w:lang w:val="fr-CA"/>
        </w:rPr>
        <w:t xml:space="preserve"> </w:t>
      </w:r>
      <w:r w:rsidRPr="00DC1B3F">
        <w:rPr>
          <w:lang w:val="fr-CA"/>
        </w:rPr>
        <w:t>qui le dépose peut présenter lors de son témoignage devant la</w:t>
      </w:r>
      <w:r w:rsidRPr="00DC1B3F">
        <w:rPr>
          <w:spacing w:val="-34"/>
          <w:lang w:val="fr-CA"/>
        </w:rPr>
        <w:t xml:space="preserve"> </w:t>
      </w:r>
      <w:r w:rsidRPr="00DC1B3F">
        <w:rPr>
          <w:lang w:val="fr-CA"/>
        </w:rPr>
        <w:t>Commission.</w:t>
      </w:r>
    </w:p>
    <w:p w:rsidR="00B90789" w:rsidRPr="00DC1B3F" w:rsidRDefault="00DC1B3F">
      <w:pPr>
        <w:pStyle w:val="BodyText"/>
        <w:spacing w:before="122"/>
        <w:ind w:right="160" w:firstLine="0"/>
        <w:rPr>
          <w:lang w:val="fr-CA"/>
        </w:rPr>
      </w:pPr>
      <w:r w:rsidRPr="00DC1B3F">
        <w:rPr>
          <w:lang w:val="fr-CA"/>
        </w:rPr>
        <w:t>« appel » Tout appel ou toute requête ou plainte présenté à la</w:t>
      </w:r>
      <w:r w:rsidRPr="00DC1B3F">
        <w:rPr>
          <w:spacing w:val="-32"/>
          <w:lang w:val="fr-CA"/>
        </w:rPr>
        <w:t xml:space="preserve"> </w:t>
      </w:r>
      <w:r w:rsidRPr="00DC1B3F">
        <w:rPr>
          <w:lang w:val="fr-CA"/>
        </w:rPr>
        <w:t>Commission.</w:t>
      </w:r>
    </w:p>
    <w:p w:rsidR="00B90789" w:rsidRPr="00DC1B3F" w:rsidRDefault="00DC1B3F">
      <w:pPr>
        <w:pStyle w:val="BodyText"/>
        <w:spacing w:before="161"/>
        <w:ind w:right="160" w:firstLine="0"/>
        <w:rPr>
          <w:lang w:val="fr-CA"/>
        </w:rPr>
      </w:pPr>
      <w:r w:rsidRPr="00DC1B3F">
        <w:rPr>
          <w:lang w:val="fr-CA"/>
        </w:rPr>
        <w:t>« appelant » Personne qui forme un appel devant la</w:t>
      </w:r>
      <w:r w:rsidRPr="00DC1B3F">
        <w:rPr>
          <w:spacing w:val="-29"/>
          <w:lang w:val="fr-CA"/>
        </w:rPr>
        <w:t xml:space="preserve"> </w:t>
      </w:r>
      <w:r w:rsidRPr="00DC1B3F">
        <w:rPr>
          <w:lang w:val="fr-CA"/>
        </w:rPr>
        <w:t>Commission.</w:t>
      </w:r>
    </w:p>
    <w:p w:rsidR="00B90789" w:rsidRPr="00DC1B3F" w:rsidRDefault="00DC1B3F">
      <w:pPr>
        <w:pStyle w:val="BodyText"/>
        <w:spacing w:before="162" w:line="276" w:lineRule="auto"/>
        <w:ind w:right="160" w:firstLine="0"/>
        <w:rPr>
          <w:lang w:val="fr-CA"/>
        </w:rPr>
      </w:pPr>
      <w:r w:rsidRPr="00DC1B3F">
        <w:rPr>
          <w:lang w:val="fr-CA"/>
        </w:rPr>
        <w:t>« audience écrite » Procédure d’audition prenant la forme d’un échange</w:t>
      </w:r>
      <w:r w:rsidRPr="00DC1B3F">
        <w:rPr>
          <w:spacing w:val="-34"/>
          <w:lang w:val="fr-CA"/>
        </w:rPr>
        <w:t xml:space="preserve"> </w:t>
      </w:r>
      <w:r w:rsidRPr="00DC1B3F">
        <w:rPr>
          <w:lang w:val="fr-CA"/>
        </w:rPr>
        <w:t>de</w:t>
      </w:r>
      <w:r w:rsidRPr="00DC1B3F">
        <w:rPr>
          <w:spacing w:val="-1"/>
          <w:lang w:val="fr-CA"/>
        </w:rPr>
        <w:t xml:space="preserve"> </w:t>
      </w:r>
      <w:r w:rsidRPr="00DC1B3F">
        <w:rPr>
          <w:lang w:val="fr-CA"/>
        </w:rPr>
        <w:t>documents, que ce soit sous forme écrite ou par voie</w:t>
      </w:r>
      <w:r w:rsidRPr="00DC1B3F">
        <w:rPr>
          <w:spacing w:val="-31"/>
          <w:lang w:val="fr-CA"/>
        </w:rPr>
        <w:t xml:space="preserve"> </w:t>
      </w:r>
      <w:r w:rsidRPr="00DC1B3F">
        <w:rPr>
          <w:lang w:val="fr-CA"/>
        </w:rPr>
        <w:t>électronique.</w:t>
      </w:r>
    </w:p>
    <w:p w:rsidR="00B90789" w:rsidRPr="00DC1B3F" w:rsidRDefault="00DC1B3F">
      <w:pPr>
        <w:pStyle w:val="BodyText"/>
        <w:spacing w:before="122" w:line="276" w:lineRule="auto"/>
        <w:ind w:right="160" w:firstLine="0"/>
        <w:rPr>
          <w:lang w:val="fr-CA"/>
        </w:rPr>
      </w:pPr>
      <w:r w:rsidRPr="00DC1B3F">
        <w:rPr>
          <w:lang w:val="fr-CA"/>
        </w:rPr>
        <w:t>« audience électronique » Procédure d’audition tenue par téléconférence</w:t>
      </w:r>
      <w:r w:rsidRPr="00DC1B3F">
        <w:rPr>
          <w:spacing w:val="-19"/>
          <w:lang w:val="fr-CA"/>
        </w:rPr>
        <w:t xml:space="preserve"> </w:t>
      </w:r>
      <w:r w:rsidRPr="00DC1B3F">
        <w:rPr>
          <w:lang w:val="fr-CA"/>
        </w:rPr>
        <w:t>ou</w:t>
      </w:r>
      <w:r w:rsidRPr="00DC1B3F">
        <w:rPr>
          <w:spacing w:val="-1"/>
          <w:lang w:val="fr-CA"/>
        </w:rPr>
        <w:t xml:space="preserve"> </w:t>
      </w:r>
      <w:r w:rsidRPr="00DC1B3F">
        <w:rPr>
          <w:lang w:val="fr-CA"/>
        </w:rPr>
        <w:t>vidéoconférence ou au moyen d'une autre forme de technologie électronique</w:t>
      </w:r>
      <w:r w:rsidRPr="00DC1B3F">
        <w:rPr>
          <w:spacing w:val="-36"/>
          <w:lang w:val="fr-CA"/>
        </w:rPr>
        <w:t xml:space="preserve"> </w:t>
      </w:r>
      <w:r w:rsidRPr="00DC1B3F">
        <w:rPr>
          <w:lang w:val="fr-CA"/>
        </w:rPr>
        <w:t>qui</w:t>
      </w:r>
      <w:r w:rsidRPr="00DC1B3F">
        <w:rPr>
          <w:spacing w:val="-1"/>
          <w:lang w:val="fr-CA"/>
        </w:rPr>
        <w:t xml:space="preserve"> </w:t>
      </w:r>
      <w:r w:rsidRPr="00DC1B3F">
        <w:rPr>
          <w:lang w:val="fr-CA"/>
        </w:rPr>
        <w:t>permet à toutes les parties et à la Commission de s’entendre les unes les</w:t>
      </w:r>
      <w:r w:rsidRPr="00DC1B3F">
        <w:rPr>
          <w:spacing w:val="-36"/>
          <w:lang w:val="fr-CA"/>
        </w:rPr>
        <w:t xml:space="preserve"> </w:t>
      </w:r>
      <w:r w:rsidRPr="00DC1B3F">
        <w:rPr>
          <w:lang w:val="fr-CA"/>
        </w:rPr>
        <w:t>autres</w:t>
      </w:r>
      <w:r w:rsidRPr="00DC1B3F">
        <w:rPr>
          <w:spacing w:val="-1"/>
          <w:lang w:val="fr-CA"/>
        </w:rPr>
        <w:t xml:space="preserve"> </w:t>
      </w:r>
      <w:r w:rsidRPr="00DC1B3F">
        <w:rPr>
          <w:lang w:val="fr-CA"/>
        </w:rPr>
        <w:t>ou de s’entendre et se voir les unes les autres, ou d’entendre ou de voir</w:t>
      </w:r>
      <w:r w:rsidRPr="00DC1B3F">
        <w:rPr>
          <w:spacing w:val="-20"/>
          <w:lang w:val="fr-CA"/>
        </w:rPr>
        <w:t xml:space="preserve"> </w:t>
      </w:r>
      <w:r w:rsidRPr="00DC1B3F">
        <w:rPr>
          <w:lang w:val="fr-CA"/>
        </w:rPr>
        <w:t>et</w:t>
      </w:r>
      <w:r w:rsidRPr="00DC1B3F">
        <w:rPr>
          <w:spacing w:val="-1"/>
          <w:lang w:val="fr-CA"/>
        </w:rPr>
        <w:t xml:space="preserve"> </w:t>
      </w:r>
      <w:r w:rsidRPr="00DC1B3F">
        <w:rPr>
          <w:lang w:val="fr-CA"/>
        </w:rPr>
        <w:t>entendre un témoin, tout au long de</w:t>
      </w:r>
      <w:r w:rsidRPr="00DC1B3F">
        <w:rPr>
          <w:spacing w:val="-24"/>
          <w:lang w:val="fr-CA"/>
        </w:rPr>
        <w:t xml:space="preserve"> </w:t>
      </w:r>
      <w:r w:rsidRPr="00DC1B3F">
        <w:rPr>
          <w:lang w:val="fr-CA"/>
        </w:rPr>
        <w:t>l’audience.</w:t>
      </w:r>
    </w:p>
    <w:p w:rsidR="00B90789" w:rsidRPr="00DC1B3F" w:rsidRDefault="00DC1B3F">
      <w:pPr>
        <w:pStyle w:val="BodyText"/>
        <w:spacing w:before="120"/>
        <w:ind w:right="160" w:firstLine="0"/>
        <w:rPr>
          <w:lang w:val="fr-CA"/>
        </w:rPr>
      </w:pPr>
      <w:r w:rsidRPr="00DC1B3F">
        <w:rPr>
          <w:lang w:val="fr-CA"/>
        </w:rPr>
        <w:t>« Commission » La Commission de révision de l’évaluation</w:t>
      </w:r>
      <w:r w:rsidRPr="00DC1B3F">
        <w:rPr>
          <w:spacing w:val="-26"/>
          <w:lang w:val="fr-CA"/>
        </w:rPr>
        <w:t xml:space="preserve"> </w:t>
      </w:r>
      <w:r w:rsidRPr="00DC1B3F">
        <w:rPr>
          <w:lang w:val="fr-CA"/>
        </w:rPr>
        <w:t>foncière.</w:t>
      </w:r>
    </w:p>
    <w:p w:rsidR="00B90789" w:rsidRPr="00DC1B3F" w:rsidRDefault="00DC1B3F">
      <w:pPr>
        <w:pStyle w:val="BodyText"/>
        <w:spacing w:before="161" w:line="276" w:lineRule="auto"/>
        <w:ind w:right="160" w:firstLine="0"/>
        <w:rPr>
          <w:lang w:val="fr-CA"/>
        </w:rPr>
      </w:pPr>
      <w:r w:rsidRPr="00DC1B3F">
        <w:rPr>
          <w:lang w:val="fr-CA"/>
        </w:rPr>
        <w:t>« déclaration de témoin » S’entend du résumé, par écrit, du témoignage</w:t>
      </w:r>
      <w:r w:rsidRPr="00DC1B3F">
        <w:rPr>
          <w:spacing w:val="-38"/>
          <w:lang w:val="fr-CA"/>
        </w:rPr>
        <w:t xml:space="preserve"> </w:t>
      </w:r>
      <w:r w:rsidRPr="00DC1B3F">
        <w:rPr>
          <w:lang w:val="fr-CA"/>
        </w:rPr>
        <w:t>probable d’une personne à une audience, y compris la liste des documents sur</w:t>
      </w:r>
      <w:r w:rsidRPr="00DC1B3F">
        <w:rPr>
          <w:spacing w:val="-24"/>
          <w:lang w:val="fr-CA"/>
        </w:rPr>
        <w:t xml:space="preserve"> </w:t>
      </w:r>
      <w:r w:rsidRPr="00DC1B3F">
        <w:rPr>
          <w:lang w:val="fr-CA"/>
        </w:rPr>
        <w:t>lesquels cette personne se</w:t>
      </w:r>
      <w:r w:rsidRPr="00DC1B3F">
        <w:rPr>
          <w:spacing w:val="-13"/>
          <w:lang w:val="fr-CA"/>
        </w:rPr>
        <w:t xml:space="preserve"> </w:t>
      </w:r>
      <w:r w:rsidRPr="00DC1B3F">
        <w:rPr>
          <w:lang w:val="fr-CA"/>
        </w:rPr>
        <w:t>fondera.</w:t>
      </w:r>
    </w:p>
    <w:p w:rsidR="00B90789" w:rsidRPr="00DC1B3F" w:rsidRDefault="00DC1B3F">
      <w:pPr>
        <w:pStyle w:val="BodyText"/>
        <w:spacing w:before="122" w:line="276" w:lineRule="auto"/>
        <w:ind w:left="849" w:right="255" w:firstLine="0"/>
        <w:rPr>
          <w:lang w:val="fr-CA"/>
        </w:rPr>
      </w:pPr>
      <w:r w:rsidRPr="00DC1B3F">
        <w:rPr>
          <w:lang w:val="fr-CA"/>
        </w:rPr>
        <w:t>« déposer » S’entend du fait d’envoyer ou de livrer tout matériel au</w:t>
      </w:r>
      <w:r w:rsidRPr="00DC1B3F">
        <w:rPr>
          <w:spacing w:val="-33"/>
          <w:lang w:val="fr-CA"/>
        </w:rPr>
        <w:t xml:space="preserve"> </w:t>
      </w:r>
      <w:r w:rsidRPr="00DC1B3F">
        <w:rPr>
          <w:lang w:val="fr-CA"/>
        </w:rPr>
        <w:t>registrateur</w:t>
      </w:r>
      <w:r w:rsidRPr="00DC1B3F">
        <w:rPr>
          <w:spacing w:val="-1"/>
          <w:lang w:val="fr-CA"/>
        </w:rPr>
        <w:t xml:space="preserve"> </w:t>
      </w:r>
      <w:r w:rsidRPr="00DC1B3F">
        <w:rPr>
          <w:lang w:val="fr-CA"/>
        </w:rPr>
        <w:t>de la Commission et que le matériel a effectivement été reçu par la</w:t>
      </w:r>
      <w:r w:rsidRPr="00DC1B3F">
        <w:rPr>
          <w:spacing w:val="-32"/>
          <w:lang w:val="fr-CA"/>
        </w:rPr>
        <w:t xml:space="preserve"> </w:t>
      </w:r>
      <w:r w:rsidRPr="00DC1B3F">
        <w:rPr>
          <w:lang w:val="fr-CA"/>
        </w:rPr>
        <w:t>Commission</w:t>
      </w:r>
      <w:r w:rsidRPr="00DC1B3F">
        <w:rPr>
          <w:spacing w:val="-1"/>
          <w:lang w:val="fr-CA"/>
        </w:rPr>
        <w:t xml:space="preserve"> </w:t>
      </w:r>
      <w:r w:rsidRPr="00DC1B3F">
        <w:rPr>
          <w:lang w:val="fr-CA"/>
        </w:rPr>
        <w:t>ou est réputé avoir été</w:t>
      </w:r>
      <w:r w:rsidRPr="00DC1B3F">
        <w:rPr>
          <w:spacing w:val="-12"/>
          <w:lang w:val="fr-CA"/>
        </w:rPr>
        <w:t xml:space="preserve"> </w:t>
      </w:r>
      <w:r w:rsidRPr="00DC1B3F">
        <w:rPr>
          <w:lang w:val="fr-CA"/>
        </w:rPr>
        <w:t>reçu.</w:t>
      </w:r>
    </w:p>
    <w:p w:rsidR="00B90789" w:rsidRPr="00DC1B3F" w:rsidRDefault="00DC1B3F">
      <w:pPr>
        <w:pStyle w:val="BodyText"/>
        <w:spacing w:before="120" w:line="276" w:lineRule="auto"/>
        <w:ind w:left="849" w:right="160" w:firstLine="0"/>
        <w:rPr>
          <w:lang w:val="fr-CA"/>
        </w:rPr>
      </w:pPr>
      <w:r w:rsidRPr="00DC1B3F">
        <w:rPr>
          <w:lang w:val="fr-CA"/>
        </w:rPr>
        <w:t>« directive de pratique » Directive, avis, guide ou publication semblable visant</w:t>
      </w:r>
      <w:r w:rsidRPr="00DC1B3F">
        <w:rPr>
          <w:spacing w:val="-34"/>
          <w:lang w:val="fr-CA"/>
        </w:rPr>
        <w:t xml:space="preserve"> </w:t>
      </w:r>
      <w:r w:rsidRPr="00DC1B3F">
        <w:rPr>
          <w:lang w:val="fr-CA"/>
        </w:rPr>
        <w:t>à gérer, sous réserve des présentes Règles, la pratique des</w:t>
      </w:r>
      <w:r w:rsidRPr="00DC1B3F">
        <w:rPr>
          <w:spacing w:val="-32"/>
          <w:lang w:val="fr-CA"/>
        </w:rPr>
        <w:t xml:space="preserve"> </w:t>
      </w:r>
      <w:r w:rsidRPr="00DC1B3F">
        <w:rPr>
          <w:lang w:val="fr-CA"/>
        </w:rPr>
        <w:t>instances.</w:t>
      </w:r>
    </w:p>
    <w:p w:rsidR="00B90789" w:rsidRPr="00DC1B3F" w:rsidRDefault="00B90789">
      <w:pPr>
        <w:spacing w:line="276" w:lineRule="auto"/>
        <w:rPr>
          <w:lang w:val="fr-CA"/>
        </w:rPr>
        <w:sectPr w:rsidR="00B90789" w:rsidRPr="00DC1B3F">
          <w:pgSz w:w="12240" w:h="15840"/>
          <w:pgMar w:top="1060" w:right="130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DC1B3F" w:rsidRDefault="00DC1B3F">
      <w:pPr>
        <w:pStyle w:val="BodyText"/>
        <w:spacing w:before="69" w:line="276" w:lineRule="auto"/>
        <w:ind w:right="81" w:firstLine="0"/>
        <w:rPr>
          <w:lang w:val="fr-CA"/>
        </w:rPr>
      </w:pPr>
      <w:r w:rsidRPr="00DC1B3F">
        <w:rPr>
          <w:lang w:val="fr-CA"/>
        </w:rPr>
        <w:t>« document » S’entend de tout matériel écrit ou sonore, d’images ou</w:t>
      </w:r>
      <w:r w:rsidRPr="00DC1B3F">
        <w:rPr>
          <w:spacing w:val="-26"/>
          <w:lang w:val="fr-CA"/>
        </w:rPr>
        <w:t xml:space="preserve"> </w:t>
      </w:r>
      <w:r w:rsidRPr="00DC1B3F">
        <w:rPr>
          <w:lang w:val="fr-CA"/>
        </w:rPr>
        <w:t>d’images</w:t>
      </w:r>
      <w:r w:rsidRPr="00DC1B3F">
        <w:rPr>
          <w:spacing w:val="-1"/>
          <w:lang w:val="fr-CA"/>
        </w:rPr>
        <w:t xml:space="preserve"> </w:t>
      </w:r>
      <w:r w:rsidRPr="00DC1B3F">
        <w:rPr>
          <w:lang w:val="fr-CA"/>
        </w:rPr>
        <w:t>avec son, notamment les images produites par ordinateur, les photographies,</w:t>
      </w:r>
      <w:r w:rsidRPr="00DC1B3F">
        <w:rPr>
          <w:spacing w:val="-40"/>
          <w:lang w:val="fr-CA"/>
        </w:rPr>
        <w:t xml:space="preserve"> </w:t>
      </w:r>
      <w:r w:rsidRPr="00DC1B3F">
        <w:rPr>
          <w:lang w:val="fr-CA"/>
        </w:rPr>
        <w:t>les</w:t>
      </w:r>
      <w:r w:rsidRPr="00DC1B3F">
        <w:rPr>
          <w:spacing w:val="-1"/>
          <w:lang w:val="fr-CA"/>
        </w:rPr>
        <w:t xml:space="preserve"> </w:t>
      </w:r>
      <w:r w:rsidRPr="00DC1B3F">
        <w:rPr>
          <w:lang w:val="fr-CA"/>
        </w:rPr>
        <w:t>cartes, les vidéos, les plans, les levés, les maquettes et les</w:t>
      </w:r>
      <w:r w:rsidRPr="00DC1B3F">
        <w:rPr>
          <w:spacing w:val="-36"/>
          <w:lang w:val="fr-CA"/>
        </w:rPr>
        <w:t xml:space="preserve"> </w:t>
      </w:r>
      <w:r w:rsidRPr="00DC1B3F">
        <w:rPr>
          <w:lang w:val="fr-CA"/>
        </w:rPr>
        <w:t>transparents.</w:t>
      </w:r>
    </w:p>
    <w:p w:rsidR="00B90789" w:rsidRPr="00DC1B3F" w:rsidRDefault="00DC1B3F">
      <w:pPr>
        <w:pStyle w:val="BodyText"/>
        <w:spacing w:before="120" w:line="276" w:lineRule="auto"/>
        <w:ind w:left="859" w:right="81" w:firstLine="0"/>
        <w:rPr>
          <w:lang w:val="fr-CA"/>
        </w:rPr>
      </w:pPr>
      <w:r w:rsidRPr="00DC1B3F">
        <w:rPr>
          <w:lang w:val="fr-CA"/>
        </w:rPr>
        <w:t>« instance » Appel formé devant la Commission, y compris toute</w:t>
      </w:r>
      <w:r w:rsidRPr="00DC1B3F">
        <w:rPr>
          <w:spacing w:val="-32"/>
          <w:lang w:val="fr-CA"/>
        </w:rPr>
        <w:t xml:space="preserve"> </w:t>
      </w:r>
      <w:r w:rsidRPr="00DC1B3F">
        <w:rPr>
          <w:lang w:val="fr-CA"/>
        </w:rPr>
        <w:t>procédure d’audition se rapportant à cet</w:t>
      </w:r>
      <w:r w:rsidRPr="00DC1B3F">
        <w:rPr>
          <w:spacing w:val="-18"/>
          <w:lang w:val="fr-CA"/>
        </w:rPr>
        <w:t xml:space="preserve"> </w:t>
      </w:r>
      <w:r w:rsidRPr="00DC1B3F">
        <w:rPr>
          <w:lang w:val="fr-CA"/>
        </w:rPr>
        <w:t>appel.</w:t>
      </w:r>
    </w:p>
    <w:p w:rsidR="00B90789" w:rsidRPr="00DC1B3F" w:rsidRDefault="00DC1B3F">
      <w:pPr>
        <w:pStyle w:val="BodyText"/>
        <w:spacing w:before="120" w:line="276" w:lineRule="auto"/>
        <w:ind w:left="849" w:right="204" w:firstLine="0"/>
        <w:rPr>
          <w:lang w:val="fr-CA"/>
        </w:rPr>
      </w:pPr>
      <w:r w:rsidRPr="00DC1B3F">
        <w:rPr>
          <w:lang w:val="fr-CA"/>
        </w:rPr>
        <w:t>« jour férié » S’entend du samedi et du dimanche ou de tout autre jour où</w:t>
      </w:r>
      <w:r w:rsidRPr="00DC1B3F">
        <w:rPr>
          <w:spacing w:val="-26"/>
          <w:lang w:val="fr-CA"/>
        </w:rPr>
        <w:t xml:space="preserve"> </w:t>
      </w:r>
      <w:r w:rsidRPr="00DC1B3F">
        <w:rPr>
          <w:lang w:val="fr-CA"/>
        </w:rPr>
        <w:t>les</w:t>
      </w:r>
      <w:r w:rsidRPr="00DC1B3F">
        <w:rPr>
          <w:spacing w:val="-1"/>
          <w:lang w:val="fr-CA"/>
        </w:rPr>
        <w:t xml:space="preserve"> </w:t>
      </w:r>
      <w:r w:rsidRPr="00DC1B3F">
        <w:rPr>
          <w:lang w:val="fr-CA"/>
        </w:rPr>
        <w:t>bureaux de la Commission sont fermés, comme les congés fériés suivants :</w:t>
      </w:r>
      <w:r w:rsidRPr="00DC1B3F">
        <w:rPr>
          <w:spacing w:val="-25"/>
          <w:lang w:val="fr-CA"/>
        </w:rPr>
        <w:t xml:space="preserve"> </w:t>
      </w:r>
      <w:r w:rsidRPr="00DC1B3F">
        <w:rPr>
          <w:lang w:val="fr-CA"/>
        </w:rPr>
        <w:t>le</w:t>
      </w:r>
      <w:r w:rsidRPr="00DC1B3F">
        <w:rPr>
          <w:spacing w:val="-1"/>
          <w:lang w:val="fr-CA"/>
        </w:rPr>
        <w:t xml:space="preserve"> </w:t>
      </w:r>
      <w:r w:rsidRPr="00DC1B3F">
        <w:rPr>
          <w:lang w:val="fr-CA"/>
        </w:rPr>
        <w:t>jour de l’An, la fête de la famille, le Vendredi saint, le lundi de Pâques, la fête</w:t>
      </w:r>
      <w:r w:rsidRPr="00DC1B3F">
        <w:rPr>
          <w:spacing w:val="-36"/>
          <w:lang w:val="fr-CA"/>
        </w:rPr>
        <w:t xml:space="preserve"> </w:t>
      </w:r>
      <w:r w:rsidRPr="00DC1B3F">
        <w:rPr>
          <w:lang w:val="fr-CA"/>
        </w:rPr>
        <w:t>de</w:t>
      </w:r>
      <w:r w:rsidRPr="00DC1B3F">
        <w:rPr>
          <w:spacing w:val="-1"/>
          <w:lang w:val="fr-CA"/>
        </w:rPr>
        <w:t xml:space="preserve"> </w:t>
      </w:r>
      <w:r w:rsidRPr="00DC1B3F">
        <w:rPr>
          <w:lang w:val="fr-CA"/>
        </w:rPr>
        <w:t>la Reine, la fête du Canada, le Congé civique, la fête du Travail, le jour</w:t>
      </w:r>
      <w:r w:rsidRPr="00DC1B3F">
        <w:rPr>
          <w:spacing w:val="-32"/>
          <w:lang w:val="fr-CA"/>
        </w:rPr>
        <w:t xml:space="preserve"> </w:t>
      </w:r>
      <w:r w:rsidRPr="00DC1B3F">
        <w:rPr>
          <w:lang w:val="fr-CA"/>
        </w:rPr>
        <w:t>d’Action de grâce, le jour du Souvenir, le jour de Noël, le 26 décembre, et tout autre</w:t>
      </w:r>
      <w:r w:rsidRPr="00DC1B3F">
        <w:rPr>
          <w:spacing w:val="-36"/>
          <w:lang w:val="fr-CA"/>
        </w:rPr>
        <w:t xml:space="preserve"> </w:t>
      </w:r>
      <w:r w:rsidRPr="00DC1B3F">
        <w:rPr>
          <w:lang w:val="fr-CA"/>
        </w:rPr>
        <w:t>jour</w:t>
      </w:r>
      <w:r w:rsidRPr="00DC1B3F">
        <w:rPr>
          <w:spacing w:val="-1"/>
          <w:lang w:val="fr-CA"/>
        </w:rPr>
        <w:t xml:space="preserve"> </w:t>
      </w:r>
      <w:r w:rsidRPr="00DC1B3F">
        <w:rPr>
          <w:lang w:val="fr-CA"/>
        </w:rPr>
        <w:t>proclamé tel par le gouverneur général ou le lieutenant-gouverneur. Si le jour</w:t>
      </w:r>
      <w:r w:rsidRPr="00DC1B3F">
        <w:rPr>
          <w:spacing w:val="-38"/>
          <w:lang w:val="fr-CA"/>
        </w:rPr>
        <w:t xml:space="preserve"> </w:t>
      </w:r>
      <w:r w:rsidRPr="00DC1B3F">
        <w:rPr>
          <w:lang w:val="fr-CA"/>
        </w:rPr>
        <w:t>de</w:t>
      </w:r>
      <w:r w:rsidRPr="00DC1B3F">
        <w:rPr>
          <w:spacing w:val="-1"/>
          <w:lang w:val="fr-CA"/>
        </w:rPr>
        <w:t xml:space="preserve"> </w:t>
      </w:r>
      <w:r w:rsidRPr="00DC1B3F">
        <w:rPr>
          <w:lang w:val="fr-CA"/>
        </w:rPr>
        <w:t>l'An, la fête du Canada ou le jour du Souvenir tombent un samedi ou</w:t>
      </w:r>
      <w:r w:rsidRPr="00DC1B3F">
        <w:rPr>
          <w:spacing w:val="-17"/>
          <w:lang w:val="fr-CA"/>
        </w:rPr>
        <w:t xml:space="preserve"> </w:t>
      </w:r>
      <w:r w:rsidRPr="00DC1B3F">
        <w:rPr>
          <w:lang w:val="fr-CA"/>
        </w:rPr>
        <w:t>un</w:t>
      </w:r>
      <w:r w:rsidRPr="00DC1B3F">
        <w:rPr>
          <w:spacing w:val="-1"/>
          <w:lang w:val="fr-CA"/>
        </w:rPr>
        <w:t xml:space="preserve"> </w:t>
      </w:r>
      <w:r w:rsidRPr="00DC1B3F">
        <w:rPr>
          <w:lang w:val="fr-CA"/>
        </w:rPr>
        <w:t>dimanche, le lundi suivant est jour férié. Si le jour de Noël tombe un samedi</w:t>
      </w:r>
      <w:r w:rsidRPr="00DC1B3F">
        <w:rPr>
          <w:spacing w:val="-31"/>
          <w:lang w:val="fr-CA"/>
        </w:rPr>
        <w:t xml:space="preserve"> </w:t>
      </w:r>
      <w:r w:rsidRPr="00DC1B3F">
        <w:rPr>
          <w:lang w:val="fr-CA"/>
        </w:rPr>
        <w:t>ou</w:t>
      </w:r>
      <w:r w:rsidRPr="00DC1B3F">
        <w:rPr>
          <w:spacing w:val="-1"/>
          <w:lang w:val="fr-CA"/>
        </w:rPr>
        <w:t xml:space="preserve"> </w:t>
      </w:r>
      <w:r w:rsidRPr="00DC1B3F">
        <w:rPr>
          <w:lang w:val="fr-CA"/>
        </w:rPr>
        <w:t>un dimanche, le lundi et le mardi suivants sont jours fériés. Si le jour de</w:t>
      </w:r>
      <w:r w:rsidRPr="00DC1B3F">
        <w:rPr>
          <w:spacing w:val="-28"/>
          <w:lang w:val="fr-CA"/>
        </w:rPr>
        <w:t xml:space="preserve"> </w:t>
      </w:r>
      <w:r w:rsidRPr="00DC1B3F">
        <w:rPr>
          <w:lang w:val="fr-CA"/>
        </w:rPr>
        <w:t>Noël</w:t>
      </w:r>
      <w:r w:rsidRPr="00DC1B3F">
        <w:rPr>
          <w:spacing w:val="-1"/>
          <w:lang w:val="fr-CA"/>
        </w:rPr>
        <w:t xml:space="preserve"> </w:t>
      </w:r>
      <w:r w:rsidRPr="00DC1B3F">
        <w:rPr>
          <w:lang w:val="fr-CA"/>
        </w:rPr>
        <w:t>tombe un vendredi, le lundi suivant est jour</w:t>
      </w:r>
      <w:r w:rsidRPr="00DC1B3F">
        <w:rPr>
          <w:spacing w:val="-26"/>
          <w:lang w:val="fr-CA"/>
        </w:rPr>
        <w:t xml:space="preserve"> </w:t>
      </w:r>
      <w:r w:rsidRPr="00DC1B3F">
        <w:rPr>
          <w:lang w:val="fr-CA"/>
        </w:rPr>
        <w:t>férié.</w:t>
      </w:r>
    </w:p>
    <w:p w:rsidR="00B90789" w:rsidRPr="00DC1B3F" w:rsidRDefault="00DC1B3F">
      <w:pPr>
        <w:pStyle w:val="BodyText"/>
        <w:spacing w:before="120" w:line="276" w:lineRule="auto"/>
        <w:ind w:right="81" w:firstLine="0"/>
        <w:rPr>
          <w:lang w:val="fr-CA"/>
        </w:rPr>
      </w:pPr>
      <w:r w:rsidRPr="00DC1B3F">
        <w:rPr>
          <w:lang w:val="fr-CA"/>
        </w:rPr>
        <w:t>« médiation » Discussion tenue entre les parties à une instance, avec l’aide</w:t>
      </w:r>
      <w:r w:rsidRPr="00DC1B3F">
        <w:rPr>
          <w:spacing w:val="-34"/>
          <w:lang w:val="fr-CA"/>
        </w:rPr>
        <w:t xml:space="preserve"> </w:t>
      </w:r>
      <w:r w:rsidRPr="00DC1B3F">
        <w:rPr>
          <w:lang w:val="fr-CA"/>
        </w:rPr>
        <w:t>d’un</w:t>
      </w:r>
      <w:r w:rsidRPr="00DC1B3F">
        <w:rPr>
          <w:spacing w:val="-1"/>
          <w:lang w:val="fr-CA"/>
        </w:rPr>
        <w:t xml:space="preserve"> </w:t>
      </w:r>
      <w:r w:rsidRPr="00DC1B3F">
        <w:rPr>
          <w:lang w:val="fr-CA"/>
        </w:rPr>
        <w:t>tiers neutre, pour permettre à celles-ci d’exprimer leurs préoccupations et</w:t>
      </w:r>
      <w:r w:rsidRPr="00DC1B3F">
        <w:rPr>
          <w:spacing w:val="-25"/>
          <w:lang w:val="fr-CA"/>
        </w:rPr>
        <w:t xml:space="preserve"> </w:t>
      </w:r>
      <w:r w:rsidRPr="00DC1B3F">
        <w:rPr>
          <w:lang w:val="fr-CA"/>
        </w:rPr>
        <w:t>de</w:t>
      </w:r>
      <w:r w:rsidRPr="00DC1B3F">
        <w:rPr>
          <w:spacing w:val="-1"/>
          <w:lang w:val="fr-CA"/>
        </w:rPr>
        <w:t xml:space="preserve"> </w:t>
      </w:r>
      <w:r w:rsidRPr="00DC1B3F">
        <w:rPr>
          <w:lang w:val="fr-CA"/>
        </w:rPr>
        <w:t>tenter de régler les questions en</w:t>
      </w:r>
      <w:r w:rsidRPr="00DC1B3F">
        <w:rPr>
          <w:spacing w:val="-21"/>
          <w:lang w:val="fr-CA"/>
        </w:rPr>
        <w:t xml:space="preserve"> </w:t>
      </w:r>
      <w:r w:rsidRPr="00DC1B3F">
        <w:rPr>
          <w:lang w:val="fr-CA"/>
        </w:rPr>
        <w:t>litige.</w:t>
      </w:r>
    </w:p>
    <w:p w:rsidR="00B90789" w:rsidRPr="00DC1B3F" w:rsidRDefault="00DC1B3F">
      <w:pPr>
        <w:pStyle w:val="BodyText"/>
        <w:spacing w:before="122"/>
        <w:ind w:right="81" w:firstLine="0"/>
        <w:rPr>
          <w:lang w:val="fr-CA"/>
        </w:rPr>
      </w:pPr>
      <w:r w:rsidRPr="00DC1B3F">
        <w:rPr>
          <w:lang w:val="fr-CA"/>
        </w:rPr>
        <w:t>« membre de la Commission » Membre de la</w:t>
      </w:r>
      <w:r w:rsidRPr="00DC1B3F">
        <w:rPr>
          <w:spacing w:val="-22"/>
          <w:lang w:val="fr-CA"/>
        </w:rPr>
        <w:t xml:space="preserve"> </w:t>
      </w:r>
      <w:r w:rsidRPr="00DC1B3F">
        <w:rPr>
          <w:lang w:val="fr-CA"/>
        </w:rPr>
        <w:t>Commission.</w:t>
      </w:r>
    </w:p>
    <w:p w:rsidR="00B90789" w:rsidRPr="00DC1B3F" w:rsidRDefault="00DC1B3F">
      <w:pPr>
        <w:pStyle w:val="BodyText"/>
        <w:spacing w:before="161" w:line="276" w:lineRule="auto"/>
        <w:ind w:right="81" w:firstLine="0"/>
        <w:rPr>
          <w:lang w:val="fr-CA"/>
        </w:rPr>
      </w:pPr>
      <w:r w:rsidRPr="00DC1B3F">
        <w:rPr>
          <w:lang w:val="fr-CA"/>
        </w:rPr>
        <w:t>« motion » Action qui se produit pendant l’audience, n’importe quand</w:t>
      </w:r>
      <w:r w:rsidRPr="00DC1B3F">
        <w:rPr>
          <w:spacing w:val="-27"/>
          <w:lang w:val="fr-CA"/>
        </w:rPr>
        <w:t xml:space="preserve"> </w:t>
      </w:r>
      <w:r w:rsidRPr="00DC1B3F">
        <w:rPr>
          <w:lang w:val="fr-CA"/>
        </w:rPr>
        <w:t>pendant</w:t>
      </w:r>
      <w:r w:rsidRPr="00DC1B3F">
        <w:rPr>
          <w:spacing w:val="-1"/>
          <w:lang w:val="fr-CA"/>
        </w:rPr>
        <w:t xml:space="preserve"> </w:t>
      </w:r>
      <w:r w:rsidRPr="00DC1B3F">
        <w:rPr>
          <w:lang w:val="fr-CA"/>
        </w:rPr>
        <w:t>l’instance, dans le cadre de laquelle une personne demande à la Commission</w:t>
      </w:r>
      <w:r w:rsidRPr="00DC1B3F">
        <w:rPr>
          <w:spacing w:val="-34"/>
          <w:lang w:val="fr-CA"/>
        </w:rPr>
        <w:t xml:space="preserve"> </w:t>
      </w:r>
      <w:r w:rsidRPr="00DC1B3F">
        <w:rPr>
          <w:lang w:val="fr-CA"/>
        </w:rPr>
        <w:t>de</w:t>
      </w:r>
      <w:r w:rsidRPr="00DC1B3F">
        <w:rPr>
          <w:spacing w:val="-1"/>
          <w:lang w:val="fr-CA"/>
        </w:rPr>
        <w:t xml:space="preserve"> </w:t>
      </w:r>
      <w:r w:rsidRPr="00DC1B3F">
        <w:rPr>
          <w:lang w:val="fr-CA"/>
        </w:rPr>
        <w:t>rendre une décision ou une</w:t>
      </w:r>
      <w:r w:rsidRPr="00DC1B3F">
        <w:rPr>
          <w:spacing w:val="-20"/>
          <w:lang w:val="fr-CA"/>
        </w:rPr>
        <w:t xml:space="preserve"> </w:t>
      </w:r>
      <w:r w:rsidRPr="00DC1B3F">
        <w:rPr>
          <w:lang w:val="fr-CA"/>
        </w:rPr>
        <w:t>ordonnance.</w:t>
      </w:r>
    </w:p>
    <w:p w:rsidR="00B90789" w:rsidRPr="00DC1B3F" w:rsidRDefault="00DC1B3F">
      <w:pPr>
        <w:pStyle w:val="BodyText"/>
        <w:spacing w:before="122"/>
        <w:ind w:right="81" w:firstLine="0"/>
        <w:rPr>
          <w:lang w:val="fr-CA"/>
        </w:rPr>
      </w:pPr>
      <w:r w:rsidRPr="00DC1B3F">
        <w:rPr>
          <w:lang w:val="fr-CA"/>
        </w:rPr>
        <w:t>« ‘MPAC ou SEFM » La Société d'évaluation foncière des</w:t>
      </w:r>
      <w:r w:rsidRPr="00DC1B3F">
        <w:rPr>
          <w:spacing w:val="-31"/>
          <w:lang w:val="fr-CA"/>
        </w:rPr>
        <w:t xml:space="preserve"> </w:t>
      </w:r>
      <w:r w:rsidRPr="00DC1B3F">
        <w:rPr>
          <w:lang w:val="fr-CA"/>
        </w:rPr>
        <w:t>municipalités.</w:t>
      </w:r>
    </w:p>
    <w:p w:rsidR="00B90789" w:rsidRPr="00DC1B3F" w:rsidRDefault="00DC1B3F">
      <w:pPr>
        <w:pStyle w:val="BodyText"/>
        <w:spacing w:before="161" w:line="276" w:lineRule="auto"/>
        <w:ind w:right="81" w:firstLine="0"/>
        <w:rPr>
          <w:lang w:val="fr-CA"/>
        </w:rPr>
      </w:pPr>
      <w:r w:rsidRPr="00DC1B3F">
        <w:rPr>
          <w:lang w:val="fr-CA"/>
        </w:rPr>
        <w:t>« participant » Personne que la Commission a ajoutée à une instance selon</w:t>
      </w:r>
      <w:r w:rsidRPr="00DC1B3F">
        <w:rPr>
          <w:spacing w:val="-31"/>
          <w:lang w:val="fr-CA"/>
        </w:rPr>
        <w:t xml:space="preserve"> </w:t>
      </w:r>
      <w:r w:rsidRPr="00DC1B3F">
        <w:rPr>
          <w:lang w:val="fr-CA"/>
        </w:rPr>
        <w:t>des conditions plus restreintes que celles qui s’appliquent à une</w:t>
      </w:r>
      <w:r w:rsidRPr="00DC1B3F">
        <w:rPr>
          <w:spacing w:val="-33"/>
          <w:lang w:val="fr-CA"/>
        </w:rPr>
        <w:t xml:space="preserve"> </w:t>
      </w:r>
      <w:r w:rsidRPr="00DC1B3F">
        <w:rPr>
          <w:lang w:val="fr-CA"/>
        </w:rPr>
        <w:t>partie.</w:t>
      </w:r>
    </w:p>
    <w:p w:rsidR="00B90789" w:rsidRPr="00DC1B3F" w:rsidRDefault="00DC1B3F">
      <w:pPr>
        <w:pStyle w:val="BodyText"/>
        <w:spacing w:before="122" w:line="276" w:lineRule="auto"/>
        <w:ind w:right="81" w:firstLine="0"/>
        <w:rPr>
          <w:lang w:val="fr-CA"/>
        </w:rPr>
      </w:pPr>
      <w:r w:rsidRPr="00DC1B3F">
        <w:rPr>
          <w:lang w:val="fr-CA"/>
        </w:rPr>
        <w:t>« partie » Personne autorisée par la loi à être partie à l’instance, ou</w:t>
      </w:r>
      <w:r w:rsidRPr="00DC1B3F">
        <w:rPr>
          <w:spacing w:val="-34"/>
          <w:lang w:val="fr-CA"/>
        </w:rPr>
        <w:t xml:space="preserve"> </w:t>
      </w:r>
      <w:r w:rsidRPr="00DC1B3F">
        <w:rPr>
          <w:lang w:val="fr-CA"/>
        </w:rPr>
        <w:t>personne</w:t>
      </w:r>
      <w:r w:rsidRPr="00DC1B3F">
        <w:rPr>
          <w:spacing w:val="-1"/>
          <w:lang w:val="fr-CA"/>
        </w:rPr>
        <w:t xml:space="preserve"> </w:t>
      </w:r>
      <w:r w:rsidRPr="00DC1B3F">
        <w:rPr>
          <w:lang w:val="fr-CA"/>
        </w:rPr>
        <w:t>jointe par la Commission à titre de partie à</w:t>
      </w:r>
      <w:r w:rsidRPr="00DC1B3F">
        <w:rPr>
          <w:spacing w:val="-24"/>
          <w:lang w:val="fr-CA"/>
        </w:rPr>
        <w:t xml:space="preserve"> </w:t>
      </w:r>
      <w:r w:rsidRPr="00DC1B3F">
        <w:rPr>
          <w:lang w:val="fr-CA"/>
        </w:rPr>
        <w:t>l’instance.</w:t>
      </w:r>
    </w:p>
    <w:p w:rsidR="00B90789" w:rsidRPr="00DC1B3F" w:rsidRDefault="00DC1B3F">
      <w:pPr>
        <w:pStyle w:val="BodyText"/>
        <w:spacing w:before="122"/>
        <w:ind w:right="81" w:firstLine="0"/>
        <w:rPr>
          <w:lang w:val="fr-CA"/>
        </w:rPr>
      </w:pPr>
      <w:r w:rsidRPr="00DC1B3F">
        <w:rPr>
          <w:lang w:val="fr-CA"/>
        </w:rPr>
        <w:t>« personne » S’entend notamment d’une personne</w:t>
      </w:r>
      <w:r w:rsidRPr="00DC1B3F">
        <w:rPr>
          <w:spacing w:val="-29"/>
          <w:lang w:val="fr-CA"/>
        </w:rPr>
        <w:t xml:space="preserve"> </w:t>
      </w:r>
      <w:r w:rsidRPr="00DC1B3F">
        <w:rPr>
          <w:lang w:val="fr-CA"/>
        </w:rPr>
        <w:t>morale.</w:t>
      </w:r>
    </w:p>
    <w:p w:rsidR="00B90789" w:rsidRPr="00DC1B3F" w:rsidRDefault="00DC1B3F">
      <w:pPr>
        <w:pStyle w:val="BodyText"/>
        <w:spacing w:before="161" w:line="276" w:lineRule="auto"/>
        <w:ind w:left="849" w:right="81" w:firstLine="0"/>
        <w:rPr>
          <w:lang w:val="fr-CA"/>
        </w:rPr>
      </w:pPr>
      <w:r w:rsidRPr="00DC1B3F">
        <w:rPr>
          <w:lang w:val="fr-CA"/>
        </w:rPr>
        <w:t>« procédure d’audition » Procédure tenue par la Commission à toute étape</w:t>
      </w:r>
      <w:r w:rsidRPr="00DC1B3F">
        <w:rPr>
          <w:spacing w:val="-23"/>
          <w:lang w:val="fr-CA"/>
        </w:rPr>
        <w:t xml:space="preserve"> </w:t>
      </w:r>
      <w:r w:rsidRPr="00DC1B3F">
        <w:rPr>
          <w:lang w:val="fr-CA"/>
        </w:rPr>
        <w:t>de</w:t>
      </w:r>
      <w:r w:rsidRPr="00DC1B3F">
        <w:rPr>
          <w:spacing w:val="-1"/>
          <w:lang w:val="fr-CA"/>
        </w:rPr>
        <w:t xml:space="preserve"> </w:t>
      </w:r>
      <w:r w:rsidRPr="00DC1B3F">
        <w:rPr>
          <w:lang w:val="fr-CA"/>
        </w:rPr>
        <w:t>l’instance. La présente définition vise notamment une audience, une</w:t>
      </w:r>
      <w:r w:rsidRPr="00DC1B3F">
        <w:rPr>
          <w:spacing w:val="-30"/>
          <w:lang w:val="fr-CA"/>
        </w:rPr>
        <w:t xml:space="preserve"> </w:t>
      </w:r>
      <w:r w:rsidRPr="00DC1B3F">
        <w:rPr>
          <w:lang w:val="fr-CA"/>
        </w:rPr>
        <w:t>conférence en vue d’un règlement amiable, l’audition d’une motion et une médiation, que</w:t>
      </w:r>
      <w:r w:rsidRPr="00DC1B3F">
        <w:rPr>
          <w:spacing w:val="-38"/>
          <w:lang w:val="fr-CA"/>
        </w:rPr>
        <w:t xml:space="preserve"> </w:t>
      </w:r>
      <w:r w:rsidRPr="00DC1B3F">
        <w:rPr>
          <w:lang w:val="fr-CA"/>
        </w:rPr>
        <w:t>ces</w:t>
      </w:r>
      <w:r w:rsidRPr="00DC1B3F">
        <w:rPr>
          <w:spacing w:val="-1"/>
          <w:lang w:val="fr-CA"/>
        </w:rPr>
        <w:t xml:space="preserve"> </w:t>
      </w:r>
      <w:r w:rsidRPr="00DC1B3F">
        <w:rPr>
          <w:lang w:val="fr-CA"/>
        </w:rPr>
        <w:t>procédures soient tenues sous forme d’audience en personne ou</w:t>
      </w:r>
      <w:r w:rsidRPr="00DC1B3F">
        <w:rPr>
          <w:spacing w:val="-19"/>
          <w:lang w:val="fr-CA"/>
        </w:rPr>
        <w:t xml:space="preserve"> </w:t>
      </w:r>
      <w:r w:rsidRPr="00DC1B3F">
        <w:rPr>
          <w:lang w:val="fr-CA"/>
        </w:rPr>
        <w:t>d’audience électronique ou</w:t>
      </w:r>
      <w:r w:rsidRPr="00DC1B3F">
        <w:rPr>
          <w:spacing w:val="-12"/>
          <w:lang w:val="fr-CA"/>
        </w:rPr>
        <w:t xml:space="preserve"> </w:t>
      </w:r>
      <w:r w:rsidRPr="00DC1B3F">
        <w:rPr>
          <w:lang w:val="fr-CA"/>
        </w:rPr>
        <w:t>écrite.</w:t>
      </w:r>
    </w:p>
    <w:p w:rsidR="00B90789" w:rsidRPr="00DC1B3F" w:rsidRDefault="00DC1B3F">
      <w:pPr>
        <w:pStyle w:val="BodyText"/>
        <w:spacing w:before="122"/>
        <w:ind w:right="81" w:firstLine="0"/>
        <w:rPr>
          <w:lang w:val="fr-CA"/>
        </w:rPr>
      </w:pPr>
      <w:r w:rsidRPr="00DC1B3F">
        <w:rPr>
          <w:lang w:val="fr-CA"/>
        </w:rPr>
        <w:t>« rapport d’expert » Rapport préparé conformément à la règle</w:t>
      </w:r>
      <w:r w:rsidRPr="00DC1B3F">
        <w:rPr>
          <w:spacing w:val="-32"/>
          <w:lang w:val="fr-CA"/>
        </w:rPr>
        <w:t xml:space="preserve"> </w:t>
      </w:r>
      <w:r w:rsidRPr="00DC1B3F">
        <w:rPr>
          <w:lang w:val="fr-CA"/>
        </w:rPr>
        <w:t>50.</w:t>
      </w:r>
    </w:p>
    <w:p w:rsidR="00B90789" w:rsidRPr="00DC1B3F" w:rsidRDefault="00B90789">
      <w:pPr>
        <w:rPr>
          <w:lang w:val="fr-CA"/>
        </w:rPr>
        <w:sectPr w:rsidR="00B90789" w:rsidRPr="00DC1B3F">
          <w:pgSz w:w="12240" w:h="15840"/>
          <w:pgMar w:top="1060" w:right="132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8E6C67" w:rsidRDefault="00DC1B3F" w:rsidP="008E6C67">
      <w:pPr>
        <w:pStyle w:val="BodyText"/>
        <w:spacing w:before="69" w:line="276" w:lineRule="auto"/>
        <w:ind w:right="160" w:firstLine="0"/>
        <w:rPr>
          <w:lang w:val="fr-CA"/>
        </w:rPr>
      </w:pPr>
      <w:r w:rsidRPr="00DC1B3F">
        <w:rPr>
          <w:lang w:val="fr-CA"/>
        </w:rPr>
        <w:t xml:space="preserve">« représentant » Personne autorisée par la </w:t>
      </w:r>
      <w:r w:rsidRPr="00DC1B3F">
        <w:rPr>
          <w:rFonts w:cs="Arial"/>
          <w:i/>
          <w:lang w:val="fr-CA"/>
        </w:rPr>
        <w:t xml:space="preserve">Loi sur le Barreau </w:t>
      </w:r>
      <w:r w:rsidRPr="00DC1B3F">
        <w:rPr>
          <w:lang w:val="fr-CA"/>
        </w:rPr>
        <w:t>ou ses</w:t>
      </w:r>
      <w:r w:rsidRPr="00DC1B3F">
        <w:rPr>
          <w:spacing w:val="-34"/>
          <w:lang w:val="fr-CA"/>
        </w:rPr>
        <w:t xml:space="preserve"> </w:t>
      </w:r>
      <w:r w:rsidRPr="00DC1B3F">
        <w:rPr>
          <w:lang w:val="fr-CA"/>
        </w:rPr>
        <w:t>règlements d’application à représenter une personne dans une instance devant</w:t>
      </w:r>
      <w:r w:rsidRPr="00DC1B3F">
        <w:rPr>
          <w:spacing w:val="-12"/>
          <w:lang w:val="fr-CA"/>
        </w:rPr>
        <w:t xml:space="preserve"> </w:t>
      </w:r>
      <w:r w:rsidRPr="00DC1B3F">
        <w:rPr>
          <w:lang w:val="fr-CA"/>
        </w:rPr>
        <w:t>la Commission.</w:t>
      </w:r>
    </w:p>
    <w:p w:rsidR="00B90789" w:rsidRPr="009348C1" w:rsidRDefault="00DC1B3F" w:rsidP="008E6C67">
      <w:pPr>
        <w:pStyle w:val="Heading2"/>
        <w:spacing w:before="240"/>
        <w:ind w:left="709"/>
      </w:pPr>
      <w:bookmarkStart w:id="9" w:name="Interprétation"/>
      <w:bookmarkStart w:id="10" w:name="_Toc6904892"/>
      <w:bookmarkEnd w:id="9"/>
      <w:r w:rsidRPr="009348C1">
        <w:t>Interprétation</w:t>
      </w:r>
      <w:bookmarkEnd w:id="10"/>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présentes règles doivent recevoir une interprétation large afin d’assurer</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résolution juste sur le fond de chaque instance, de la façon la plus expéditive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moins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onéreuse.</w:t>
      </w:r>
    </w:p>
    <w:p w:rsidR="00B90789" w:rsidRPr="009348C1" w:rsidRDefault="00DC1B3F" w:rsidP="008E6C67">
      <w:pPr>
        <w:pStyle w:val="Heading2"/>
        <w:spacing w:before="240"/>
        <w:ind w:left="709"/>
      </w:pPr>
      <w:bookmarkStart w:id="11" w:name="Proportionnalité"/>
      <w:bookmarkStart w:id="12" w:name="_Toc6904893"/>
      <w:bookmarkEnd w:id="11"/>
      <w:r w:rsidRPr="009348C1">
        <w:t>Proportionnalité</w:t>
      </w:r>
      <w:bookmarkEnd w:id="12"/>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présentes règles sont appliquées d’une manière proportionnelle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à l’importance et à la complexité des questions en litige dans une instance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 but de régler les appels dans le cycle de quatre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ans.</w:t>
      </w:r>
    </w:p>
    <w:p w:rsidR="00B90789" w:rsidRPr="00DC1B3F" w:rsidRDefault="00DC1B3F" w:rsidP="008E6C67">
      <w:pPr>
        <w:pStyle w:val="Heading2"/>
        <w:spacing w:before="240"/>
        <w:ind w:left="709"/>
        <w:rPr>
          <w:lang w:val="fr-CA"/>
        </w:rPr>
      </w:pPr>
      <w:bookmarkStart w:id="13" w:name="Questions_non_prévues_dans_les_présentes"/>
      <w:bookmarkStart w:id="14" w:name="_Toc6904894"/>
      <w:bookmarkEnd w:id="13"/>
      <w:r w:rsidRPr="00DC1B3F">
        <w:rPr>
          <w:lang w:val="fr-CA"/>
        </w:rPr>
        <w:t>Questions non prévues dans les présentes</w:t>
      </w:r>
      <w:r w:rsidRPr="00DC1B3F">
        <w:rPr>
          <w:spacing w:val="-26"/>
          <w:lang w:val="fr-CA"/>
        </w:rPr>
        <w:t xml:space="preserve"> </w:t>
      </w:r>
      <w:r w:rsidRPr="00DC1B3F">
        <w:rPr>
          <w:lang w:val="fr-CA"/>
        </w:rPr>
        <w:t>règles</w:t>
      </w:r>
      <w:bookmarkEnd w:id="14"/>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cas de silence des présentes règles sur quelque question que ce soit,</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la Commission peut rendre toute ordonnance ou émettre toute directive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d’ordre procédurale qu’elle juge nécessaire pour lui permettre de statuer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manière efficace et complète sur toute affaire dont elle est</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saisie.</w:t>
      </w:r>
    </w:p>
    <w:p w:rsidR="00B90789" w:rsidRPr="00876FBF" w:rsidRDefault="00DC1B3F" w:rsidP="008E6C67">
      <w:pPr>
        <w:pStyle w:val="Heading2"/>
        <w:spacing w:before="240"/>
        <w:ind w:left="709"/>
        <w:rPr>
          <w:lang w:val="fr-CA"/>
        </w:rPr>
      </w:pPr>
      <w:bookmarkStart w:id="15" w:name="Objections_pour_des_questions_de_forme"/>
      <w:bookmarkStart w:id="16" w:name="_Toc6904895"/>
      <w:bookmarkEnd w:id="15"/>
      <w:r w:rsidRPr="00876FBF">
        <w:rPr>
          <w:lang w:val="fr-CA"/>
        </w:rPr>
        <w:t>Objections pour des questions de forme</w:t>
      </w:r>
      <w:bookmarkEnd w:id="16"/>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Est suffisant le fait de se conformer dans l’ensemble aux exigences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prévues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les 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w:t>
      </w:r>
    </w:p>
    <w:p w:rsidR="00B90789" w:rsidRPr="00876FBF" w:rsidRDefault="00DC1B3F" w:rsidP="008E6C67">
      <w:pPr>
        <w:pStyle w:val="Heading2"/>
        <w:spacing w:before="240"/>
        <w:ind w:left="709"/>
        <w:rPr>
          <w:lang w:val="fr-CA"/>
        </w:rPr>
      </w:pPr>
      <w:bookmarkStart w:id="17" w:name="Inobservation_des_règles_et_des_ordonnan"/>
      <w:bookmarkStart w:id="18" w:name="_Toc6904896"/>
      <w:bookmarkEnd w:id="17"/>
      <w:r w:rsidRPr="00876FBF">
        <w:rPr>
          <w:lang w:val="fr-CA"/>
        </w:rPr>
        <w:t>Inobservation des règles et des ordonnances</w:t>
      </w:r>
      <w:bookmarkEnd w:id="18"/>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déterminera les conséquences appropriées en</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d’inobservation des présentes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règles.</w:t>
      </w:r>
    </w:p>
    <w:p w:rsidR="00B90789" w:rsidRPr="009348C1" w:rsidRDefault="00DC1B3F" w:rsidP="008E6C67">
      <w:pPr>
        <w:pStyle w:val="Heading2"/>
        <w:spacing w:before="240"/>
        <w:ind w:left="709"/>
      </w:pPr>
      <w:bookmarkStart w:id="19" w:name="Communications_avec_la_Commission"/>
      <w:bookmarkStart w:id="20" w:name="_Toc6904897"/>
      <w:bookmarkEnd w:id="19"/>
      <w:r w:rsidRPr="009348C1">
        <w:t>Communications avec la Commission</w:t>
      </w:r>
      <w:bookmarkEnd w:id="20"/>
    </w:p>
    <w:p w:rsidR="0087731F"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communications avec la Commission relatives à une instance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doivent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être copiées à l’intention de toutes les autres parties à l’instance ou faites</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en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présence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celles-ci.</w:t>
      </w:r>
    </w:p>
    <w:p w:rsidR="00B90789" w:rsidRPr="00DC1B3F" w:rsidRDefault="00DC1B3F" w:rsidP="008E6C67">
      <w:pPr>
        <w:pStyle w:val="Heading2"/>
        <w:spacing w:before="240"/>
        <w:ind w:left="709"/>
        <w:rPr>
          <w:lang w:val="fr-CA"/>
        </w:rPr>
      </w:pPr>
      <w:bookmarkStart w:id="21" w:name="_Toc6904898"/>
      <w:r w:rsidRPr="00DC1B3F">
        <w:rPr>
          <w:lang w:val="fr-CA"/>
        </w:rPr>
        <w:t>Avis</w:t>
      </w:r>
      <w:bookmarkEnd w:id="21"/>
    </w:p>
    <w:p w:rsidR="00EF5D2D" w:rsidRPr="008E6C67" w:rsidRDefault="00DC1B3F" w:rsidP="008E6C67">
      <w:pPr>
        <w:pStyle w:val="ListParagraph"/>
        <w:numPr>
          <w:ilvl w:val="1"/>
          <w:numId w:val="15"/>
        </w:numPr>
        <w:tabs>
          <w:tab w:val="left" w:pos="901"/>
        </w:tabs>
        <w:spacing w:before="120"/>
        <w:ind w:left="714" w:hanging="357"/>
        <w:rPr>
          <w:rFonts w:ascii="Arial" w:eastAsia="Arial" w:hAnsi="Arial" w:cs="Arial"/>
          <w:sz w:val="24"/>
          <w:szCs w:val="24"/>
          <w:lang w:val="fr-CA"/>
        </w:rPr>
      </w:pPr>
      <w:r>
        <w:rPr>
          <w:rFonts w:ascii="Arial"/>
          <w:sz w:val="24"/>
          <w:lang w:val="fr-CA"/>
        </w:rPr>
        <w:t xml:space="preserve">Tout avis devant </w:t>
      </w:r>
      <w:r>
        <w:rPr>
          <w:rFonts w:ascii="Arial"/>
          <w:sz w:val="24"/>
          <w:lang w:val="fr-CA"/>
        </w:rPr>
        <w:t>ê</w:t>
      </w:r>
      <w:r>
        <w:rPr>
          <w:rFonts w:ascii="Arial"/>
          <w:sz w:val="24"/>
          <w:lang w:val="fr-CA"/>
        </w:rPr>
        <w:t>tre donn</w:t>
      </w:r>
      <w:r>
        <w:rPr>
          <w:rFonts w:ascii="Arial"/>
          <w:sz w:val="24"/>
          <w:lang w:val="fr-CA"/>
        </w:rPr>
        <w:t>é</w:t>
      </w:r>
      <w:r>
        <w:rPr>
          <w:rFonts w:ascii="Arial"/>
          <w:sz w:val="24"/>
          <w:lang w:val="fr-CA"/>
        </w:rPr>
        <w:t xml:space="preserve"> en vertu des pr</w:t>
      </w:r>
      <w:r>
        <w:rPr>
          <w:rFonts w:ascii="Arial"/>
          <w:sz w:val="24"/>
          <w:lang w:val="fr-CA"/>
        </w:rPr>
        <w:t>é</w:t>
      </w:r>
      <w:r>
        <w:rPr>
          <w:rFonts w:ascii="Arial"/>
          <w:sz w:val="24"/>
          <w:lang w:val="fr-CA"/>
        </w:rPr>
        <w:t>sentes r</w:t>
      </w:r>
      <w:r>
        <w:rPr>
          <w:rFonts w:ascii="Arial"/>
          <w:sz w:val="24"/>
          <w:lang w:val="fr-CA"/>
        </w:rPr>
        <w:t>è</w:t>
      </w:r>
      <w:r>
        <w:rPr>
          <w:rFonts w:ascii="Arial"/>
          <w:sz w:val="24"/>
          <w:lang w:val="fr-CA"/>
        </w:rPr>
        <w:t>gles ou d</w:t>
      </w:r>
      <w:r>
        <w:rPr>
          <w:rFonts w:ascii="Arial"/>
          <w:sz w:val="24"/>
          <w:lang w:val="fr-CA"/>
        </w:rPr>
        <w:t>’</w:t>
      </w:r>
      <w:r>
        <w:rPr>
          <w:rFonts w:ascii="Arial"/>
          <w:sz w:val="24"/>
          <w:lang w:val="fr-CA"/>
        </w:rPr>
        <w:t xml:space="preserve">une ordonnance de la Commission doit </w:t>
      </w:r>
      <w:r>
        <w:rPr>
          <w:rFonts w:ascii="Arial"/>
          <w:sz w:val="24"/>
          <w:lang w:val="fr-CA"/>
        </w:rPr>
        <w:t>ê</w:t>
      </w:r>
      <w:r>
        <w:rPr>
          <w:rFonts w:ascii="Arial"/>
          <w:sz w:val="24"/>
          <w:lang w:val="fr-CA"/>
        </w:rPr>
        <w:t>tre donn</w:t>
      </w:r>
      <w:r>
        <w:rPr>
          <w:rFonts w:ascii="Arial"/>
          <w:sz w:val="24"/>
          <w:lang w:val="fr-CA"/>
        </w:rPr>
        <w:t>é</w:t>
      </w:r>
      <w:r>
        <w:rPr>
          <w:rFonts w:ascii="Arial"/>
          <w:sz w:val="24"/>
          <w:lang w:val="fr-CA"/>
        </w:rPr>
        <w:t xml:space="preserve"> par </w:t>
      </w:r>
      <w:r>
        <w:rPr>
          <w:rFonts w:ascii="Arial"/>
          <w:sz w:val="24"/>
          <w:lang w:val="fr-CA"/>
        </w:rPr>
        <w:t>é</w:t>
      </w:r>
      <w:r>
        <w:rPr>
          <w:rFonts w:ascii="Arial"/>
          <w:sz w:val="24"/>
          <w:lang w:val="fr-CA"/>
        </w:rPr>
        <w:t>crit, sauf directive contraire de la Commission.</w:t>
      </w:r>
    </w:p>
    <w:p w:rsidR="00B90789" w:rsidRPr="003762E8" w:rsidRDefault="00DC1B3F" w:rsidP="003762E8">
      <w:pPr>
        <w:pStyle w:val="Heading2"/>
        <w:keepLines w:val="0"/>
        <w:spacing w:before="240"/>
        <w:ind w:left="709"/>
        <w:rPr>
          <w:lang w:val="fr-CA"/>
        </w:rPr>
      </w:pPr>
      <w:bookmarkStart w:id="22" w:name="_Toc6904899"/>
      <w:r w:rsidRPr="00876FBF">
        <w:rPr>
          <w:lang w:val="fr-CA"/>
        </w:rPr>
        <w:t>Jonction de parties et de participants</w:t>
      </w:r>
      <w:bookmarkEnd w:id="22"/>
    </w:p>
    <w:p w:rsidR="00B90789" w:rsidRPr="000560AF" w:rsidRDefault="00DC1B3F" w:rsidP="000560AF">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personne peut demander à la Commission, par motion, de rendre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ordonnance la joignant comme partie ou comme participant à</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l’instance.</w:t>
      </w:r>
    </w:p>
    <w:p w:rsidR="00B90789" w:rsidRPr="008E6C67" w:rsidRDefault="00DC1B3F" w:rsidP="003762E8">
      <w:pPr>
        <w:pStyle w:val="Heading1"/>
        <w:keepNext/>
        <w:spacing w:before="480"/>
        <w:ind w:left="0"/>
        <w:rPr>
          <w:b w:val="0"/>
          <w:bCs w:val="0"/>
          <w:lang w:val="fr-CA"/>
        </w:rPr>
      </w:pPr>
      <w:bookmarkStart w:id="23" w:name="_TOC_250020"/>
      <w:bookmarkStart w:id="24" w:name="_Toc6904900"/>
      <w:r w:rsidRPr="00DC1B3F">
        <w:rPr>
          <w:lang w:val="fr-CA"/>
        </w:rPr>
        <w:t>REPRÉSENTANTS</w:t>
      </w:r>
      <w:bookmarkEnd w:id="23"/>
      <w:bookmarkEnd w:id="24"/>
    </w:p>
    <w:p w:rsidR="00B90789" w:rsidRPr="00876FBF" w:rsidRDefault="00DC1B3F" w:rsidP="008E6C67">
      <w:pPr>
        <w:pStyle w:val="Heading2"/>
        <w:spacing w:before="240"/>
        <w:ind w:left="709"/>
        <w:rPr>
          <w:lang w:val="fr-CA"/>
        </w:rPr>
      </w:pPr>
      <w:bookmarkStart w:id="25" w:name="Comparution_en_personne_ou_par_l’intermé"/>
      <w:bookmarkStart w:id="26" w:name="_Toc6904901"/>
      <w:bookmarkEnd w:id="25"/>
      <w:r w:rsidRPr="00876FBF">
        <w:rPr>
          <w:lang w:val="fr-CA"/>
        </w:rPr>
        <w:t>Comparution en personne ou par l’intermédiaire d’un représentant autorisé</w:t>
      </w:r>
      <w:bookmarkEnd w:id="26"/>
    </w:p>
    <w:p w:rsidR="00B90789" w:rsidRDefault="00DC1B3F" w:rsidP="0018378A">
      <w:pPr>
        <w:pStyle w:val="ListParagraph"/>
        <w:numPr>
          <w:ilvl w:val="1"/>
          <w:numId w:val="15"/>
        </w:numPr>
        <w:tabs>
          <w:tab w:val="left" w:pos="901"/>
        </w:tabs>
        <w:spacing w:before="120"/>
        <w:ind w:left="714" w:hanging="357"/>
        <w:rPr>
          <w:rFonts w:ascii="Arial" w:eastAsia="Arial" w:hAnsi="Arial" w:cs="Arial"/>
          <w:sz w:val="24"/>
          <w:szCs w:val="24"/>
        </w:rPr>
      </w:pPr>
      <w:r>
        <w:rPr>
          <w:rFonts w:ascii="Arial"/>
          <w:sz w:val="24"/>
        </w:rPr>
        <w:t>Dans toute instance</w:t>
      </w:r>
      <w:r>
        <w:rPr>
          <w:rFonts w:ascii="Arial"/>
          <w:spacing w:val="-1"/>
          <w:sz w:val="24"/>
        </w:rPr>
        <w:t xml:space="preserve"> </w:t>
      </w:r>
      <w:r>
        <w:rPr>
          <w:rFonts w:ascii="Arial"/>
          <w:sz w:val="24"/>
        </w:rPr>
        <w:t>:</w:t>
      </w:r>
    </w:p>
    <w:p w:rsidR="00B90789" w:rsidRPr="00DC1B3F" w:rsidRDefault="00DC1B3F" w:rsidP="0018378A">
      <w:pPr>
        <w:pStyle w:val="ListParagraph"/>
        <w:numPr>
          <w:ilvl w:val="2"/>
          <w:numId w:val="15"/>
        </w:numPr>
        <w:tabs>
          <w:tab w:val="left" w:pos="1274"/>
        </w:tabs>
        <w:spacing w:before="120" w:line="276" w:lineRule="auto"/>
        <w:ind w:right="1208"/>
        <w:rPr>
          <w:rFonts w:ascii="Arial" w:eastAsia="Arial" w:hAnsi="Arial" w:cs="Arial"/>
          <w:sz w:val="24"/>
          <w:szCs w:val="24"/>
          <w:lang w:val="fr-CA"/>
        </w:rPr>
      </w:pPr>
      <w:r w:rsidRPr="00DC1B3F">
        <w:rPr>
          <w:rFonts w:ascii="Arial" w:eastAsia="Arial" w:hAnsi="Arial" w:cs="Arial"/>
          <w:sz w:val="24"/>
          <w:szCs w:val="24"/>
          <w:lang w:val="fr-CA"/>
        </w:rPr>
        <w:t>les parties ou participants peuvent comparaître en personne ou</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par l’intermédiaire d’un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représentant;</w:t>
      </w:r>
    </w:p>
    <w:p w:rsidR="00B90789" w:rsidRPr="00DC1B3F" w:rsidRDefault="00DC1B3F">
      <w:pPr>
        <w:pStyle w:val="ListParagraph"/>
        <w:numPr>
          <w:ilvl w:val="2"/>
          <w:numId w:val="15"/>
        </w:numPr>
        <w:tabs>
          <w:tab w:val="left" w:pos="1274"/>
        </w:tabs>
        <w:spacing w:line="276" w:lineRule="auto"/>
        <w:ind w:right="179"/>
        <w:rPr>
          <w:rFonts w:ascii="Arial" w:eastAsia="Arial" w:hAnsi="Arial" w:cs="Arial"/>
          <w:sz w:val="24"/>
          <w:szCs w:val="24"/>
          <w:lang w:val="fr-CA"/>
        </w:rPr>
      </w:pPr>
      <w:r w:rsidRPr="00DC1B3F">
        <w:rPr>
          <w:rFonts w:ascii="Arial" w:eastAsia="Arial" w:hAnsi="Arial" w:cs="Arial"/>
          <w:sz w:val="24"/>
          <w:szCs w:val="24"/>
          <w:lang w:val="fr-CA"/>
        </w:rPr>
        <w:t>les représentants qui ne sont pas titulaires d’un permis délivré par 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Barreau</w:t>
      </w:r>
      <w:r w:rsidRPr="00DC1B3F">
        <w:rPr>
          <w:rFonts w:ascii="Arial" w:eastAsia="Arial" w:hAnsi="Arial" w:cs="Arial"/>
          <w:spacing w:val="-1"/>
          <w:sz w:val="24"/>
          <w:szCs w:val="24"/>
          <w:lang w:val="fr-CA"/>
        </w:rPr>
        <w:t xml:space="preserve"> </w:t>
      </w:r>
      <w:r w:rsidR="00F91EFC">
        <w:rPr>
          <w:rFonts w:ascii="Arial" w:eastAsia="Arial" w:hAnsi="Arial" w:cs="Arial"/>
          <w:sz w:val="24"/>
          <w:szCs w:val="24"/>
          <w:lang w:val="fr-CA"/>
        </w:rPr>
        <w:t xml:space="preserve">de l’Ontario </w:t>
      </w:r>
      <w:r w:rsidRPr="00DC1B3F">
        <w:rPr>
          <w:rFonts w:ascii="Arial" w:eastAsia="Arial" w:hAnsi="Arial" w:cs="Arial"/>
          <w:sz w:val="24"/>
          <w:szCs w:val="24"/>
          <w:lang w:val="fr-CA"/>
        </w:rPr>
        <w:t>doivent remettre à la Commission une confirmation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écrite de leur compétence de fournir des services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juridiques;</w:t>
      </w:r>
    </w:p>
    <w:p w:rsidR="00B90789" w:rsidRPr="008E6C67" w:rsidRDefault="001C21CF" w:rsidP="008E6C67">
      <w:pPr>
        <w:pStyle w:val="ListParagraph"/>
        <w:numPr>
          <w:ilvl w:val="2"/>
          <w:numId w:val="15"/>
        </w:numPr>
        <w:tabs>
          <w:tab w:val="left" w:pos="1274"/>
        </w:tabs>
        <w:spacing w:before="2" w:line="276" w:lineRule="auto"/>
        <w:ind w:right="207"/>
        <w:rPr>
          <w:rFonts w:ascii="Arial" w:eastAsia="Arial" w:hAnsi="Arial" w:cs="Arial"/>
          <w:sz w:val="24"/>
          <w:szCs w:val="24"/>
          <w:lang w:val="fr-CA"/>
        </w:rPr>
      </w:pPr>
      <w:r>
        <w:rPr>
          <w:rFonts w:ascii="Arial" w:eastAsia="Arial" w:hAnsi="Arial" w:cs="Arial"/>
          <w:sz w:val="24"/>
          <w:szCs w:val="24"/>
          <w:lang w:val="fr-CA"/>
        </w:rPr>
        <w:t xml:space="preserve">la partie ou le participant doit aviser la Commission, ainsi que l’ensemble des </w:t>
      </w:r>
      <w:r w:rsidR="00D97C63">
        <w:rPr>
          <w:rFonts w:ascii="Arial" w:eastAsia="Arial" w:hAnsi="Arial" w:cs="Arial"/>
          <w:sz w:val="24"/>
          <w:szCs w:val="24"/>
          <w:lang w:val="fr-CA"/>
        </w:rPr>
        <w:t xml:space="preserve">autres </w:t>
      </w:r>
      <w:r>
        <w:rPr>
          <w:rFonts w:ascii="Arial" w:eastAsia="Arial" w:hAnsi="Arial" w:cs="Arial"/>
          <w:sz w:val="24"/>
          <w:szCs w:val="24"/>
          <w:lang w:val="fr-CA"/>
        </w:rPr>
        <w:t>parties et participants à l’instance, de tout changement en matière de représentation, ce qui comprend tout changement à la fa</w:t>
      </w:r>
      <w:r w:rsidRPr="001C21CF">
        <w:rPr>
          <w:rFonts w:ascii="Arial" w:eastAsia="Arial" w:hAnsi="Arial" w:cs="Arial"/>
          <w:sz w:val="24"/>
          <w:szCs w:val="24"/>
          <w:lang w:val="fr-CA"/>
        </w:rPr>
        <w:t>ç</w:t>
      </w:r>
      <w:r>
        <w:rPr>
          <w:rFonts w:ascii="Arial" w:eastAsia="Arial" w:hAnsi="Arial" w:cs="Arial"/>
          <w:sz w:val="24"/>
          <w:szCs w:val="24"/>
          <w:lang w:val="fr-CA"/>
        </w:rPr>
        <w:t>on de signifier un avis au représentant</w:t>
      </w:r>
      <w:r w:rsidR="00DC1B3F" w:rsidRPr="00DC1B3F">
        <w:rPr>
          <w:rFonts w:ascii="Arial" w:eastAsia="Arial" w:hAnsi="Arial" w:cs="Arial"/>
          <w:sz w:val="24"/>
          <w:szCs w:val="24"/>
          <w:lang w:val="fr-CA"/>
        </w:rPr>
        <w:t>.</w:t>
      </w:r>
    </w:p>
    <w:p w:rsidR="00B90789" w:rsidRPr="009348C1" w:rsidRDefault="00DC1B3F" w:rsidP="008E6C67">
      <w:pPr>
        <w:pStyle w:val="Heading2"/>
        <w:spacing w:before="240"/>
        <w:ind w:left="709"/>
      </w:pPr>
      <w:bookmarkStart w:id="27" w:name="Destitution_du_représentant"/>
      <w:bookmarkStart w:id="28" w:name="_Toc6904902"/>
      <w:bookmarkEnd w:id="27"/>
      <w:r w:rsidRPr="009348C1">
        <w:t>Destitution du représentant</w:t>
      </w:r>
      <w:bookmarkEnd w:id="28"/>
    </w:p>
    <w:p w:rsidR="00B90789" w:rsidRPr="00DC1B3F" w:rsidRDefault="00DC1B3F" w:rsidP="0018378A">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 représentant d’une partie ou d’un participant ne peut être destitué que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si,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18378A">
      <w:pPr>
        <w:pStyle w:val="ListParagraph"/>
        <w:numPr>
          <w:ilvl w:val="2"/>
          <w:numId w:val="15"/>
        </w:numPr>
        <w:tabs>
          <w:tab w:val="left" w:pos="1220"/>
        </w:tabs>
        <w:spacing w:before="120"/>
        <w:ind w:left="1219" w:right="210" w:hanging="357"/>
        <w:rPr>
          <w:rFonts w:ascii="Arial" w:eastAsia="Arial" w:hAnsi="Arial" w:cs="Arial"/>
          <w:sz w:val="24"/>
          <w:szCs w:val="24"/>
          <w:lang w:val="fr-CA"/>
        </w:rPr>
      </w:pPr>
      <w:r w:rsidRPr="00DC1B3F">
        <w:rPr>
          <w:rFonts w:ascii="Arial" w:hAnsi="Arial"/>
          <w:sz w:val="24"/>
          <w:lang w:val="fr-CA"/>
        </w:rPr>
        <w:t>la partie ou le participant délivre un avis conformément à la règle</w:t>
      </w:r>
      <w:r w:rsidRPr="00DC1B3F">
        <w:rPr>
          <w:rFonts w:ascii="Arial" w:hAnsi="Arial"/>
          <w:spacing w:val="-14"/>
          <w:sz w:val="24"/>
          <w:lang w:val="fr-CA"/>
        </w:rPr>
        <w:t xml:space="preserve"> </w:t>
      </w:r>
      <w:r w:rsidRPr="00DC1B3F">
        <w:rPr>
          <w:rFonts w:ascii="Arial" w:hAnsi="Arial"/>
          <w:sz w:val="24"/>
          <w:lang w:val="fr-CA"/>
        </w:rPr>
        <w:t>12c);</w:t>
      </w:r>
    </w:p>
    <w:p w:rsidR="00B90789" w:rsidRPr="008E6C67" w:rsidRDefault="00DC1B3F" w:rsidP="008E6C67">
      <w:pPr>
        <w:pStyle w:val="ListParagraph"/>
        <w:numPr>
          <w:ilvl w:val="2"/>
          <w:numId w:val="15"/>
        </w:numPr>
        <w:tabs>
          <w:tab w:val="left" w:pos="1220"/>
        </w:tabs>
        <w:spacing w:before="42"/>
        <w:ind w:left="1220" w:hanging="360"/>
        <w:rPr>
          <w:rFonts w:ascii="Arial" w:eastAsia="Arial" w:hAnsi="Arial" w:cs="Arial"/>
          <w:sz w:val="24"/>
          <w:szCs w:val="24"/>
          <w:lang w:val="fr-CA"/>
        </w:rPr>
      </w:pPr>
      <w:r w:rsidRPr="00DC1B3F">
        <w:rPr>
          <w:rFonts w:ascii="Arial" w:hAnsi="Arial"/>
          <w:sz w:val="24"/>
          <w:lang w:val="fr-CA"/>
        </w:rPr>
        <w:t>la Commission destitue le représentant par</w:t>
      </w:r>
      <w:r w:rsidRPr="00DC1B3F">
        <w:rPr>
          <w:rFonts w:ascii="Arial" w:hAnsi="Arial"/>
          <w:spacing w:val="-4"/>
          <w:sz w:val="24"/>
          <w:lang w:val="fr-CA"/>
        </w:rPr>
        <w:t xml:space="preserve"> </w:t>
      </w:r>
      <w:r w:rsidRPr="00DC1B3F">
        <w:rPr>
          <w:rFonts w:ascii="Arial" w:hAnsi="Arial"/>
          <w:sz w:val="24"/>
          <w:lang w:val="fr-CA"/>
        </w:rPr>
        <w:t>ordonnance.</w:t>
      </w:r>
    </w:p>
    <w:p w:rsidR="00B90789" w:rsidRPr="009348C1" w:rsidRDefault="00DC1B3F" w:rsidP="008E6C67">
      <w:pPr>
        <w:pStyle w:val="Heading2"/>
        <w:spacing w:before="240"/>
        <w:ind w:left="709"/>
      </w:pPr>
      <w:bookmarkStart w:id="29" w:name="Défenseur_et_témoin"/>
      <w:bookmarkStart w:id="30" w:name="_Toc6904903"/>
      <w:bookmarkEnd w:id="29"/>
      <w:r w:rsidRPr="009348C1">
        <w:t>Défenseur et témoin</w:t>
      </w:r>
      <w:bookmarkEnd w:id="30"/>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représentant titulaire d’un permis de parajuriste délivré par le Barreau</w:t>
      </w:r>
      <w:r w:rsidRPr="00DC1B3F">
        <w:rPr>
          <w:rFonts w:ascii="Arial" w:eastAsia="Arial" w:hAnsi="Arial" w:cs="Arial"/>
          <w:spacing w:val="-35"/>
          <w:sz w:val="24"/>
          <w:szCs w:val="24"/>
          <w:lang w:val="fr-CA"/>
        </w:rPr>
        <w:t xml:space="preserve"> </w:t>
      </w:r>
      <w:r w:rsidR="00F91EFC">
        <w:rPr>
          <w:rFonts w:ascii="Arial" w:eastAsia="Arial" w:hAnsi="Arial" w:cs="Arial"/>
          <w:sz w:val="24"/>
          <w:szCs w:val="24"/>
          <w:lang w:val="fr-CA"/>
        </w:rPr>
        <w:t>de l’Ontario</w:t>
      </w:r>
      <w:r w:rsidRPr="00DC1B3F">
        <w:rPr>
          <w:rFonts w:ascii="Arial" w:eastAsia="Arial" w:hAnsi="Arial" w:cs="Arial"/>
          <w:sz w:val="24"/>
          <w:szCs w:val="24"/>
          <w:lang w:val="fr-CA"/>
        </w:rPr>
        <w:t xml:space="preserve"> peut se présenter en tant que défenseur et que témoin</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w:t>
      </w:r>
    </w:p>
    <w:p w:rsidR="00B90789" w:rsidRPr="00DC1B3F" w:rsidRDefault="00DC1B3F" w:rsidP="0018378A">
      <w:pPr>
        <w:pStyle w:val="ListParagraph"/>
        <w:numPr>
          <w:ilvl w:val="2"/>
          <w:numId w:val="15"/>
        </w:numPr>
        <w:tabs>
          <w:tab w:val="left" w:pos="1580"/>
        </w:tabs>
        <w:spacing w:before="120"/>
        <w:ind w:left="1576" w:right="210" w:hanging="357"/>
        <w:rPr>
          <w:rFonts w:ascii="Arial" w:eastAsia="Arial" w:hAnsi="Arial" w:cs="Arial"/>
          <w:sz w:val="24"/>
          <w:szCs w:val="24"/>
          <w:lang w:val="fr-CA"/>
        </w:rPr>
      </w:pPr>
      <w:r w:rsidRPr="00DC1B3F">
        <w:rPr>
          <w:rFonts w:ascii="Arial" w:hAnsi="Arial"/>
          <w:sz w:val="24"/>
          <w:lang w:val="fr-CA"/>
        </w:rPr>
        <w:t>dans une instance qui est une procédure</w:t>
      </w:r>
      <w:r w:rsidRPr="00DC1B3F">
        <w:rPr>
          <w:rFonts w:ascii="Arial" w:hAnsi="Arial"/>
          <w:spacing w:val="-3"/>
          <w:sz w:val="24"/>
          <w:lang w:val="fr-CA"/>
        </w:rPr>
        <w:t xml:space="preserve"> </w:t>
      </w:r>
      <w:r w:rsidRPr="00DC1B3F">
        <w:rPr>
          <w:rFonts w:ascii="Arial" w:hAnsi="Arial"/>
          <w:sz w:val="24"/>
          <w:lang w:val="fr-CA"/>
        </w:rPr>
        <w:t>sommaire;</w:t>
      </w:r>
    </w:p>
    <w:p w:rsidR="00B90789" w:rsidRPr="008E6C67" w:rsidRDefault="00DC1B3F" w:rsidP="008E6C67">
      <w:pPr>
        <w:pStyle w:val="ListParagraph"/>
        <w:numPr>
          <w:ilvl w:val="2"/>
          <w:numId w:val="15"/>
        </w:numPr>
        <w:tabs>
          <w:tab w:val="left" w:pos="1580"/>
        </w:tabs>
        <w:spacing w:before="41" w:line="276" w:lineRule="auto"/>
        <w:ind w:left="1580" w:right="312" w:hanging="360"/>
        <w:rPr>
          <w:rFonts w:ascii="Arial" w:eastAsia="Arial" w:hAnsi="Arial" w:cs="Arial"/>
          <w:sz w:val="24"/>
          <w:szCs w:val="24"/>
          <w:lang w:val="fr-CA"/>
        </w:rPr>
      </w:pPr>
      <w:r w:rsidRPr="00DC1B3F">
        <w:rPr>
          <w:rFonts w:ascii="Arial" w:eastAsia="Arial" w:hAnsi="Arial" w:cs="Arial"/>
          <w:sz w:val="24"/>
          <w:szCs w:val="24"/>
          <w:lang w:val="fr-CA"/>
        </w:rPr>
        <w:t>dans une instance qui est une instance générale avec l’autorisation de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la Commission.</w:t>
      </w:r>
    </w:p>
    <w:p w:rsidR="00B90789" w:rsidRPr="009348C1" w:rsidRDefault="00DC1B3F" w:rsidP="008E6C67">
      <w:pPr>
        <w:pStyle w:val="Heading2"/>
        <w:spacing w:before="240"/>
        <w:ind w:left="709"/>
      </w:pPr>
      <w:bookmarkStart w:id="31" w:name="Avis_au_représentant"/>
      <w:bookmarkStart w:id="32" w:name="_Toc6904904"/>
      <w:bookmarkEnd w:id="31"/>
      <w:r w:rsidRPr="009348C1">
        <w:t>Avis au représentant</w:t>
      </w:r>
      <w:bookmarkEnd w:id="32"/>
    </w:p>
    <w:p w:rsidR="00B90789" w:rsidRPr="000560AF" w:rsidRDefault="00DC1B3F" w:rsidP="000560AF">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avis aux représentants sont réputés être des avis à la partie ou</w:t>
      </w:r>
      <w:r w:rsidRPr="00DC1B3F">
        <w:rPr>
          <w:rFonts w:ascii="Arial" w:hAnsi="Arial"/>
          <w:spacing w:val="-30"/>
          <w:sz w:val="24"/>
          <w:lang w:val="fr-CA"/>
        </w:rPr>
        <w:t xml:space="preserve"> </w:t>
      </w:r>
      <w:r w:rsidRPr="00DC1B3F">
        <w:rPr>
          <w:rFonts w:ascii="Arial" w:hAnsi="Arial"/>
          <w:sz w:val="24"/>
          <w:lang w:val="fr-CA"/>
        </w:rPr>
        <w:t>au</w:t>
      </w:r>
      <w:r w:rsidRPr="00DC1B3F">
        <w:rPr>
          <w:rFonts w:ascii="Arial" w:hAnsi="Arial"/>
          <w:spacing w:val="-1"/>
          <w:sz w:val="24"/>
          <w:lang w:val="fr-CA"/>
        </w:rPr>
        <w:t xml:space="preserve"> </w:t>
      </w:r>
      <w:r w:rsidRPr="00DC1B3F">
        <w:rPr>
          <w:rFonts w:ascii="Arial" w:hAnsi="Arial"/>
          <w:sz w:val="24"/>
          <w:lang w:val="fr-CA"/>
        </w:rPr>
        <w:t>participant</w:t>
      </w:r>
      <w:r w:rsidRPr="00DC1B3F">
        <w:rPr>
          <w:rFonts w:ascii="Arial" w:hAnsi="Arial"/>
          <w:spacing w:val="-1"/>
          <w:sz w:val="24"/>
          <w:lang w:val="fr-CA"/>
        </w:rPr>
        <w:t xml:space="preserve"> </w:t>
      </w:r>
      <w:r w:rsidRPr="00DC1B3F">
        <w:rPr>
          <w:rFonts w:ascii="Arial" w:hAnsi="Arial"/>
          <w:sz w:val="24"/>
          <w:lang w:val="fr-CA"/>
        </w:rPr>
        <w:t>représenté.</w:t>
      </w:r>
    </w:p>
    <w:p w:rsidR="00B90789" w:rsidRPr="008E6C67" w:rsidRDefault="00DC1B3F" w:rsidP="008E6C67">
      <w:pPr>
        <w:pStyle w:val="Heading1"/>
        <w:spacing w:before="480"/>
        <w:ind w:left="0"/>
        <w:rPr>
          <w:b w:val="0"/>
          <w:bCs w:val="0"/>
        </w:rPr>
      </w:pPr>
      <w:bookmarkStart w:id="33" w:name="_TOC_250019"/>
      <w:bookmarkStart w:id="34" w:name="_Toc6904905"/>
      <w:r>
        <w:t>DÉLAIS</w:t>
      </w:r>
      <w:bookmarkEnd w:id="33"/>
      <w:bookmarkEnd w:id="34"/>
    </w:p>
    <w:p w:rsidR="00B90789" w:rsidRPr="009348C1" w:rsidRDefault="00DC1B3F" w:rsidP="008E6C67">
      <w:pPr>
        <w:pStyle w:val="Heading2"/>
        <w:spacing w:before="240"/>
        <w:ind w:left="709"/>
      </w:pPr>
      <w:bookmarkStart w:id="35" w:name="Délais"/>
      <w:bookmarkStart w:id="36" w:name="_Toc6904906"/>
      <w:bookmarkEnd w:id="35"/>
      <w:r w:rsidRPr="009348C1">
        <w:t>Délais</w:t>
      </w:r>
      <w:bookmarkEnd w:id="36"/>
    </w:p>
    <w:p w:rsidR="00B90789" w:rsidRPr="003024E0"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Dans le calcul des délais en vertu des présentes règles ou d’une ordonnance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3762E8" w:rsidRDefault="00DC1B3F" w:rsidP="003762E8">
      <w:pPr>
        <w:pStyle w:val="ListParagraph"/>
        <w:numPr>
          <w:ilvl w:val="2"/>
          <w:numId w:val="15"/>
        </w:numPr>
        <w:tabs>
          <w:tab w:val="left" w:pos="1274"/>
        </w:tabs>
        <w:spacing w:before="120"/>
        <w:ind w:right="79"/>
        <w:rPr>
          <w:rFonts w:ascii="Arial" w:eastAsia="Arial" w:hAnsi="Arial" w:cs="Arial"/>
          <w:sz w:val="24"/>
          <w:szCs w:val="24"/>
          <w:lang w:val="fr-CA"/>
        </w:rPr>
      </w:pPr>
      <w:r w:rsidRPr="00DC1B3F">
        <w:rPr>
          <w:rFonts w:ascii="Arial" w:eastAsia="Arial" w:hAnsi="Arial" w:cs="Arial"/>
          <w:sz w:val="24"/>
          <w:szCs w:val="24"/>
          <w:lang w:val="fr-CA"/>
        </w:rPr>
        <w:t>un jour s’entend d’un jour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civil;</w:t>
      </w:r>
    </w:p>
    <w:p w:rsidR="00B90789" w:rsidRPr="00DC1B3F" w:rsidRDefault="00DC1B3F">
      <w:pPr>
        <w:pStyle w:val="ListParagraph"/>
        <w:numPr>
          <w:ilvl w:val="2"/>
          <w:numId w:val="15"/>
        </w:numPr>
        <w:tabs>
          <w:tab w:val="left" w:pos="1274"/>
        </w:tabs>
        <w:spacing w:before="69" w:line="276" w:lineRule="auto"/>
        <w:ind w:right="346"/>
        <w:jc w:val="both"/>
        <w:rPr>
          <w:rFonts w:ascii="Arial" w:eastAsia="Arial" w:hAnsi="Arial" w:cs="Arial"/>
          <w:sz w:val="24"/>
          <w:szCs w:val="24"/>
          <w:lang w:val="fr-CA"/>
        </w:rPr>
      </w:pPr>
      <w:r w:rsidRPr="00DC1B3F">
        <w:rPr>
          <w:rFonts w:ascii="Arial" w:hAnsi="Arial"/>
          <w:sz w:val="24"/>
          <w:lang w:val="fr-CA"/>
        </w:rPr>
        <w:t>si le délai fixé pour la réalisation de quoi que ce soit en vertu des</w:t>
      </w:r>
      <w:r w:rsidRPr="00DC1B3F">
        <w:rPr>
          <w:rFonts w:ascii="Arial" w:hAnsi="Arial"/>
          <w:spacing w:val="-31"/>
          <w:sz w:val="24"/>
          <w:lang w:val="fr-CA"/>
        </w:rPr>
        <w:t xml:space="preserve"> </w:t>
      </w:r>
      <w:r w:rsidRPr="00DC1B3F">
        <w:rPr>
          <w:rFonts w:ascii="Arial" w:hAnsi="Arial"/>
          <w:sz w:val="24"/>
          <w:lang w:val="fr-CA"/>
        </w:rPr>
        <w:t>présentes</w:t>
      </w:r>
      <w:r w:rsidRPr="00DC1B3F">
        <w:rPr>
          <w:rFonts w:ascii="Arial" w:hAnsi="Arial"/>
          <w:spacing w:val="-1"/>
          <w:sz w:val="24"/>
          <w:lang w:val="fr-CA"/>
        </w:rPr>
        <w:t xml:space="preserve"> </w:t>
      </w:r>
      <w:r w:rsidRPr="00DC1B3F">
        <w:rPr>
          <w:rFonts w:ascii="Arial" w:hAnsi="Arial"/>
          <w:sz w:val="24"/>
          <w:lang w:val="fr-CA"/>
        </w:rPr>
        <w:t>règles expire un jour férié, le délai est reporté au jour ouvrable suivant de</w:t>
      </w:r>
      <w:r w:rsidRPr="00DC1B3F">
        <w:rPr>
          <w:rFonts w:ascii="Arial" w:hAnsi="Arial"/>
          <w:spacing w:val="-36"/>
          <w:sz w:val="24"/>
          <w:lang w:val="fr-CA"/>
        </w:rPr>
        <w:t xml:space="preserve"> </w:t>
      </w:r>
      <w:r w:rsidRPr="00DC1B3F">
        <w:rPr>
          <w:rFonts w:ascii="Arial" w:hAnsi="Arial"/>
          <w:sz w:val="24"/>
          <w:lang w:val="fr-CA"/>
        </w:rPr>
        <w:t>la Commission;</w:t>
      </w:r>
    </w:p>
    <w:p w:rsidR="00B90789" w:rsidRPr="00DC1B3F" w:rsidRDefault="00DC1B3F">
      <w:pPr>
        <w:pStyle w:val="ListParagraph"/>
        <w:numPr>
          <w:ilvl w:val="0"/>
          <w:numId w:val="14"/>
        </w:numPr>
        <w:tabs>
          <w:tab w:val="left" w:pos="1274"/>
        </w:tabs>
        <w:spacing w:before="1" w:line="264" w:lineRule="auto"/>
        <w:ind w:right="1320"/>
        <w:rPr>
          <w:rFonts w:ascii="Arial" w:eastAsia="Arial" w:hAnsi="Arial" w:cs="Arial"/>
          <w:sz w:val="24"/>
          <w:szCs w:val="24"/>
          <w:lang w:val="fr-CA"/>
        </w:rPr>
      </w:pPr>
      <w:r w:rsidRPr="00DC1B3F">
        <w:rPr>
          <w:rFonts w:ascii="Arial" w:hAnsi="Arial"/>
          <w:sz w:val="24"/>
          <w:lang w:val="fr-CA"/>
        </w:rPr>
        <w:t>en cas de référence à deux événements, la période entre les</w:t>
      </w:r>
      <w:r w:rsidRPr="00DC1B3F">
        <w:rPr>
          <w:rFonts w:ascii="Arial" w:hAnsi="Arial"/>
          <w:spacing w:val="-29"/>
          <w:sz w:val="24"/>
          <w:lang w:val="fr-CA"/>
        </w:rPr>
        <w:t xml:space="preserve"> </w:t>
      </w:r>
      <w:r w:rsidRPr="00DC1B3F">
        <w:rPr>
          <w:rFonts w:ascii="Arial" w:hAnsi="Arial"/>
          <w:sz w:val="24"/>
          <w:lang w:val="fr-CA"/>
        </w:rPr>
        <w:t>deux</w:t>
      </w:r>
      <w:r w:rsidRPr="00DC1B3F">
        <w:rPr>
          <w:rFonts w:ascii="Arial" w:hAnsi="Arial"/>
          <w:spacing w:val="-1"/>
          <w:sz w:val="24"/>
          <w:lang w:val="fr-CA"/>
        </w:rPr>
        <w:t xml:space="preserve"> </w:t>
      </w:r>
      <w:r w:rsidRPr="00DC1B3F">
        <w:rPr>
          <w:rFonts w:ascii="Arial" w:hAnsi="Arial"/>
          <w:sz w:val="24"/>
          <w:lang w:val="fr-CA"/>
        </w:rPr>
        <w:t>événements exclut le premier jour mais inclut le dernier</w:t>
      </w:r>
      <w:r w:rsidRPr="00DC1B3F">
        <w:rPr>
          <w:rFonts w:ascii="Arial" w:hAnsi="Arial"/>
          <w:spacing w:val="-15"/>
          <w:sz w:val="24"/>
          <w:lang w:val="fr-CA"/>
        </w:rPr>
        <w:t xml:space="preserve"> </w:t>
      </w:r>
      <w:r w:rsidRPr="00DC1B3F">
        <w:rPr>
          <w:rFonts w:ascii="Arial" w:hAnsi="Arial"/>
          <w:sz w:val="24"/>
          <w:lang w:val="fr-CA"/>
        </w:rPr>
        <w:t>jour;</w:t>
      </w:r>
    </w:p>
    <w:p w:rsidR="00B90789" w:rsidRPr="00DC1B3F" w:rsidRDefault="00DC1B3F">
      <w:pPr>
        <w:pStyle w:val="ListParagraph"/>
        <w:numPr>
          <w:ilvl w:val="0"/>
          <w:numId w:val="14"/>
        </w:numPr>
        <w:tabs>
          <w:tab w:val="left" w:pos="1274"/>
        </w:tabs>
        <w:spacing w:before="14" w:line="264" w:lineRule="auto"/>
        <w:ind w:right="1040"/>
        <w:rPr>
          <w:rFonts w:ascii="Arial" w:eastAsia="Arial" w:hAnsi="Arial" w:cs="Arial"/>
          <w:sz w:val="24"/>
          <w:szCs w:val="24"/>
          <w:lang w:val="fr-CA"/>
        </w:rPr>
      </w:pPr>
      <w:r w:rsidRPr="00DC1B3F">
        <w:rPr>
          <w:rFonts w:ascii="Arial" w:hAnsi="Arial"/>
          <w:sz w:val="24"/>
          <w:lang w:val="fr-CA"/>
        </w:rPr>
        <w:t>dans une période de sept jours ou moins, les jours fériés ne sont</w:t>
      </w:r>
      <w:r w:rsidRPr="00DC1B3F">
        <w:rPr>
          <w:rFonts w:ascii="Arial" w:hAnsi="Arial"/>
          <w:spacing w:val="-32"/>
          <w:sz w:val="24"/>
          <w:lang w:val="fr-CA"/>
        </w:rPr>
        <w:t xml:space="preserve"> </w:t>
      </w:r>
      <w:r w:rsidRPr="00DC1B3F">
        <w:rPr>
          <w:rFonts w:ascii="Arial" w:hAnsi="Arial"/>
          <w:sz w:val="24"/>
          <w:lang w:val="fr-CA"/>
        </w:rPr>
        <w:t>pas</w:t>
      </w:r>
      <w:r w:rsidRPr="00DC1B3F">
        <w:rPr>
          <w:rFonts w:ascii="Arial" w:hAnsi="Arial"/>
          <w:spacing w:val="-1"/>
          <w:sz w:val="24"/>
          <w:lang w:val="fr-CA"/>
        </w:rPr>
        <w:t xml:space="preserve"> </w:t>
      </w:r>
      <w:r w:rsidRPr="00DC1B3F">
        <w:rPr>
          <w:rFonts w:ascii="Arial" w:hAnsi="Arial"/>
          <w:sz w:val="24"/>
          <w:lang w:val="fr-CA"/>
        </w:rPr>
        <w:t>comptés;</w:t>
      </w:r>
    </w:p>
    <w:p w:rsidR="00B90789" w:rsidRPr="008E6C67" w:rsidRDefault="00DC1B3F" w:rsidP="008E6C67">
      <w:pPr>
        <w:pStyle w:val="BodyText"/>
        <w:tabs>
          <w:tab w:val="left" w:pos="1273"/>
        </w:tabs>
        <w:spacing w:before="14" w:line="276" w:lineRule="auto"/>
        <w:ind w:left="1274" w:right="731" w:hanging="425"/>
        <w:rPr>
          <w:lang w:val="fr-CA"/>
        </w:rPr>
      </w:pPr>
      <w:r w:rsidRPr="00DC1B3F">
        <w:rPr>
          <w:spacing w:val="-1"/>
          <w:lang w:val="fr-CA"/>
        </w:rPr>
        <w:t>e)</w:t>
      </w:r>
      <w:r w:rsidRPr="00DC1B3F">
        <w:rPr>
          <w:spacing w:val="-1"/>
          <w:lang w:val="fr-CA"/>
        </w:rPr>
        <w:tab/>
        <w:t>toute</w:t>
      </w:r>
      <w:r w:rsidRPr="00DC1B3F">
        <w:rPr>
          <w:lang w:val="fr-CA"/>
        </w:rPr>
        <w:t xml:space="preserve"> </w:t>
      </w:r>
      <w:r w:rsidRPr="00DC1B3F">
        <w:rPr>
          <w:spacing w:val="-1"/>
          <w:lang w:val="fr-CA"/>
        </w:rPr>
        <w:t>signification</w:t>
      </w:r>
      <w:r w:rsidRPr="00DC1B3F">
        <w:rPr>
          <w:lang w:val="fr-CA"/>
        </w:rPr>
        <w:t xml:space="preserve"> </w:t>
      </w:r>
      <w:r w:rsidRPr="00DC1B3F">
        <w:rPr>
          <w:spacing w:val="-1"/>
          <w:lang w:val="fr-CA"/>
        </w:rPr>
        <w:t>ou</w:t>
      </w:r>
      <w:r w:rsidRPr="00DC1B3F">
        <w:rPr>
          <w:lang w:val="fr-CA"/>
        </w:rPr>
        <w:t xml:space="preserve"> </w:t>
      </w:r>
      <w:r w:rsidRPr="00DC1B3F">
        <w:rPr>
          <w:spacing w:val="-1"/>
          <w:lang w:val="fr-CA"/>
        </w:rPr>
        <w:t>tout</w:t>
      </w:r>
      <w:r w:rsidRPr="00DC1B3F">
        <w:rPr>
          <w:lang w:val="fr-CA"/>
        </w:rPr>
        <w:t xml:space="preserve"> </w:t>
      </w:r>
      <w:r w:rsidRPr="00DC1B3F">
        <w:rPr>
          <w:spacing w:val="-1"/>
          <w:lang w:val="fr-CA"/>
        </w:rPr>
        <w:t>dépôt</w:t>
      </w:r>
      <w:r w:rsidRPr="00DC1B3F">
        <w:rPr>
          <w:lang w:val="fr-CA"/>
        </w:rPr>
        <w:t xml:space="preserve"> </w:t>
      </w:r>
      <w:r w:rsidRPr="00DC1B3F">
        <w:rPr>
          <w:spacing w:val="-1"/>
          <w:lang w:val="fr-CA"/>
        </w:rPr>
        <w:t>effectué</w:t>
      </w:r>
      <w:r w:rsidRPr="00DC1B3F">
        <w:rPr>
          <w:lang w:val="fr-CA"/>
        </w:rPr>
        <w:t xml:space="preserve"> </w:t>
      </w:r>
      <w:r w:rsidRPr="00DC1B3F">
        <w:rPr>
          <w:spacing w:val="-1"/>
          <w:lang w:val="fr-CA"/>
        </w:rPr>
        <w:t>après</w:t>
      </w:r>
      <w:r w:rsidRPr="00DC1B3F">
        <w:rPr>
          <w:lang w:val="fr-CA"/>
        </w:rPr>
        <w:t xml:space="preserve"> </w:t>
      </w:r>
      <w:r w:rsidRPr="00DC1B3F">
        <w:rPr>
          <w:spacing w:val="-1"/>
          <w:lang w:val="fr-CA"/>
        </w:rPr>
        <w:t>17</w:t>
      </w:r>
      <w:r w:rsidRPr="00DC1B3F">
        <w:rPr>
          <w:lang w:val="fr-CA"/>
        </w:rPr>
        <w:t xml:space="preserve"> </w:t>
      </w:r>
      <w:r w:rsidRPr="00DC1B3F">
        <w:rPr>
          <w:spacing w:val="-1"/>
          <w:lang w:val="fr-CA"/>
        </w:rPr>
        <w:t>h,</w:t>
      </w:r>
      <w:r w:rsidRPr="00DC1B3F">
        <w:rPr>
          <w:lang w:val="fr-CA"/>
        </w:rPr>
        <w:t xml:space="preserve"> </w:t>
      </w:r>
      <w:r w:rsidRPr="00DC1B3F">
        <w:rPr>
          <w:spacing w:val="-1"/>
          <w:lang w:val="fr-CA"/>
        </w:rPr>
        <w:t>ou</w:t>
      </w:r>
      <w:r w:rsidRPr="00DC1B3F">
        <w:rPr>
          <w:lang w:val="fr-CA"/>
        </w:rPr>
        <w:t xml:space="preserve"> </w:t>
      </w:r>
      <w:r w:rsidRPr="00DC1B3F">
        <w:rPr>
          <w:spacing w:val="-1"/>
          <w:lang w:val="fr-CA"/>
        </w:rPr>
        <w:t>un</w:t>
      </w:r>
      <w:r w:rsidRPr="00DC1B3F">
        <w:rPr>
          <w:lang w:val="fr-CA"/>
        </w:rPr>
        <w:t xml:space="preserve"> </w:t>
      </w:r>
      <w:r w:rsidRPr="00DC1B3F">
        <w:rPr>
          <w:spacing w:val="-1"/>
          <w:lang w:val="fr-CA"/>
        </w:rPr>
        <w:t>jour</w:t>
      </w:r>
      <w:r w:rsidRPr="00DC1B3F">
        <w:rPr>
          <w:lang w:val="fr-CA"/>
        </w:rPr>
        <w:t xml:space="preserve"> </w:t>
      </w:r>
      <w:r w:rsidRPr="00DC1B3F">
        <w:rPr>
          <w:spacing w:val="-1"/>
          <w:lang w:val="fr-CA"/>
        </w:rPr>
        <w:t>férié,</w:t>
      </w:r>
      <w:r w:rsidRPr="00DC1B3F">
        <w:rPr>
          <w:spacing w:val="28"/>
          <w:lang w:val="fr-CA"/>
        </w:rPr>
        <w:t xml:space="preserve"> </w:t>
      </w:r>
      <w:r w:rsidRPr="00DC1B3F">
        <w:rPr>
          <w:spacing w:val="-1"/>
          <w:lang w:val="fr-CA"/>
        </w:rPr>
        <w:t>est</w:t>
      </w:r>
      <w:r w:rsidRPr="00DC1B3F">
        <w:rPr>
          <w:lang w:val="fr-CA"/>
        </w:rPr>
        <w:t xml:space="preserve"> réputé être effectué le premier jour suivant qui n’est pas un jour</w:t>
      </w:r>
      <w:r w:rsidRPr="00DC1B3F">
        <w:rPr>
          <w:spacing w:val="-36"/>
          <w:lang w:val="fr-CA"/>
        </w:rPr>
        <w:t xml:space="preserve"> </w:t>
      </w:r>
      <w:r w:rsidRPr="00DC1B3F">
        <w:rPr>
          <w:lang w:val="fr-CA"/>
        </w:rPr>
        <w:t>férié.</w:t>
      </w:r>
    </w:p>
    <w:p w:rsidR="00B90789" w:rsidRPr="009348C1" w:rsidRDefault="00DC1B3F" w:rsidP="008E6C67">
      <w:pPr>
        <w:pStyle w:val="Heading2"/>
        <w:spacing w:before="240"/>
        <w:ind w:left="709"/>
      </w:pPr>
      <w:bookmarkStart w:id="37" w:name="Modification_des_délais"/>
      <w:bookmarkStart w:id="38" w:name="_Toc6904907"/>
      <w:bookmarkEnd w:id="37"/>
      <w:r w:rsidRPr="009348C1">
        <w:t>Modification des délais</w:t>
      </w:r>
      <w:bookmarkEnd w:id="38"/>
    </w:p>
    <w:p w:rsidR="00B90789" w:rsidRPr="000560AF" w:rsidRDefault="00DC1B3F" w:rsidP="000560AF">
      <w:pPr>
        <w:pStyle w:val="ListParagraph"/>
        <w:numPr>
          <w:ilvl w:val="1"/>
          <w:numId w:val="15"/>
        </w:numPr>
        <w:tabs>
          <w:tab w:val="left" w:pos="901"/>
        </w:tabs>
        <w:spacing w:before="120"/>
        <w:ind w:left="714" w:hanging="357"/>
        <w:rPr>
          <w:rFonts w:ascii="Arial" w:eastAsia="Arial" w:hAnsi="Arial" w:cs="Arial"/>
          <w:sz w:val="24"/>
          <w:szCs w:val="24"/>
          <w:lang w:val="fr-CA"/>
        </w:rPr>
      </w:pPr>
      <w:r w:rsidRPr="00DC1B3F">
        <w:rPr>
          <w:rFonts w:ascii="Arial" w:hAnsi="Arial"/>
          <w:sz w:val="24"/>
          <w:lang w:val="fr-CA"/>
        </w:rPr>
        <w:t>La Commission peut modifier tout délai prévu dans les présentes</w:t>
      </w:r>
      <w:r w:rsidRPr="00DC1B3F">
        <w:rPr>
          <w:rFonts w:ascii="Arial" w:hAnsi="Arial"/>
          <w:spacing w:val="-13"/>
          <w:sz w:val="24"/>
          <w:lang w:val="fr-CA"/>
        </w:rPr>
        <w:t xml:space="preserve"> </w:t>
      </w:r>
      <w:r w:rsidRPr="00DC1B3F">
        <w:rPr>
          <w:rFonts w:ascii="Arial" w:hAnsi="Arial"/>
          <w:sz w:val="24"/>
          <w:lang w:val="fr-CA"/>
        </w:rPr>
        <w:t>règles.</w:t>
      </w:r>
    </w:p>
    <w:p w:rsidR="00B90789" w:rsidRPr="00447835" w:rsidRDefault="00DC1B3F" w:rsidP="00447835">
      <w:pPr>
        <w:pStyle w:val="Heading1"/>
        <w:spacing w:before="480"/>
        <w:ind w:left="0"/>
        <w:rPr>
          <w:b w:val="0"/>
          <w:bCs w:val="0"/>
          <w:lang w:val="fr-CA"/>
        </w:rPr>
      </w:pPr>
      <w:bookmarkStart w:id="39" w:name="_TOC_250018"/>
      <w:bookmarkStart w:id="40" w:name="_Toc6904908"/>
      <w:r w:rsidRPr="00C672AD">
        <w:rPr>
          <w:lang w:val="fr-CA"/>
        </w:rPr>
        <w:t>INTRODUCTION D’UNE</w:t>
      </w:r>
      <w:r w:rsidRPr="00C672AD">
        <w:rPr>
          <w:spacing w:val="-15"/>
          <w:lang w:val="fr-CA"/>
        </w:rPr>
        <w:t xml:space="preserve"> </w:t>
      </w:r>
      <w:r w:rsidRPr="00C672AD">
        <w:rPr>
          <w:lang w:val="fr-CA"/>
        </w:rPr>
        <w:t>INSTANCE</w:t>
      </w:r>
      <w:bookmarkEnd w:id="39"/>
      <w:bookmarkEnd w:id="40"/>
    </w:p>
    <w:p w:rsidR="00B90789" w:rsidRPr="009348C1" w:rsidRDefault="00DC1B3F" w:rsidP="00447835">
      <w:pPr>
        <w:pStyle w:val="Heading2"/>
        <w:spacing w:before="240"/>
        <w:ind w:left="709"/>
      </w:pPr>
      <w:bookmarkStart w:id="41" w:name="Mode_d’appel"/>
      <w:bookmarkStart w:id="42" w:name="_Toc6904909"/>
      <w:bookmarkEnd w:id="41"/>
      <w:r w:rsidRPr="009348C1">
        <w:t>Mode d’appel</w:t>
      </w:r>
      <w:bookmarkEnd w:id="42"/>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Un appel peut être introduit au moyen du formulaire précisé par la</w:t>
      </w:r>
      <w:r w:rsidRPr="00DC1B3F">
        <w:rPr>
          <w:rFonts w:ascii="Arial" w:hAnsi="Arial"/>
          <w:spacing w:val="-33"/>
          <w:sz w:val="24"/>
          <w:lang w:val="fr-CA"/>
        </w:rPr>
        <w:t xml:space="preserve"> </w:t>
      </w:r>
      <w:r w:rsidRPr="00DC1B3F">
        <w:rPr>
          <w:rFonts w:ascii="Arial" w:hAnsi="Arial"/>
          <w:sz w:val="24"/>
          <w:lang w:val="fr-CA"/>
        </w:rPr>
        <w:t>Commission et doit</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ind w:left="1418" w:right="159" w:hanging="556"/>
        <w:rPr>
          <w:rFonts w:ascii="Arial" w:eastAsia="Arial" w:hAnsi="Arial" w:cs="Arial"/>
          <w:sz w:val="24"/>
          <w:szCs w:val="24"/>
          <w:lang w:val="fr-CA"/>
        </w:rPr>
      </w:pPr>
      <w:r w:rsidRPr="00DC1B3F">
        <w:rPr>
          <w:rFonts w:ascii="Arial" w:hAnsi="Arial"/>
          <w:sz w:val="24"/>
          <w:lang w:val="fr-CA"/>
        </w:rPr>
        <w:t>être adressé au registrateur de la</w:t>
      </w:r>
      <w:r w:rsidRPr="00DC1B3F">
        <w:rPr>
          <w:rFonts w:ascii="Arial" w:hAnsi="Arial"/>
          <w:spacing w:val="-3"/>
          <w:sz w:val="24"/>
          <w:lang w:val="fr-CA"/>
        </w:rPr>
        <w:t xml:space="preserve"> </w:t>
      </w:r>
      <w:r w:rsidRPr="00DC1B3F">
        <w:rPr>
          <w:rFonts w:ascii="Arial" w:hAnsi="Arial"/>
          <w:sz w:val="24"/>
          <w:lang w:val="fr-CA"/>
        </w:rPr>
        <w:t>Commission;</w:t>
      </w:r>
    </w:p>
    <w:p w:rsidR="00B90789" w:rsidRPr="00DC1B3F" w:rsidRDefault="00DC1B3F">
      <w:pPr>
        <w:pStyle w:val="ListParagraph"/>
        <w:numPr>
          <w:ilvl w:val="2"/>
          <w:numId w:val="15"/>
        </w:numPr>
        <w:tabs>
          <w:tab w:val="left" w:pos="1416"/>
        </w:tabs>
        <w:spacing w:before="41" w:line="276" w:lineRule="auto"/>
        <w:ind w:left="1415" w:right="298" w:hanging="555"/>
        <w:rPr>
          <w:rFonts w:ascii="Arial" w:eastAsia="Arial" w:hAnsi="Arial" w:cs="Arial"/>
          <w:sz w:val="24"/>
          <w:szCs w:val="24"/>
          <w:lang w:val="fr-CA"/>
        </w:rPr>
      </w:pPr>
      <w:r w:rsidRPr="00DC1B3F">
        <w:rPr>
          <w:rFonts w:ascii="Arial" w:eastAsia="Arial" w:hAnsi="Arial" w:cs="Arial"/>
          <w:sz w:val="24"/>
          <w:szCs w:val="24"/>
          <w:lang w:val="fr-CA"/>
        </w:rPr>
        <w:t>indiquer le nom de l’appelant, ses numéros de téléphone et de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télécopieur, son adresse électronique, son adresse et le code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postal;</w:t>
      </w:r>
    </w:p>
    <w:p w:rsidR="00B90789" w:rsidRPr="00DC1B3F" w:rsidRDefault="00DC1B3F">
      <w:pPr>
        <w:pStyle w:val="ListParagraph"/>
        <w:numPr>
          <w:ilvl w:val="2"/>
          <w:numId w:val="15"/>
        </w:numPr>
        <w:tabs>
          <w:tab w:val="left" w:pos="1416"/>
        </w:tabs>
        <w:ind w:left="1415" w:right="160" w:hanging="555"/>
        <w:rPr>
          <w:rFonts w:ascii="Arial" w:eastAsia="Arial" w:hAnsi="Arial" w:cs="Arial"/>
          <w:sz w:val="24"/>
          <w:szCs w:val="24"/>
          <w:lang w:val="fr-CA"/>
        </w:rPr>
      </w:pPr>
      <w:r w:rsidRPr="00DC1B3F">
        <w:rPr>
          <w:rFonts w:ascii="Arial" w:hAnsi="Arial"/>
          <w:sz w:val="24"/>
          <w:lang w:val="fr-CA"/>
        </w:rPr>
        <w:t>indiquer le numéro de rôle du bien-fonds en</w:t>
      </w:r>
      <w:r w:rsidRPr="00DC1B3F">
        <w:rPr>
          <w:rFonts w:ascii="Arial" w:hAnsi="Arial"/>
          <w:spacing w:val="-4"/>
          <w:sz w:val="24"/>
          <w:lang w:val="fr-CA"/>
        </w:rPr>
        <w:t xml:space="preserve"> </w:t>
      </w:r>
      <w:r w:rsidRPr="00DC1B3F">
        <w:rPr>
          <w:rFonts w:ascii="Arial" w:hAnsi="Arial"/>
          <w:sz w:val="24"/>
          <w:lang w:val="fr-CA"/>
        </w:rPr>
        <w:t>cause;</w:t>
      </w:r>
    </w:p>
    <w:p w:rsidR="00B90789" w:rsidRPr="00DC1B3F" w:rsidRDefault="00DC1B3F">
      <w:pPr>
        <w:pStyle w:val="ListParagraph"/>
        <w:numPr>
          <w:ilvl w:val="2"/>
          <w:numId w:val="15"/>
        </w:numPr>
        <w:tabs>
          <w:tab w:val="left" w:pos="1416"/>
        </w:tabs>
        <w:spacing w:before="42"/>
        <w:ind w:left="1415" w:right="160" w:hanging="555"/>
        <w:rPr>
          <w:rFonts w:ascii="Arial" w:eastAsia="Arial" w:hAnsi="Arial" w:cs="Arial"/>
          <w:sz w:val="24"/>
          <w:szCs w:val="24"/>
          <w:lang w:val="fr-CA"/>
        </w:rPr>
      </w:pPr>
      <w:r w:rsidRPr="00DC1B3F">
        <w:rPr>
          <w:rFonts w:ascii="Arial" w:eastAsia="Arial" w:hAnsi="Arial" w:cs="Arial"/>
          <w:sz w:val="24"/>
          <w:szCs w:val="24"/>
          <w:lang w:val="fr-CA"/>
        </w:rPr>
        <w:t>définir la nature de l’appel et les motifs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justificatifs;</w:t>
      </w:r>
    </w:p>
    <w:p w:rsidR="00B90789" w:rsidRPr="00DC1B3F" w:rsidRDefault="00DC1B3F">
      <w:pPr>
        <w:pStyle w:val="ListParagraph"/>
        <w:numPr>
          <w:ilvl w:val="2"/>
          <w:numId w:val="15"/>
        </w:numPr>
        <w:tabs>
          <w:tab w:val="left" w:pos="1416"/>
        </w:tabs>
        <w:spacing w:before="41"/>
        <w:ind w:left="1415" w:right="160" w:hanging="555"/>
        <w:rPr>
          <w:rFonts w:ascii="Arial" w:eastAsia="Arial" w:hAnsi="Arial" w:cs="Arial"/>
          <w:sz w:val="24"/>
          <w:szCs w:val="24"/>
          <w:lang w:val="fr-CA"/>
        </w:rPr>
      </w:pPr>
      <w:r w:rsidRPr="00DC1B3F">
        <w:rPr>
          <w:rFonts w:ascii="Arial" w:hAnsi="Arial"/>
          <w:sz w:val="24"/>
          <w:lang w:val="fr-CA"/>
        </w:rPr>
        <w:t>être accompagné des droits requis;</w:t>
      </w:r>
    </w:p>
    <w:p w:rsidR="00B90789" w:rsidRPr="00DC1B3F" w:rsidRDefault="00DC1B3F">
      <w:pPr>
        <w:pStyle w:val="ListParagraph"/>
        <w:numPr>
          <w:ilvl w:val="2"/>
          <w:numId w:val="15"/>
        </w:numPr>
        <w:tabs>
          <w:tab w:val="left" w:pos="1416"/>
        </w:tabs>
        <w:spacing w:before="42" w:line="276" w:lineRule="auto"/>
        <w:ind w:left="1415" w:right="763" w:hanging="555"/>
        <w:rPr>
          <w:rFonts w:ascii="Arial" w:eastAsia="Arial" w:hAnsi="Arial" w:cs="Arial"/>
          <w:sz w:val="24"/>
          <w:szCs w:val="24"/>
          <w:lang w:val="fr-CA"/>
        </w:rPr>
      </w:pPr>
      <w:r w:rsidRPr="00DC1B3F">
        <w:rPr>
          <w:rFonts w:ascii="Arial" w:eastAsia="Arial" w:hAnsi="Arial" w:cs="Arial"/>
          <w:sz w:val="24"/>
          <w:szCs w:val="24"/>
          <w:lang w:val="fr-CA"/>
        </w:rPr>
        <w:t>indiquer si l’appelant souhaite que l’instance se déroule en français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comme une instance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bilingue;</w:t>
      </w:r>
    </w:p>
    <w:p w:rsidR="00B90789" w:rsidRPr="00DC1B3F" w:rsidRDefault="00DC1B3F">
      <w:pPr>
        <w:pStyle w:val="ListParagraph"/>
        <w:numPr>
          <w:ilvl w:val="2"/>
          <w:numId w:val="15"/>
        </w:numPr>
        <w:tabs>
          <w:tab w:val="left" w:pos="1416"/>
        </w:tabs>
        <w:spacing w:before="2" w:line="276" w:lineRule="auto"/>
        <w:ind w:left="1415" w:right="185" w:hanging="555"/>
        <w:rPr>
          <w:rFonts w:ascii="Arial" w:eastAsia="Arial" w:hAnsi="Arial" w:cs="Arial"/>
          <w:sz w:val="24"/>
          <w:szCs w:val="24"/>
          <w:lang w:val="fr-CA"/>
        </w:rPr>
      </w:pPr>
      <w:r w:rsidRPr="00DC1B3F">
        <w:rPr>
          <w:rFonts w:ascii="Arial" w:eastAsia="Arial" w:hAnsi="Arial" w:cs="Arial"/>
          <w:sz w:val="24"/>
          <w:szCs w:val="24"/>
          <w:lang w:val="fr-CA"/>
        </w:rPr>
        <w:t xml:space="preserve">demander toute mesure d’adaptation requise qui est conforme au </w:t>
      </w:r>
      <w:r w:rsidRPr="00DC1B3F">
        <w:rPr>
          <w:rFonts w:ascii="Arial" w:eastAsia="Arial" w:hAnsi="Arial" w:cs="Arial"/>
          <w:i/>
          <w:sz w:val="24"/>
          <w:szCs w:val="24"/>
          <w:lang w:val="fr-CA"/>
        </w:rPr>
        <w:t>Code</w:t>
      </w:r>
      <w:r w:rsidRPr="00DC1B3F">
        <w:rPr>
          <w:rFonts w:ascii="Arial" w:eastAsia="Arial" w:hAnsi="Arial" w:cs="Arial"/>
          <w:i/>
          <w:spacing w:val="-33"/>
          <w:sz w:val="24"/>
          <w:szCs w:val="24"/>
          <w:lang w:val="fr-CA"/>
        </w:rPr>
        <w:t xml:space="preserve"> </w:t>
      </w:r>
      <w:r w:rsidRPr="00DC1B3F">
        <w:rPr>
          <w:rFonts w:ascii="Arial" w:eastAsia="Arial" w:hAnsi="Arial" w:cs="Arial"/>
          <w:i/>
          <w:sz w:val="24"/>
          <w:szCs w:val="24"/>
          <w:lang w:val="fr-CA"/>
        </w:rPr>
        <w:t>des</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droits de la</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personne</w:t>
      </w:r>
      <w:r w:rsidRPr="00DC1B3F">
        <w:rPr>
          <w:rFonts w:ascii="Arial" w:eastAsia="Arial" w:hAnsi="Arial" w:cs="Arial"/>
          <w:sz w:val="24"/>
          <w:szCs w:val="24"/>
          <w:lang w:val="fr-CA"/>
        </w:rPr>
        <w:t>;</w:t>
      </w:r>
    </w:p>
    <w:p w:rsidR="00B90789" w:rsidRPr="00DC1B3F" w:rsidRDefault="00DC1B3F">
      <w:pPr>
        <w:pStyle w:val="ListParagraph"/>
        <w:numPr>
          <w:ilvl w:val="2"/>
          <w:numId w:val="15"/>
        </w:numPr>
        <w:tabs>
          <w:tab w:val="left" w:pos="1416"/>
        </w:tabs>
        <w:spacing w:before="2" w:line="276" w:lineRule="auto"/>
        <w:ind w:left="1415" w:right="870" w:hanging="555"/>
        <w:rPr>
          <w:rFonts w:ascii="Arial" w:eastAsia="Arial" w:hAnsi="Arial" w:cs="Arial"/>
          <w:sz w:val="24"/>
          <w:szCs w:val="24"/>
          <w:lang w:val="fr-CA"/>
        </w:rPr>
      </w:pPr>
      <w:r w:rsidRPr="00DC1B3F">
        <w:rPr>
          <w:rFonts w:ascii="Arial" w:eastAsia="Arial" w:hAnsi="Arial" w:cs="Arial"/>
          <w:sz w:val="24"/>
          <w:szCs w:val="24"/>
          <w:lang w:val="fr-CA"/>
        </w:rPr>
        <w:t>être signé par l’appelant ou son représentant ou être déposé par</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voie électronique;</w:t>
      </w:r>
    </w:p>
    <w:p w:rsidR="00B90789" w:rsidRPr="00DC1B3F" w:rsidRDefault="00DC1B3F">
      <w:pPr>
        <w:pStyle w:val="ListParagraph"/>
        <w:numPr>
          <w:ilvl w:val="2"/>
          <w:numId w:val="15"/>
        </w:numPr>
        <w:tabs>
          <w:tab w:val="left" w:pos="1416"/>
        </w:tabs>
        <w:spacing w:before="2" w:line="276" w:lineRule="auto"/>
        <w:ind w:left="1415" w:right="843" w:hanging="555"/>
        <w:rPr>
          <w:rFonts w:ascii="Arial" w:eastAsia="Arial" w:hAnsi="Arial" w:cs="Arial"/>
          <w:sz w:val="24"/>
          <w:szCs w:val="24"/>
          <w:lang w:val="fr-CA"/>
        </w:rPr>
      </w:pPr>
      <w:r w:rsidRPr="00DC1B3F">
        <w:rPr>
          <w:rFonts w:ascii="Arial" w:eastAsia="Arial" w:hAnsi="Arial" w:cs="Arial"/>
          <w:sz w:val="24"/>
          <w:szCs w:val="24"/>
          <w:lang w:val="fr-CA"/>
        </w:rPr>
        <w:t>être accompagné d’une copie de la décision relative à la demande</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de réexamen, s'il y 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lieu;</w:t>
      </w:r>
    </w:p>
    <w:p w:rsidR="00B90789" w:rsidRPr="00447835" w:rsidRDefault="00DC1B3F" w:rsidP="00447835">
      <w:pPr>
        <w:pStyle w:val="ListParagraph"/>
        <w:numPr>
          <w:ilvl w:val="2"/>
          <w:numId w:val="15"/>
        </w:numPr>
        <w:tabs>
          <w:tab w:val="left" w:pos="1416"/>
        </w:tabs>
        <w:spacing w:before="2" w:line="276" w:lineRule="auto"/>
        <w:ind w:left="1415" w:right="258" w:hanging="555"/>
        <w:rPr>
          <w:rFonts w:ascii="Arial" w:eastAsia="Arial" w:hAnsi="Arial" w:cs="Arial"/>
          <w:sz w:val="24"/>
          <w:szCs w:val="24"/>
          <w:lang w:val="fr-CA"/>
        </w:rPr>
      </w:pPr>
      <w:r w:rsidRPr="00DC1B3F">
        <w:rPr>
          <w:rFonts w:ascii="Arial" w:eastAsia="Arial" w:hAnsi="Arial" w:cs="Arial"/>
          <w:sz w:val="24"/>
          <w:szCs w:val="24"/>
          <w:lang w:val="fr-CA"/>
        </w:rPr>
        <w:t>comprendre une confirmation que l’avis d’appel a été signifié à la</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personne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visée par l’évaluation foncière, au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besoin.</w:t>
      </w:r>
    </w:p>
    <w:p w:rsidR="00B90789" w:rsidRPr="009348C1" w:rsidRDefault="00DC1B3F" w:rsidP="00447835">
      <w:pPr>
        <w:pStyle w:val="Heading2"/>
        <w:spacing w:before="240"/>
        <w:ind w:left="709"/>
      </w:pPr>
      <w:bookmarkStart w:id="43" w:name="Loi_spéciale"/>
      <w:bookmarkStart w:id="44" w:name="_Toc6904910"/>
      <w:bookmarkEnd w:id="43"/>
      <w:r w:rsidRPr="009348C1">
        <w:t>Loi spéciale</w:t>
      </w:r>
      <w:bookmarkEnd w:id="44"/>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sus des exigences indiquées à la règle 18, les appels formés en vertu de</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 xml:space="preserve">la </w:t>
      </w:r>
      <w:r w:rsidRPr="00DC1B3F">
        <w:rPr>
          <w:rFonts w:ascii="Arial" w:eastAsia="Arial" w:hAnsi="Arial" w:cs="Arial"/>
          <w:i/>
          <w:sz w:val="24"/>
          <w:szCs w:val="24"/>
          <w:lang w:val="fr-CA"/>
        </w:rPr>
        <w:t>Loi de 2001 sur les municipalités</w:t>
      </w:r>
      <w:r w:rsidRPr="00DC1B3F">
        <w:rPr>
          <w:rFonts w:ascii="Arial" w:eastAsia="Arial" w:hAnsi="Arial" w:cs="Arial"/>
          <w:sz w:val="24"/>
          <w:szCs w:val="24"/>
          <w:lang w:val="fr-CA"/>
        </w:rPr>
        <w:t xml:space="preserve">, de la </w:t>
      </w:r>
      <w:r w:rsidRPr="00DC1B3F">
        <w:rPr>
          <w:rFonts w:ascii="Arial" w:eastAsia="Arial" w:hAnsi="Arial" w:cs="Arial"/>
          <w:i/>
          <w:sz w:val="24"/>
          <w:szCs w:val="24"/>
          <w:lang w:val="fr-CA"/>
        </w:rPr>
        <w:t xml:space="preserve">Loi de 2006 sur la cité de Toronto </w:t>
      </w:r>
      <w:r w:rsidRPr="00DC1B3F">
        <w:rPr>
          <w:rFonts w:ascii="Arial" w:eastAsia="Arial" w:hAnsi="Arial" w:cs="Arial"/>
          <w:sz w:val="24"/>
          <w:szCs w:val="24"/>
          <w:lang w:val="fr-CA"/>
        </w:rPr>
        <w:t>et de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i/>
          <w:sz w:val="24"/>
          <w:szCs w:val="24"/>
          <w:lang w:val="fr-CA"/>
        </w:rPr>
        <w:t xml:space="preserve">Loi de 2006 sur l’impôt foncier provincial </w:t>
      </w:r>
      <w:r w:rsidRPr="00DC1B3F">
        <w:rPr>
          <w:rFonts w:ascii="Arial" w:eastAsia="Arial" w:hAnsi="Arial" w:cs="Arial"/>
          <w:sz w:val="24"/>
          <w:szCs w:val="24"/>
          <w:lang w:val="fr-CA"/>
        </w:rPr>
        <w:t>doivent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w:t>
      </w:r>
    </w:p>
    <w:p w:rsidR="00B90789" w:rsidRPr="003762E8" w:rsidRDefault="00DC1B3F" w:rsidP="003762E8">
      <w:pPr>
        <w:pStyle w:val="ListParagraph"/>
        <w:numPr>
          <w:ilvl w:val="2"/>
          <w:numId w:val="15"/>
        </w:numPr>
        <w:tabs>
          <w:tab w:val="left" w:pos="1416"/>
        </w:tabs>
        <w:spacing w:before="5"/>
        <w:ind w:left="1418" w:right="159" w:hanging="567"/>
        <w:rPr>
          <w:rFonts w:ascii="Arial" w:eastAsia="Arial" w:hAnsi="Arial" w:cs="Arial"/>
          <w:sz w:val="25"/>
          <w:szCs w:val="25"/>
          <w:lang w:val="fr-CA"/>
        </w:rPr>
      </w:pPr>
      <w:r w:rsidRPr="003762E8">
        <w:rPr>
          <w:rFonts w:ascii="Arial" w:hAnsi="Arial"/>
          <w:sz w:val="24"/>
          <w:lang w:val="fr-CA"/>
        </w:rPr>
        <w:t>être signifiés à la partie</w:t>
      </w:r>
      <w:r w:rsidRPr="003762E8">
        <w:rPr>
          <w:rFonts w:ascii="Arial" w:hAnsi="Arial"/>
          <w:spacing w:val="-1"/>
          <w:sz w:val="24"/>
          <w:lang w:val="fr-CA"/>
        </w:rPr>
        <w:t xml:space="preserve"> </w:t>
      </w:r>
      <w:r w:rsidRPr="003762E8">
        <w:rPr>
          <w:rFonts w:ascii="Arial" w:hAnsi="Arial"/>
          <w:sz w:val="24"/>
          <w:lang w:val="fr-CA"/>
        </w:rPr>
        <w:t>adverse;</w:t>
      </w:r>
    </w:p>
    <w:p w:rsidR="00B90789" w:rsidRPr="00DC1B3F" w:rsidRDefault="00DC1B3F">
      <w:pPr>
        <w:pStyle w:val="ListParagraph"/>
        <w:numPr>
          <w:ilvl w:val="2"/>
          <w:numId w:val="15"/>
        </w:numPr>
        <w:tabs>
          <w:tab w:val="left" w:pos="1416"/>
        </w:tabs>
        <w:spacing w:before="69"/>
        <w:ind w:left="1415" w:right="413" w:hanging="566"/>
        <w:rPr>
          <w:rFonts w:ascii="Arial" w:eastAsia="Arial" w:hAnsi="Arial" w:cs="Arial"/>
          <w:sz w:val="24"/>
          <w:szCs w:val="24"/>
          <w:lang w:val="fr-CA"/>
        </w:rPr>
      </w:pPr>
      <w:r w:rsidRPr="00DC1B3F">
        <w:rPr>
          <w:rFonts w:ascii="Arial" w:hAnsi="Arial"/>
          <w:sz w:val="24"/>
          <w:lang w:val="fr-CA"/>
        </w:rPr>
        <w:t>être accompagnés de tout document</w:t>
      </w:r>
      <w:r w:rsidRPr="00DC1B3F">
        <w:rPr>
          <w:rFonts w:ascii="Arial" w:hAnsi="Arial"/>
          <w:spacing w:val="-2"/>
          <w:sz w:val="24"/>
          <w:lang w:val="fr-CA"/>
        </w:rPr>
        <w:t xml:space="preserve"> </w:t>
      </w:r>
      <w:r w:rsidRPr="00DC1B3F">
        <w:rPr>
          <w:rFonts w:ascii="Arial" w:hAnsi="Arial"/>
          <w:sz w:val="24"/>
          <w:lang w:val="fr-CA"/>
        </w:rPr>
        <w:t>exigé;</w:t>
      </w:r>
    </w:p>
    <w:p w:rsidR="00B90789" w:rsidRPr="00DC1B3F" w:rsidRDefault="00DC1B3F">
      <w:pPr>
        <w:pStyle w:val="ListParagraph"/>
        <w:numPr>
          <w:ilvl w:val="2"/>
          <w:numId w:val="15"/>
        </w:numPr>
        <w:tabs>
          <w:tab w:val="left" w:pos="1416"/>
        </w:tabs>
        <w:spacing w:before="41"/>
        <w:ind w:left="1415" w:hanging="566"/>
        <w:rPr>
          <w:rFonts w:ascii="Arial" w:eastAsia="Arial" w:hAnsi="Arial" w:cs="Arial"/>
          <w:sz w:val="24"/>
          <w:szCs w:val="24"/>
          <w:lang w:val="fr-CA"/>
        </w:rPr>
      </w:pPr>
      <w:r w:rsidRPr="00DC1B3F">
        <w:rPr>
          <w:rFonts w:ascii="Arial" w:eastAsia="Arial" w:hAnsi="Arial" w:cs="Arial"/>
          <w:sz w:val="24"/>
          <w:szCs w:val="24"/>
          <w:lang w:val="fr-CA"/>
        </w:rPr>
        <w:t>préciser la disposition législative en vertu de laquelle l’appel est</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déposé.</w:t>
      </w:r>
    </w:p>
    <w:p w:rsidR="00B90789" w:rsidRPr="00447835" w:rsidRDefault="00DC1B3F" w:rsidP="00447835">
      <w:pPr>
        <w:pStyle w:val="Heading1"/>
        <w:spacing w:before="480"/>
        <w:ind w:left="0"/>
        <w:rPr>
          <w:b w:val="0"/>
          <w:bCs w:val="0"/>
          <w:lang w:val="fr-CA"/>
        </w:rPr>
      </w:pPr>
      <w:bookmarkStart w:id="45" w:name="_TOC_250017"/>
      <w:bookmarkStart w:id="46" w:name="_Toc6904911"/>
      <w:r w:rsidRPr="00DC1B3F">
        <w:rPr>
          <w:lang w:val="fr-CA"/>
        </w:rPr>
        <w:t>VÉRIFICATION PRÉLIMINAIRE DES</w:t>
      </w:r>
      <w:r w:rsidRPr="00DC1B3F">
        <w:rPr>
          <w:spacing w:val="-19"/>
          <w:lang w:val="fr-CA"/>
        </w:rPr>
        <w:t xml:space="preserve"> </w:t>
      </w:r>
      <w:r w:rsidRPr="00DC1B3F">
        <w:rPr>
          <w:lang w:val="fr-CA"/>
        </w:rPr>
        <w:t>APPELS</w:t>
      </w:r>
      <w:bookmarkEnd w:id="45"/>
      <w:bookmarkEnd w:id="46"/>
    </w:p>
    <w:p w:rsidR="00B90789" w:rsidRPr="00DC1B3F" w:rsidRDefault="00DC1B3F" w:rsidP="00447835">
      <w:pPr>
        <w:pStyle w:val="Heading2"/>
        <w:spacing w:before="240"/>
        <w:ind w:left="709"/>
        <w:rPr>
          <w:rFonts w:eastAsia="Arial" w:cs="Arial"/>
          <w:szCs w:val="24"/>
          <w:lang w:val="fr-CA"/>
        </w:rPr>
      </w:pPr>
      <w:bookmarkStart w:id="47" w:name="Vérification_administrative_préliminaire"/>
      <w:bookmarkStart w:id="48" w:name="_Toc6904912"/>
      <w:bookmarkEnd w:id="47"/>
      <w:r w:rsidRPr="00DC1B3F">
        <w:rPr>
          <w:lang w:val="fr-CA"/>
        </w:rPr>
        <w:t>Vérification administrative</w:t>
      </w:r>
      <w:r w:rsidRPr="00DC1B3F">
        <w:rPr>
          <w:spacing w:val="-18"/>
          <w:lang w:val="fr-CA"/>
        </w:rPr>
        <w:t xml:space="preserve"> </w:t>
      </w:r>
      <w:r w:rsidRPr="00DC1B3F">
        <w:rPr>
          <w:lang w:val="fr-CA"/>
        </w:rPr>
        <w:t>préliminaire</w:t>
      </w:r>
      <w:bookmarkEnd w:id="48"/>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ne traitera la demande d’appel que si elle satisfait à toutes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exigences prévues par la loi et aux présentes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règles.</w:t>
      </w:r>
    </w:p>
    <w:p w:rsidR="00B90789" w:rsidRDefault="00DC1B3F" w:rsidP="00447835">
      <w:pPr>
        <w:pStyle w:val="Heading2"/>
        <w:spacing w:before="240"/>
        <w:ind w:left="709"/>
      </w:pPr>
      <w:bookmarkStart w:id="49" w:name="_Toc6904913"/>
      <w:r>
        <w:t>Avis avant</w:t>
      </w:r>
      <w:r>
        <w:rPr>
          <w:spacing w:val="-9"/>
        </w:rPr>
        <w:t xml:space="preserve"> </w:t>
      </w:r>
      <w:r>
        <w:t>rejet</w:t>
      </w:r>
      <w:bookmarkEnd w:id="49"/>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de rejeter une demande d’appel au motif qu’elle ne satisfait pas à</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toutes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 exigences prévues par la loi et aux présentes règles, la Commission</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w:t>
      </w:r>
    </w:p>
    <w:p w:rsidR="00B90789"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rPr>
      </w:pPr>
      <w:r>
        <w:rPr>
          <w:rFonts w:ascii="Arial" w:eastAsia="Arial" w:hAnsi="Arial" w:cs="Arial"/>
          <w:sz w:val="24"/>
          <w:szCs w:val="24"/>
        </w:rPr>
        <w:t>en avise</w:t>
      </w:r>
      <w:r>
        <w:rPr>
          <w:rFonts w:ascii="Arial" w:eastAsia="Arial" w:hAnsi="Arial" w:cs="Arial"/>
          <w:spacing w:val="-1"/>
          <w:sz w:val="24"/>
          <w:szCs w:val="24"/>
        </w:rPr>
        <w:t xml:space="preserve"> </w:t>
      </w:r>
      <w:r>
        <w:rPr>
          <w:rFonts w:ascii="Arial" w:eastAsia="Arial" w:hAnsi="Arial" w:cs="Arial"/>
          <w:sz w:val="24"/>
          <w:szCs w:val="24"/>
        </w:rPr>
        <w:t>l’appelant;</w:t>
      </w:r>
    </w:p>
    <w:p w:rsidR="00B90789" w:rsidRPr="00447835" w:rsidRDefault="00DC1B3F" w:rsidP="00447835">
      <w:pPr>
        <w:pStyle w:val="ListParagraph"/>
        <w:numPr>
          <w:ilvl w:val="2"/>
          <w:numId w:val="15"/>
        </w:numPr>
        <w:tabs>
          <w:tab w:val="left" w:pos="1416"/>
        </w:tabs>
        <w:spacing w:before="42" w:line="276" w:lineRule="auto"/>
        <w:ind w:left="1415" w:right="214" w:hanging="566"/>
        <w:rPr>
          <w:rFonts w:ascii="Arial" w:eastAsia="Arial" w:hAnsi="Arial" w:cs="Arial"/>
          <w:sz w:val="24"/>
          <w:szCs w:val="24"/>
          <w:lang w:val="fr-CA"/>
        </w:rPr>
      </w:pPr>
      <w:r w:rsidRPr="00DC1B3F">
        <w:rPr>
          <w:rFonts w:ascii="Arial" w:eastAsia="Arial" w:hAnsi="Arial" w:cs="Arial"/>
          <w:sz w:val="24"/>
          <w:szCs w:val="24"/>
          <w:lang w:val="fr-CA"/>
        </w:rPr>
        <w:t>donne à l’appelant la possibilité de satisfaire à toutes les exigences dans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le délai qu’elle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précise.</w:t>
      </w:r>
    </w:p>
    <w:p w:rsidR="00B90789" w:rsidRDefault="00DC1B3F" w:rsidP="00447835">
      <w:pPr>
        <w:pStyle w:val="Heading2"/>
        <w:spacing w:before="240"/>
        <w:ind w:left="709"/>
      </w:pPr>
      <w:bookmarkStart w:id="50" w:name="Signification_des_appels_modifiés"/>
      <w:bookmarkStart w:id="51" w:name="_Toc6904914"/>
      <w:bookmarkEnd w:id="50"/>
      <w:r>
        <w:t>Signification des appels</w:t>
      </w:r>
      <w:r>
        <w:rPr>
          <w:spacing w:val="-18"/>
        </w:rPr>
        <w:t xml:space="preserve"> </w:t>
      </w:r>
      <w:r>
        <w:t>modifiés</w:t>
      </w:r>
      <w:bookmarkEnd w:id="51"/>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appel modifié et tout document joint doivent être signifiés à toutes</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 parties à l’instance et déposés auprès de la</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Commission.</w:t>
      </w:r>
    </w:p>
    <w:p w:rsidR="00B90789" w:rsidRPr="00DC1B3F" w:rsidRDefault="00DC1B3F" w:rsidP="00447835">
      <w:pPr>
        <w:pStyle w:val="Heading2"/>
        <w:spacing w:before="240"/>
        <w:ind w:left="709"/>
        <w:rPr>
          <w:lang w:val="fr-CA"/>
        </w:rPr>
      </w:pPr>
      <w:bookmarkStart w:id="52" w:name="Date_présumée_du_dépôt_de_l’appel"/>
      <w:bookmarkStart w:id="53" w:name="_Toc6904915"/>
      <w:bookmarkEnd w:id="52"/>
      <w:r w:rsidRPr="00DC1B3F">
        <w:rPr>
          <w:lang w:val="fr-CA"/>
        </w:rPr>
        <w:t>Date présumée du dépôt de</w:t>
      </w:r>
      <w:r w:rsidRPr="00DC1B3F">
        <w:rPr>
          <w:spacing w:val="-19"/>
          <w:lang w:val="fr-CA"/>
        </w:rPr>
        <w:t xml:space="preserve"> </w:t>
      </w:r>
      <w:r w:rsidRPr="00DC1B3F">
        <w:rPr>
          <w:lang w:val="fr-CA"/>
        </w:rPr>
        <w:t>l’appel</w:t>
      </w:r>
      <w:bookmarkEnd w:id="53"/>
    </w:p>
    <w:p w:rsidR="00B90789" w:rsidRPr="00447835" w:rsidRDefault="00DC1B3F" w:rsidP="00447835">
      <w:pPr>
        <w:pStyle w:val="ListParagraph"/>
        <w:numPr>
          <w:ilvl w:val="1"/>
          <w:numId w:val="15"/>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L’appel qui est modifié dans le délai précisé et conformément à un avis visé à</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règle 22 est réputé avoir été régulièrement déposé le jour où il a été reçu pour</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la première fois par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54" w:name="Rejet_de_l’appel"/>
      <w:bookmarkStart w:id="55" w:name="_Toc6904916"/>
      <w:bookmarkEnd w:id="54"/>
      <w:r>
        <w:t>Rejet de</w:t>
      </w:r>
      <w:r>
        <w:rPr>
          <w:spacing w:val="-10"/>
        </w:rPr>
        <w:t xml:space="preserve"> </w:t>
      </w:r>
      <w:r>
        <w:t>l’appel</w:t>
      </w:r>
      <w:bookmarkEnd w:id="55"/>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membre de la Commission peut rejeter un appel sans procédure</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d’audition,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ou après une procédure d’audition, dans les cas suivants</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29"/>
        </w:tabs>
        <w:spacing w:before="120"/>
        <w:ind w:left="1429" w:right="108" w:hanging="578"/>
        <w:rPr>
          <w:rFonts w:ascii="Arial" w:eastAsia="Arial" w:hAnsi="Arial" w:cs="Arial"/>
          <w:sz w:val="24"/>
          <w:szCs w:val="24"/>
          <w:lang w:val="fr-CA"/>
        </w:rPr>
      </w:pPr>
      <w:r w:rsidRPr="00DC1B3F">
        <w:rPr>
          <w:rFonts w:ascii="Arial" w:hAnsi="Arial"/>
          <w:sz w:val="24"/>
          <w:lang w:val="fr-CA"/>
        </w:rPr>
        <w:t>la Commission est convaincue que l'appel ne relève pas de sa</w:t>
      </w:r>
      <w:r w:rsidRPr="00DC1B3F">
        <w:rPr>
          <w:rFonts w:ascii="Arial" w:hAnsi="Arial"/>
          <w:spacing w:val="-26"/>
          <w:sz w:val="24"/>
          <w:lang w:val="fr-CA"/>
        </w:rPr>
        <w:t xml:space="preserve"> </w:t>
      </w:r>
      <w:r w:rsidRPr="00DC1B3F">
        <w:rPr>
          <w:rFonts w:ascii="Arial" w:hAnsi="Arial"/>
          <w:sz w:val="24"/>
          <w:lang w:val="fr-CA"/>
        </w:rPr>
        <w:t>compétence;</w:t>
      </w:r>
    </w:p>
    <w:p w:rsidR="00B90789" w:rsidRPr="00DC1B3F" w:rsidRDefault="00DC1B3F">
      <w:pPr>
        <w:pStyle w:val="ListParagraph"/>
        <w:numPr>
          <w:ilvl w:val="2"/>
          <w:numId w:val="15"/>
        </w:numPr>
        <w:tabs>
          <w:tab w:val="left" w:pos="1429"/>
        </w:tabs>
        <w:spacing w:before="41" w:line="276" w:lineRule="auto"/>
        <w:ind w:left="1428" w:right="318" w:hanging="579"/>
        <w:rPr>
          <w:rFonts w:ascii="Arial" w:eastAsia="Arial" w:hAnsi="Arial" w:cs="Arial"/>
          <w:sz w:val="24"/>
          <w:szCs w:val="24"/>
          <w:lang w:val="fr-CA"/>
        </w:rPr>
      </w:pPr>
      <w:r w:rsidRPr="00DC1B3F">
        <w:rPr>
          <w:rFonts w:ascii="Arial" w:eastAsia="Arial" w:hAnsi="Arial" w:cs="Arial"/>
          <w:sz w:val="24"/>
          <w:szCs w:val="24"/>
          <w:lang w:val="fr-CA"/>
        </w:rPr>
        <w:t>la Commission est d’avis que l’instance est frivole ou vexatoire, qu’elle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est entamée de mauvaise foi ou à seule fin de causer un</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délai;</w:t>
      </w:r>
    </w:p>
    <w:p w:rsidR="00B90789" w:rsidRPr="00DC1B3F" w:rsidRDefault="00DC1B3F">
      <w:pPr>
        <w:pStyle w:val="ListParagraph"/>
        <w:numPr>
          <w:ilvl w:val="2"/>
          <w:numId w:val="15"/>
        </w:numPr>
        <w:tabs>
          <w:tab w:val="left" w:pos="1429"/>
        </w:tabs>
        <w:spacing w:before="2" w:line="276" w:lineRule="auto"/>
        <w:ind w:left="1428" w:right="366" w:hanging="579"/>
        <w:rPr>
          <w:rFonts w:ascii="Arial" w:eastAsia="Arial" w:hAnsi="Arial" w:cs="Arial"/>
          <w:sz w:val="24"/>
          <w:szCs w:val="24"/>
          <w:lang w:val="fr-CA"/>
        </w:rPr>
      </w:pPr>
      <w:r w:rsidRPr="00DC1B3F">
        <w:rPr>
          <w:rFonts w:ascii="Arial" w:hAnsi="Arial"/>
          <w:sz w:val="24"/>
          <w:lang w:val="fr-CA"/>
        </w:rPr>
        <w:t>la Commission est d'avis que les motifs indiqués dans l'appel ne</w:t>
      </w:r>
      <w:r w:rsidRPr="00DC1B3F">
        <w:rPr>
          <w:rFonts w:ascii="Arial" w:hAnsi="Arial"/>
          <w:spacing w:val="-33"/>
          <w:sz w:val="24"/>
          <w:lang w:val="fr-CA"/>
        </w:rPr>
        <w:t xml:space="preserve"> </w:t>
      </w:r>
      <w:r w:rsidRPr="00DC1B3F">
        <w:rPr>
          <w:rFonts w:ascii="Arial" w:hAnsi="Arial"/>
          <w:sz w:val="24"/>
          <w:lang w:val="fr-CA"/>
        </w:rPr>
        <w:t>révèlent</w:t>
      </w:r>
      <w:r w:rsidRPr="00DC1B3F">
        <w:rPr>
          <w:rFonts w:ascii="Arial" w:hAnsi="Arial"/>
          <w:spacing w:val="-1"/>
          <w:sz w:val="24"/>
          <w:lang w:val="fr-CA"/>
        </w:rPr>
        <w:t xml:space="preserve"> </w:t>
      </w:r>
      <w:r w:rsidRPr="00DC1B3F">
        <w:rPr>
          <w:rFonts w:ascii="Arial" w:hAnsi="Arial"/>
          <w:sz w:val="24"/>
          <w:lang w:val="fr-CA"/>
        </w:rPr>
        <w:t>pas de motif juridique apparent sur lequel la Commission peut rendre</w:t>
      </w:r>
      <w:r w:rsidRPr="00DC1B3F">
        <w:rPr>
          <w:rFonts w:ascii="Arial" w:hAnsi="Arial"/>
          <w:spacing w:val="-36"/>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décision;</w:t>
      </w:r>
    </w:p>
    <w:p w:rsidR="00B90789" w:rsidRPr="00DC1B3F" w:rsidRDefault="00DC1B3F">
      <w:pPr>
        <w:pStyle w:val="ListParagraph"/>
        <w:numPr>
          <w:ilvl w:val="2"/>
          <w:numId w:val="15"/>
        </w:numPr>
        <w:tabs>
          <w:tab w:val="left" w:pos="1429"/>
        </w:tabs>
        <w:spacing w:line="276" w:lineRule="auto"/>
        <w:ind w:left="1428" w:right="483" w:hanging="579"/>
        <w:rPr>
          <w:rFonts w:ascii="Arial" w:eastAsia="Arial" w:hAnsi="Arial" w:cs="Arial"/>
          <w:sz w:val="24"/>
          <w:szCs w:val="24"/>
          <w:lang w:val="fr-CA"/>
        </w:rPr>
      </w:pPr>
      <w:r w:rsidRPr="00DC1B3F">
        <w:rPr>
          <w:rFonts w:ascii="Arial" w:eastAsia="Arial" w:hAnsi="Arial" w:cs="Arial"/>
          <w:sz w:val="24"/>
          <w:szCs w:val="24"/>
          <w:lang w:val="fr-CA"/>
        </w:rPr>
        <w:t>l'appelant n’a pas fourni les renseignements supplémentaires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demandés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 la Commission dans le délai précisé par cette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dernière;</w:t>
      </w:r>
    </w:p>
    <w:p w:rsidR="00B90789" w:rsidRPr="00447835" w:rsidRDefault="00DC1B3F" w:rsidP="00447835">
      <w:pPr>
        <w:pStyle w:val="ListParagraph"/>
        <w:numPr>
          <w:ilvl w:val="2"/>
          <w:numId w:val="15"/>
        </w:numPr>
        <w:tabs>
          <w:tab w:val="left" w:pos="1429"/>
        </w:tabs>
        <w:spacing w:line="276" w:lineRule="auto"/>
        <w:ind w:left="1428" w:right="446" w:hanging="579"/>
        <w:rPr>
          <w:rFonts w:ascii="Arial" w:eastAsia="Arial" w:hAnsi="Arial" w:cs="Arial"/>
          <w:sz w:val="24"/>
          <w:szCs w:val="24"/>
          <w:lang w:val="fr-CA"/>
        </w:rPr>
      </w:pPr>
      <w:r w:rsidRPr="00DC1B3F">
        <w:rPr>
          <w:rFonts w:ascii="Arial" w:eastAsia="Arial" w:hAnsi="Arial" w:cs="Arial"/>
          <w:sz w:val="24"/>
          <w:szCs w:val="24"/>
          <w:lang w:val="fr-CA"/>
        </w:rPr>
        <w:t>l’appelant n’a pas satisfait à toutes les exigences prévues par la loi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w:t>
      </w:r>
    </w:p>
    <w:p w:rsidR="00B90789" w:rsidRDefault="00DC1B3F" w:rsidP="003762E8">
      <w:pPr>
        <w:pStyle w:val="Heading2"/>
        <w:keepLines w:val="0"/>
        <w:spacing w:before="240"/>
        <w:ind w:left="709"/>
        <w:rPr>
          <w:rFonts w:eastAsia="Arial" w:cs="Arial"/>
          <w:b w:val="0"/>
          <w:bCs w:val="0"/>
          <w:sz w:val="25"/>
          <w:szCs w:val="25"/>
        </w:rPr>
      </w:pPr>
      <w:bookmarkStart w:id="56" w:name="Avis_avant_rejet"/>
      <w:bookmarkStart w:id="57" w:name="_Toc6904917"/>
      <w:bookmarkEnd w:id="56"/>
      <w:r>
        <w:t>Avis avant</w:t>
      </w:r>
      <w:r>
        <w:rPr>
          <w:spacing w:val="-9"/>
        </w:rPr>
        <w:t xml:space="preserve"> </w:t>
      </w:r>
      <w:r>
        <w:t>rejet</w:t>
      </w:r>
      <w:bookmarkEnd w:id="57"/>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de rejeter l’appel en vertu de la règle 24, la Commission donnera</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à l’appelant la possibilité de répondre au rejet envisagé dans le délai qu’elle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aura précisé, sauf dans le cas d’un rejet en vertu de la règle 24 a), auquel cas</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toutes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 parties à l’appel auront également la possibilité d’y répondre dans le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délai précisé par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58" w:name="Appels_tardifs"/>
      <w:bookmarkStart w:id="59" w:name="_Toc6904918"/>
      <w:bookmarkEnd w:id="58"/>
      <w:r>
        <w:t>Appels</w:t>
      </w:r>
      <w:r>
        <w:rPr>
          <w:spacing w:val="-6"/>
        </w:rPr>
        <w:t xml:space="preserve"> </w:t>
      </w:r>
      <w:r>
        <w:t>tardifs</w:t>
      </w:r>
      <w:bookmarkEnd w:id="59"/>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accepter de se saisir d’un appel reçu après le délai</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 xml:space="preserve">fixé dans la </w:t>
      </w:r>
      <w:r w:rsidRPr="00DC1B3F">
        <w:rPr>
          <w:rFonts w:ascii="Arial" w:eastAsia="Arial" w:hAnsi="Arial" w:cs="Arial"/>
          <w:i/>
          <w:sz w:val="24"/>
          <w:szCs w:val="24"/>
          <w:lang w:val="fr-CA"/>
        </w:rPr>
        <w:t xml:space="preserve">Loi sur l’évaluation foncière </w:t>
      </w:r>
      <w:r w:rsidRPr="00DC1B3F">
        <w:rPr>
          <w:rFonts w:ascii="Arial" w:eastAsia="Arial" w:hAnsi="Arial" w:cs="Arial"/>
          <w:sz w:val="24"/>
          <w:szCs w:val="24"/>
          <w:lang w:val="fr-CA"/>
        </w:rPr>
        <w:t>uniquement si l'appelant fournit à</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la Commission une preuve par affidavit qui convainc celle-ci</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w:t>
      </w:r>
    </w:p>
    <w:p w:rsidR="00B90789" w:rsidRPr="00DC1B3F" w:rsidRDefault="00DC1B3F">
      <w:pPr>
        <w:pStyle w:val="ListParagraph"/>
        <w:numPr>
          <w:ilvl w:val="2"/>
          <w:numId w:val="15"/>
        </w:numPr>
        <w:tabs>
          <w:tab w:val="left" w:pos="1416"/>
        </w:tabs>
        <w:spacing w:line="276" w:lineRule="auto"/>
        <w:ind w:left="1415" w:right="434" w:hanging="555"/>
        <w:rPr>
          <w:rFonts w:ascii="Arial" w:eastAsia="Arial" w:hAnsi="Arial" w:cs="Arial"/>
          <w:sz w:val="24"/>
          <w:szCs w:val="24"/>
          <w:lang w:val="fr-CA"/>
        </w:rPr>
      </w:pPr>
      <w:r w:rsidRPr="00DC1B3F">
        <w:rPr>
          <w:rFonts w:ascii="Arial" w:eastAsia="Arial" w:hAnsi="Arial" w:cs="Arial"/>
          <w:sz w:val="24"/>
          <w:szCs w:val="24"/>
          <w:lang w:val="fr-CA"/>
        </w:rPr>
        <w:t>soit que l'appel a été mis à la poste à l'intérieur du délai prescrit par la</w:t>
      </w:r>
      <w:r w:rsidRPr="00DC1B3F">
        <w:rPr>
          <w:rFonts w:ascii="Arial" w:eastAsia="Arial" w:hAnsi="Arial" w:cs="Arial"/>
          <w:spacing w:val="-34"/>
          <w:sz w:val="24"/>
          <w:szCs w:val="24"/>
          <w:lang w:val="fr-CA"/>
        </w:rPr>
        <w:t xml:space="preserve"> </w:t>
      </w:r>
      <w:r w:rsidRPr="00DC1B3F">
        <w:rPr>
          <w:rFonts w:ascii="Arial" w:eastAsia="Arial" w:hAnsi="Arial" w:cs="Arial"/>
          <w:i/>
          <w:sz w:val="24"/>
          <w:szCs w:val="24"/>
          <w:lang w:val="fr-CA"/>
        </w:rPr>
        <w:t>Loi</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sur 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5B3FB2" w:rsidRDefault="00DC1B3F" w:rsidP="005B3FB2">
      <w:pPr>
        <w:pStyle w:val="ListParagraph"/>
        <w:numPr>
          <w:ilvl w:val="2"/>
          <w:numId w:val="15"/>
        </w:numPr>
        <w:tabs>
          <w:tab w:val="left" w:pos="1416"/>
        </w:tabs>
        <w:spacing w:before="6" w:line="276" w:lineRule="auto"/>
        <w:ind w:left="1415" w:right="626" w:hanging="555"/>
        <w:rPr>
          <w:rFonts w:ascii="Arial" w:eastAsia="Arial" w:hAnsi="Arial" w:cs="Arial"/>
          <w:sz w:val="25"/>
          <w:szCs w:val="25"/>
          <w:lang w:val="fr-CA"/>
        </w:rPr>
      </w:pPr>
      <w:r w:rsidRPr="005B3FB2">
        <w:rPr>
          <w:rFonts w:ascii="Arial" w:eastAsia="Arial" w:hAnsi="Arial" w:cs="Arial"/>
          <w:sz w:val="24"/>
          <w:szCs w:val="24"/>
          <w:lang w:val="fr-CA"/>
        </w:rPr>
        <w:t>soit que l’appelant est une personne ayant le droit de recevoir</w:t>
      </w:r>
      <w:r w:rsidRPr="005B3FB2">
        <w:rPr>
          <w:rFonts w:ascii="Arial" w:eastAsia="Arial" w:hAnsi="Arial" w:cs="Arial"/>
          <w:spacing w:val="-22"/>
          <w:sz w:val="24"/>
          <w:szCs w:val="24"/>
          <w:lang w:val="fr-CA"/>
        </w:rPr>
        <w:t xml:space="preserve"> </w:t>
      </w:r>
      <w:r w:rsidRPr="005B3FB2">
        <w:rPr>
          <w:rFonts w:ascii="Arial" w:eastAsia="Arial" w:hAnsi="Arial" w:cs="Arial"/>
          <w:sz w:val="24"/>
          <w:szCs w:val="24"/>
          <w:lang w:val="fr-CA"/>
        </w:rPr>
        <w:t>l’avis</w:t>
      </w:r>
      <w:r w:rsidRPr="005B3FB2">
        <w:rPr>
          <w:rFonts w:ascii="Arial" w:eastAsia="Arial" w:hAnsi="Arial" w:cs="Arial"/>
          <w:spacing w:val="-1"/>
          <w:sz w:val="24"/>
          <w:szCs w:val="24"/>
          <w:lang w:val="fr-CA"/>
        </w:rPr>
        <w:t xml:space="preserve"> </w:t>
      </w:r>
      <w:r w:rsidRPr="005B3FB2">
        <w:rPr>
          <w:rFonts w:ascii="Arial" w:eastAsia="Arial" w:hAnsi="Arial" w:cs="Arial"/>
          <w:sz w:val="24"/>
          <w:szCs w:val="24"/>
          <w:lang w:val="fr-CA"/>
        </w:rPr>
        <w:t>d’évaluation qui ne l’a pas reçu et qui a déposé l'appel à la</w:t>
      </w:r>
      <w:r w:rsidRPr="005B3FB2">
        <w:rPr>
          <w:rFonts w:ascii="Arial" w:eastAsia="Arial" w:hAnsi="Arial" w:cs="Arial"/>
          <w:spacing w:val="-31"/>
          <w:sz w:val="24"/>
          <w:szCs w:val="24"/>
          <w:lang w:val="fr-CA"/>
        </w:rPr>
        <w:t xml:space="preserve"> </w:t>
      </w:r>
      <w:r w:rsidRPr="005B3FB2">
        <w:rPr>
          <w:rFonts w:ascii="Arial" w:eastAsia="Arial" w:hAnsi="Arial" w:cs="Arial"/>
          <w:sz w:val="24"/>
          <w:szCs w:val="24"/>
          <w:lang w:val="fr-CA"/>
        </w:rPr>
        <w:t>Commission dans les 30 jours suivant le moment où elle a eu connaissance</w:t>
      </w:r>
      <w:r w:rsidRPr="005B3FB2">
        <w:rPr>
          <w:rFonts w:ascii="Arial" w:eastAsia="Arial" w:hAnsi="Arial" w:cs="Arial"/>
          <w:spacing w:val="-17"/>
          <w:sz w:val="24"/>
          <w:szCs w:val="24"/>
          <w:lang w:val="fr-CA"/>
        </w:rPr>
        <w:t xml:space="preserve"> </w:t>
      </w:r>
      <w:r w:rsidRPr="005B3FB2">
        <w:rPr>
          <w:rFonts w:ascii="Arial" w:eastAsia="Arial" w:hAnsi="Arial" w:cs="Arial"/>
          <w:sz w:val="24"/>
          <w:szCs w:val="24"/>
          <w:lang w:val="fr-CA"/>
        </w:rPr>
        <w:t>de</w:t>
      </w:r>
      <w:r w:rsidRPr="005B3FB2">
        <w:rPr>
          <w:rFonts w:ascii="Arial" w:eastAsia="Arial" w:hAnsi="Arial" w:cs="Arial"/>
          <w:spacing w:val="-1"/>
          <w:sz w:val="24"/>
          <w:szCs w:val="24"/>
          <w:lang w:val="fr-CA"/>
        </w:rPr>
        <w:t xml:space="preserve"> </w:t>
      </w:r>
      <w:r w:rsidRPr="005B3FB2">
        <w:rPr>
          <w:rFonts w:ascii="Arial" w:eastAsia="Arial" w:hAnsi="Arial" w:cs="Arial"/>
          <w:sz w:val="24"/>
          <w:szCs w:val="24"/>
          <w:lang w:val="fr-CA"/>
        </w:rPr>
        <w:t>l’évaluation ou de la classification qui fait l’objet de</w:t>
      </w:r>
      <w:r w:rsidRPr="005B3FB2">
        <w:rPr>
          <w:rFonts w:ascii="Arial" w:eastAsia="Arial" w:hAnsi="Arial" w:cs="Arial"/>
          <w:spacing w:val="-8"/>
          <w:sz w:val="24"/>
          <w:szCs w:val="24"/>
          <w:lang w:val="fr-CA"/>
        </w:rPr>
        <w:t xml:space="preserve"> </w:t>
      </w:r>
      <w:r w:rsidRPr="005B3FB2">
        <w:rPr>
          <w:rFonts w:ascii="Arial" w:eastAsia="Arial" w:hAnsi="Arial" w:cs="Arial"/>
          <w:sz w:val="24"/>
          <w:szCs w:val="24"/>
          <w:lang w:val="fr-CA"/>
        </w:rPr>
        <w:t>l’appel.</w:t>
      </w:r>
    </w:p>
    <w:p w:rsidR="00B90789" w:rsidRPr="00447835" w:rsidRDefault="00DC1B3F" w:rsidP="00447835">
      <w:pPr>
        <w:pStyle w:val="Heading1"/>
        <w:spacing w:before="480"/>
        <w:ind w:left="0"/>
        <w:rPr>
          <w:b w:val="0"/>
          <w:bCs w:val="0"/>
        </w:rPr>
      </w:pPr>
      <w:bookmarkStart w:id="60" w:name="SIGNIFICATION"/>
      <w:bookmarkStart w:id="61" w:name="_Toc6904919"/>
      <w:bookmarkEnd w:id="60"/>
      <w:r>
        <w:t>SIGNIFICATION</w:t>
      </w:r>
      <w:bookmarkEnd w:id="61"/>
    </w:p>
    <w:p w:rsidR="00B90789" w:rsidRDefault="00DC1B3F" w:rsidP="00447835">
      <w:pPr>
        <w:pStyle w:val="Heading2"/>
        <w:spacing w:before="240"/>
        <w:ind w:left="709"/>
        <w:rPr>
          <w:rFonts w:eastAsia="Arial" w:cs="Arial"/>
          <w:szCs w:val="24"/>
        </w:rPr>
      </w:pPr>
      <w:bookmarkStart w:id="62" w:name="Modes_de_signification"/>
      <w:bookmarkStart w:id="63" w:name="_Toc6904920"/>
      <w:bookmarkEnd w:id="62"/>
      <w:r>
        <w:t>Modes de</w:t>
      </w:r>
      <w:r>
        <w:rPr>
          <w:spacing w:val="-13"/>
        </w:rPr>
        <w:t xml:space="preserve"> </w:t>
      </w:r>
      <w:r>
        <w:t>signification</w:t>
      </w:r>
      <w:bookmarkEnd w:id="63"/>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documents doivent être signifiés à toute personne de l’une ou l’autre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façons suivantes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pPr>
        <w:pStyle w:val="ListParagraph"/>
        <w:numPr>
          <w:ilvl w:val="2"/>
          <w:numId w:val="15"/>
        </w:numPr>
        <w:tabs>
          <w:tab w:val="left" w:pos="1421"/>
        </w:tabs>
        <w:spacing w:before="2"/>
        <w:ind w:left="1420" w:right="413" w:hanging="560"/>
        <w:rPr>
          <w:rFonts w:ascii="Arial" w:eastAsia="Arial" w:hAnsi="Arial" w:cs="Arial"/>
          <w:sz w:val="24"/>
          <w:szCs w:val="24"/>
          <w:lang w:val="fr-CA"/>
        </w:rPr>
      </w:pPr>
      <w:r w:rsidRPr="00DC1B3F">
        <w:rPr>
          <w:rFonts w:ascii="Arial"/>
          <w:sz w:val="24"/>
          <w:lang w:val="fr-CA"/>
        </w:rPr>
        <w:t>par signification en main</w:t>
      </w:r>
      <w:r w:rsidRPr="00DC1B3F">
        <w:rPr>
          <w:rFonts w:ascii="Arial"/>
          <w:spacing w:val="-1"/>
          <w:sz w:val="24"/>
          <w:lang w:val="fr-CA"/>
        </w:rPr>
        <w:t xml:space="preserve"> </w:t>
      </w:r>
      <w:r w:rsidRPr="00DC1B3F">
        <w:rPr>
          <w:rFonts w:ascii="Arial"/>
          <w:sz w:val="24"/>
          <w:lang w:val="fr-CA"/>
        </w:rPr>
        <w:t>propre;</w:t>
      </w:r>
    </w:p>
    <w:p w:rsidR="00B90789" w:rsidRPr="00DC1B3F" w:rsidRDefault="00DC1B3F">
      <w:pPr>
        <w:pStyle w:val="ListParagraph"/>
        <w:numPr>
          <w:ilvl w:val="2"/>
          <w:numId w:val="15"/>
        </w:numPr>
        <w:tabs>
          <w:tab w:val="left" w:pos="1421"/>
        </w:tabs>
        <w:spacing w:before="41" w:line="276" w:lineRule="auto"/>
        <w:ind w:left="1420" w:right="639" w:hanging="560"/>
        <w:rPr>
          <w:rFonts w:ascii="Arial" w:eastAsia="Arial" w:hAnsi="Arial" w:cs="Arial"/>
          <w:sz w:val="24"/>
          <w:szCs w:val="24"/>
          <w:lang w:val="fr-CA"/>
        </w:rPr>
      </w:pPr>
      <w:r w:rsidRPr="00DC1B3F">
        <w:rPr>
          <w:rFonts w:ascii="Arial" w:hAnsi="Arial"/>
          <w:sz w:val="24"/>
          <w:lang w:val="fr-CA"/>
        </w:rPr>
        <w:t>par courrier ordinaire ou recommandé à la dernière adresse connue</w:t>
      </w:r>
      <w:r w:rsidRPr="00DC1B3F">
        <w:rPr>
          <w:rFonts w:ascii="Arial" w:hAnsi="Arial"/>
          <w:spacing w:val="-30"/>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cette personne ou de son</w:t>
      </w:r>
      <w:r w:rsidRPr="00DC1B3F">
        <w:rPr>
          <w:rFonts w:ascii="Arial" w:hAnsi="Arial"/>
          <w:spacing w:val="-2"/>
          <w:sz w:val="24"/>
          <w:lang w:val="fr-CA"/>
        </w:rPr>
        <w:t xml:space="preserve"> </w:t>
      </w:r>
      <w:r w:rsidRPr="00DC1B3F">
        <w:rPr>
          <w:rFonts w:ascii="Arial" w:hAnsi="Arial"/>
          <w:sz w:val="24"/>
          <w:lang w:val="fr-CA"/>
        </w:rPr>
        <w:t>représentant;</w:t>
      </w:r>
    </w:p>
    <w:p w:rsidR="00B90789" w:rsidRPr="00DC1B3F" w:rsidRDefault="00DC1B3F">
      <w:pPr>
        <w:pStyle w:val="ListParagraph"/>
        <w:numPr>
          <w:ilvl w:val="2"/>
          <w:numId w:val="15"/>
        </w:numPr>
        <w:tabs>
          <w:tab w:val="left" w:pos="1421"/>
        </w:tabs>
        <w:spacing w:line="276" w:lineRule="auto"/>
        <w:ind w:left="1420" w:right="214" w:hanging="560"/>
        <w:rPr>
          <w:rFonts w:ascii="Arial" w:eastAsia="Arial" w:hAnsi="Arial" w:cs="Arial"/>
          <w:sz w:val="24"/>
          <w:szCs w:val="24"/>
          <w:lang w:val="fr-CA"/>
        </w:rPr>
      </w:pPr>
      <w:r w:rsidRPr="00DC1B3F">
        <w:rPr>
          <w:rFonts w:ascii="Arial" w:hAnsi="Arial"/>
          <w:sz w:val="24"/>
          <w:lang w:val="fr-CA"/>
        </w:rPr>
        <w:t>par télécopieur, mais seulement si le document compte moins de 30</w:t>
      </w:r>
      <w:r w:rsidRPr="00DC1B3F">
        <w:rPr>
          <w:rFonts w:ascii="Arial" w:hAnsi="Arial"/>
          <w:spacing w:val="-36"/>
          <w:sz w:val="24"/>
          <w:lang w:val="fr-CA"/>
        </w:rPr>
        <w:t xml:space="preserve"> </w:t>
      </w:r>
      <w:r w:rsidRPr="00DC1B3F">
        <w:rPr>
          <w:rFonts w:ascii="Arial" w:hAnsi="Arial"/>
          <w:sz w:val="24"/>
          <w:lang w:val="fr-CA"/>
        </w:rPr>
        <w:t>pages</w:t>
      </w:r>
      <w:r w:rsidRPr="00DC1B3F">
        <w:rPr>
          <w:rFonts w:ascii="Arial" w:hAnsi="Arial"/>
          <w:spacing w:val="-1"/>
          <w:sz w:val="24"/>
          <w:lang w:val="fr-CA"/>
        </w:rPr>
        <w:t xml:space="preserve"> </w:t>
      </w:r>
      <w:r w:rsidRPr="00DC1B3F">
        <w:rPr>
          <w:rFonts w:ascii="Arial" w:hAnsi="Arial"/>
          <w:sz w:val="24"/>
          <w:lang w:val="fr-CA"/>
        </w:rPr>
        <w:t>ou si la personne qui reçoit la signification y</w:t>
      </w:r>
      <w:r w:rsidRPr="00DC1B3F">
        <w:rPr>
          <w:rFonts w:ascii="Arial" w:hAnsi="Arial"/>
          <w:spacing w:val="-5"/>
          <w:sz w:val="24"/>
          <w:lang w:val="fr-CA"/>
        </w:rPr>
        <w:t xml:space="preserve"> </w:t>
      </w:r>
      <w:r w:rsidRPr="00DC1B3F">
        <w:rPr>
          <w:rFonts w:ascii="Arial" w:hAnsi="Arial"/>
          <w:sz w:val="24"/>
          <w:lang w:val="fr-CA"/>
        </w:rPr>
        <w:t>consent;</w:t>
      </w:r>
    </w:p>
    <w:p w:rsidR="00B90789" w:rsidRDefault="00DC1B3F">
      <w:pPr>
        <w:pStyle w:val="ListParagraph"/>
        <w:numPr>
          <w:ilvl w:val="2"/>
          <w:numId w:val="15"/>
        </w:numPr>
        <w:tabs>
          <w:tab w:val="left" w:pos="1421"/>
        </w:tabs>
        <w:ind w:left="1420" w:right="214" w:hanging="560"/>
        <w:rPr>
          <w:rFonts w:ascii="Arial" w:eastAsia="Arial" w:hAnsi="Arial" w:cs="Arial"/>
          <w:sz w:val="24"/>
          <w:szCs w:val="24"/>
        </w:rPr>
      </w:pPr>
      <w:r>
        <w:rPr>
          <w:rFonts w:ascii="Arial"/>
          <w:sz w:val="24"/>
        </w:rPr>
        <w:t>par service de</w:t>
      </w:r>
      <w:r>
        <w:rPr>
          <w:rFonts w:ascii="Arial"/>
          <w:spacing w:val="-1"/>
          <w:sz w:val="24"/>
        </w:rPr>
        <w:t xml:space="preserve"> </w:t>
      </w:r>
      <w:r>
        <w:rPr>
          <w:rFonts w:ascii="Arial"/>
          <w:sz w:val="24"/>
        </w:rPr>
        <w:t>messagerie;</w:t>
      </w:r>
    </w:p>
    <w:p w:rsidR="00B90789" w:rsidRDefault="00DC1B3F">
      <w:pPr>
        <w:pStyle w:val="ListParagraph"/>
        <w:numPr>
          <w:ilvl w:val="2"/>
          <w:numId w:val="15"/>
        </w:numPr>
        <w:tabs>
          <w:tab w:val="left" w:pos="1421"/>
        </w:tabs>
        <w:spacing w:before="42"/>
        <w:ind w:left="1420" w:right="214" w:hanging="560"/>
        <w:rPr>
          <w:rFonts w:ascii="Arial" w:eastAsia="Arial" w:hAnsi="Arial" w:cs="Arial"/>
          <w:sz w:val="24"/>
          <w:szCs w:val="24"/>
        </w:rPr>
      </w:pPr>
      <w:r>
        <w:rPr>
          <w:rFonts w:ascii="Arial"/>
          <w:sz w:val="24"/>
        </w:rPr>
        <w:t>par</w:t>
      </w:r>
      <w:r>
        <w:rPr>
          <w:rFonts w:ascii="Arial"/>
          <w:spacing w:val="-1"/>
          <w:sz w:val="24"/>
        </w:rPr>
        <w:t xml:space="preserve"> </w:t>
      </w:r>
      <w:r>
        <w:rPr>
          <w:rFonts w:ascii="Arial"/>
          <w:sz w:val="24"/>
        </w:rPr>
        <w:t>courriel;</w:t>
      </w:r>
    </w:p>
    <w:p w:rsidR="00B90789" w:rsidRPr="00447835" w:rsidRDefault="00DC1B3F" w:rsidP="00447835">
      <w:pPr>
        <w:pStyle w:val="ListParagraph"/>
        <w:numPr>
          <w:ilvl w:val="2"/>
          <w:numId w:val="15"/>
        </w:numPr>
        <w:tabs>
          <w:tab w:val="left" w:pos="1421"/>
        </w:tabs>
        <w:spacing w:before="41" w:line="276" w:lineRule="auto"/>
        <w:ind w:left="1420" w:right="187" w:hanging="560"/>
        <w:rPr>
          <w:rFonts w:ascii="Arial" w:eastAsia="Arial" w:hAnsi="Arial" w:cs="Arial"/>
          <w:sz w:val="24"/>
          <w:szCs w:val="24"/>
          <w:lang w:val="fr-CA"/>
        </w:rPr>
      </w:pPr>
      <w:r w:rsidRPr="00DC1B3F">
        <w:rPr>
          <w:rFonts w:ascii="Arial" w:hAnsi="Arial"/>
          <w:sz w:val="24"/>
          <w:lang w:val="fr-CA"/>
        </w:rPr>
        <w:t>par tout autre mode de signification convenu par les parties ou ordonné</w:t>
      </w:r>
      <w:r w:rsidRPr="00DC1B3F">
        <w:rPr>
          <w:rFonts w:ascii="Arial" w:hAnsi="Arial"/>
          <w:spacing w:val="-36"/>
          <w:sz w:val="24"/>
          <w:lang w:val="fr-CA"/>
        </w:rPr>
        <w:t xml:space="preserve"> </w:t>
      </w:r>
      <w:r w:rsidRPr="00DC1B3F">
        <w:rPr>
          <w:rFonts w:ascii="Arial" w:hAnsi="Arial"/>
          <w:sz w:val="24"/>
          <w:lang w:val="fr-CA"/>
        </w:rPr>
        <w:t>par</w:t>
      </w:r>
      <w:r w:rsidRPr="00DC1B3F">
        <w:rPr>
          <w:rFonts w:ascii="Arial" w:hAnsi="Arial"/>
          <w:spacing w:val="-1"/>
          <w:sz w:val="24"/>
          <w:lang w:val="fr-CA"/>
        </w:rPr>
        <w:t xml:space="preserve"> </w:t>
      </w:r>
      <w:r w:rsidRPr="00DC1B3F">
        <w:rPr>
          <w:rFonts w:ascii="Arial" w:hAnsi="Arial"/>
          <w:sz w:val="24"/>
          <w:lang w:val="fr-CA"/>
        </w:rPr>
        <w:t>la</w:t>
      </w:r>
      <w:r w:rsidRPr="00DC1B3F">
        <w:rPr>
          <w:rFonts w:ascii="Arial" w:hAnsi="Arial"/>
          <w:spacing w:val="-1"/>
          <w:sz w:val="24"/>
          <w:lang w:val="fr-CA"/>
        </w:rPr>
        <w:t xml:space="preserve"> </w:t>
      </w:r>
      <w:r w:rsidRPr="00DC1B3F">
        <w:rPr>
          <w:rFonts w:ascii="Arial" w:hAnsi="Arial"/>
          <w:sz w:val="24"/>
          <w:lang w:val="fr-CA"/>
        </w:rPr>
        <w:t>Commission.</w:t>
      </w:r>
    </w:p>
    <w:p w:rsidR="00B90789" w:rsidRDefault="00DC1B3F" w:rsidP="00447835">
      <w:pPr>
        <w:pStyle w:val="Heading2"/>
        <w:spacing w:before="240"/>
        <w:ind w:left="709"/>
      </w:pPr>
      <w:bookmarkStart w:id="64" w:name="Signification_aux_personnes_morales"/>
      <w:bookmarkStart w:id="65" w:name="_Toc6904921"/>
      <w:bookmarkEnd w:id="64"/>
      <w:r>
        <w:t>Signification aux personnes</w:t>
      </w:r>
      <w:r>
        <w:rPr>
          <w:spacing w:val="-19"/>
        </w:rPr>
        <w:t xml:space="preserve"> </w:t>
      </w:r>
      <w:r>
        <w:t>morales</w:t>
      </w:r>
      <w:bookmarkEnd w:id="65"/>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signification à une personne morale peut être faite, conformément à la</w:t>
      </w:r>
      <w:r w:rsidRPr="00DC1B3F">
        <w:rPr>
          <w:rFonts w:ascii="Arial" w:hAnsi="Arial"/>
          <w:spacing w:val="-35"/>
          <w:sz w:val="24"/>
          <w:lang w:val="fr-CA"/>
        </w:rPr>
        <w:t xml:space="preserve"> </w:t>
      </w:r>
      <w:r w:rsidRPr="00DC1B3F">
        <w:rPr>
          <w:rFonts w:ascii="Arial" w:hAnsi="Arial"/>
          <w:sz w:val="24"/>
          <w:lang w:val="fr-CA"/>
        </w:rPr>
        <w:t>règle 27, au siège social de la personne</w:t>
      </w:r>
      <w:r w:rsidRPr="00DC1B3F">
        <w:rPr>
          <w:rFonts w:ascii="Arial" w:hAnsi="Arial"/>
          <w:spacing w:val="-2"/>
          <w:sz w:val="24"/>
          <w:lang w:val="fr-CA"/>
        </w:rPr>
        <w:t xml:space="preserve"> </w:t>
      </w:r>
      <w:r w:rsidRPr="00DC1B3F">
        <w:rPr>
          <w:rFonts w:ascii="Arial" w:hAnsi="Arial"/>
          <w:sz w:val="24"/>
          <w:lang w:val="fr-CA"/>
        </w:rPr>
        <w:t>morale.</w:t>
      </w:r>
    </w:p>
    <w:p w:rsidR="00B90789" w:rsidRDefault="00DC1B3F" w:rsidP="00447835">
      <w:pPr>
        <w:pStyle w:val="Heading2"/>
        <w:spacing w:before="240"/>
        <w:ind w:left="709"/>
      </w:pPr>
      <w:bookmarkStart w:id="66" w:name="Réception_présumée_de_documents"/>
      <w:bookmarkStart w:id="67" w:name="_Toc6904922"/>
      <w:bookmarkEnd w:id="66"/>
      <w:r>
        <w:t>Réception présumée de</w:t>
      </w:r>
      <w:r>
        <w:rPr>
          <w:spacing w:val="-18"/>
        </w:rPr>
        <w:t xml:space="preserve"> </w:t>
      </w:r>
      <w:r>
        <w:t>documents</w:t>
      </w:r>
      <w:bookmarkEnd w:id="67"/>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document qui est signifié par une personne, déposé auprès de</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 Commission ou envoyé par la Commission est réputé être reçu, lorsqu’il</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est signifié ou envoyé</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21"/>
        </w:tabs>
        <w:spacing w:before="120"/>
        <w:ind w:left="1423" w:right="215" w:hanging="561"/>
        <w:rPr>
          <w:rFonts w:ascii="Arial" w:eastAsia="Arial" w:hAnsi="Arial" w:cs="Arial"/>
          <w:sz w:val="24"/>
          <w:szCs w:val="24"/>
          <w:lang w:val="fr-CA"/>
        </w:rPr>
      </w:pPr>
      <w:r w:rsidRPr="00DC1B3F">
        <w:rPr>
          <w:rFonts w:ascii="Arial" w:hAnsi="Arial"/>
          <w:sz w:val="24"/>
          <w:lang w:val="fr-CA"/>
        </w:rPr>
        <w:t>en main propre, lors de sa remise à la partie à laquelle il est</w:t>
      </w:r>
      <w:r w:rsidRPr="00DC1B3F">
        <w:rPr>
          <w:rFonts w:ascii="Arial" w:hAnsi="Arial"/>
          <w:spacing w:val="-16"/>
          <w:sz w:val="24"/>
          <w:lang w:val="fr-CA"/>
        </w:rPr>
        <w:t xml:space="preserve"> </w:t>
      </w:r>
      <w:r w:rsidRPr="00DC1B3F">
        <w:rPr>
          <w:rFonts w:ascii="Arial" w:hAnsi="Arial"/>
          <w:sz w:val="24"/>
          <w:lang w:val="fr-CA"/>
        </w:rPr>
        <w:t>destiné;</w:t>
      </w:r>
    </w:p>
    <w:p w:rsidR="00B90789" w:rsidRPr="00DC1B3F" w:rsidRDefault="00DC1B3F">
      <w:pPr>
        <w:pStyle w:val="ListParagraph"/>
        <w:numPr>
          <w:ilvl w:val="2"/>
          <w:numId w:val="15"/>
        </w:numPr>
        <w:tabs>
          <w:tab w:val="left" w:pos="1421"/>
        </w:tabs>
        <w:spacing w:before="41"/>
        <w:ind w:left="1420" w:right="214" w:hanging="560"/>
        <w:rPr>
          <w:rFonts w:ascii="Arial" w:eastAsia="Arial" w:hAnsi="Arial" w:cs="Arial"/>
          <w:sz w:val="24"/>
          <w:szCs w:val="24"/>
          <w:lang w:val="fr-CA"/>
        </w:rPr>
      </w:pPr>
      <w:r w:rsidRPr="00DC1B3F">
        <w:rPr>
          <w:rFonts w:ascii="Arial" w:hAnsi="Arial"/>
          <w:sz w:val="24"/>
          <w:lang w:val="fr-CA"/>
        </w:rPr>
        <w:t>par courrier ordinaire, le cinquième jour suivant la date du cachet</w:t>
      </w:r>
      <w:r w:rsidRPr="00DC1B3F">
        <w:rPr>
          <w:rFonts w:ascii="Arial" w:hAnsi="Arial"/>
          <w:spacing w:val="-21"/>
          <w:sz w:val="24"/>
          <w:lang w:val="fr-CA"/>
        </w:rPr>
        <w:t xml:space="preserve"> </w:t>
      </w:r>
      <w:r w:rsidRPr="00DC1B3F">
        <w:rPr>
          <w:rFonts w:ascii="Arial" w:hAnsi="Arial"/>
          <w:sz w:val="24"/>
          <w:lang w:val="fr-CA"/>
        </w:rPr>
        <w:t>postal;</w:t>
      </w:r>
    </w:p>
    <w:p w:rsidR="00B90789" w:rsidRPr="00DC1B3F" w:rsidRDefault="00DC1B3F">
      <w:pPr>
        <w:pStyle w:val="ListParagraph"/>
        <w:numPr>
          <w:ilvl w:val="2"/>
          <w:numId w:val="15"/>
        </w:numPr>
        <w:tabs>
          <w:tab w:val="left" w:pos="1421"/>
        </w:tabs>
        <w:spacing w:before="42" w:line="276" w:lineRule="auto"/>
        <w:ind w:left="1420" w:right="908" w:hanging="560"/>
        <w:rPr>
          <w:rFonts w:ascii="Arial" w:eastAsia="Arial" w:hAnsi="Arial" w:cs="Arial"/>
          <w:sz w:val="24"/>
          <w:szCs w:val="24"/>
          <w:lang w:val="fr-CA"/>
        </w:rPr>
      </w:pPr>
      <w:r w:rsidRPr="00DC1B3F">
        <w:rPr>
          <w:rFonts w:ascii="Arial" w:eastAsia="Arial" w:hAnsi="Arial" w:cs="Arial"/>
          <w:sz w:val="24"/>
          <w:szCs w:val="24"/>
          <w:lang w:val="fr-CA"/>
        </w:rPr>
        <w:t>par télécopieur, lorsque la personne qui envoie le document reçoit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confirmation d’une transmission</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réussie;</w:t>
      </w:r>
    </w:p>
    <w:p w:rsidR="00B90789" w:rsidRPr="00DC1B3F" w:rsidRDefault="00DC1B3F">
      <w:pPr>
        <w:pStyle w:val="ListParagraph"/>
        <w:numPr>
          <w:ilvl w:val="2"/>
          <w:numId w:val="15"/>
        </w:numPr>
        <w:tabs>
          <w:tab w:val="left" w:pos="1421"/>
        </w:tabs>
        <w:spacing w:line="276" w:lineRule="auto"/>
        <w:ind w:left="1420" w:right="626" w:hanging="560"/>
        <w:rPr>
          <w:rFonts w:ascii="Arial" w:eastAsia="Arial" w:hAnsi="Arial" w:cs="Arial"/>
          <w:sz w:val="24"/>
          <w:szCs w:val="24"/>
          <w:lang w:val="fr-CA"/>
        </w:rPr>
      </w:pPr>
      <w:r w:rsidRPr="00DC1B3F">
        <w:rPr>
          <w:rFonts w:ascii="Arial" w:hAnsi="Arial"/>
          <w:sz w:val="24"/>
          <w:lang w:val="fr-CA"/>
        </w:rPr>
        <w:t>par service de messagerie ou par courrier recommandé, à la date de</w:t>
      </w:r>
      <w:r w:rsidRPr="00DC1B3F">
        <w:rPr>
          <w:rFonts w:ascii="Arial" w:hAnsi="Arial"/>
          <w:spacing w:val="-28"/>
          <w:sz w:val="24"/>
          <w:lang w:val="fr-CA"/>
        </w:rPr>
        <w:t xml:space="preserve"> </w:t>
      </w:r>
      <w:r w:rsidRPr="00DC1B3F">
        <w:rPr>
          <w:rFonts w:ascii="Arial" w:hAnsi="Arial"/>
          <w:sz w:val="24"/>
          <w:lang w:val="fr-CA"/>
        </w:rPr>
        <w:t>la confirmation de sa</w:t>
      </w:r>
      <w:r w:rsidRPr="00DC1B3F">
        <w:rPr>
          <w:rFonts w:ascii="Arial" w:hAnsi="Arial"/>
          <w:spacing w:val="-1"/>
          <w:sz w:val="24"/>
          <w:lang w:val="fr-CA"/>
        </w:rPr>
        <w:t xml:space="preserve"> </w:t>
      </w:r>
      <w:r w:rsidRPr="00DC1B3F">
        <w:rPr>
          <w:rFonts w:ascii="Arial" w:hAnsi="Arial"/>
          <w:sz w:val="24"/>
          <w:lang w:val="fr-CA"/>
        </w:rPr>
        <w:t>livraison;</w:t>
      </w:r>
    </w:p>
    <w:p w:rsidR="00B90789" w:rsidRPr="00447835" w:rsidRDefault="00DC1B3F" w:rsidP="00447835">
      <w:pPr>
        <w:pStyle w:val="ListParagraph"/>
        <w:numPr>
          <w:ilvl w:val="2"/>
          <w:numId w:val="15"/>
        </w:numPr>
        <w:tabs>
          <w:tab w:val="left" w:pos="1421"/>
        </w:tabs>
        <w:ind w:left="1420" w:hanging="560"/>
        <w:rPr>
          <w:rFonts w:ascii="Arial" w:eastAsia="Arial" w:hAnsi="Arial" w:cs="Arial"/>
          <w:sz w:val="24"/>
          <w:szCs w:val="24"/>
          <w:lang w:val="fr-CA"/>
        </w:rPr>
      </w:pPr>
      <w:r w:rsidRPr="00DC1B3F">
        <w:rPr>
          <w:rFonts w:ascii="Arial"/>
          <w:sz w:val="24"/>
          <w:lang w:val="fr-CA"/>
        </w:rPr>
        <w:t>par courriel, le jour de son</w:t>
      </w:r>
      <w:r w:rsidRPr="00DC1B3F">
        <w:rPr>
          <w:rFonts w:ascii="Arial"/>
          <w:spacing w:val="-4"/>
          <w:sz w:val="24"/>
          <w:lang w:val="fr-CA"/>
        </w:rPr>
        <w:t xml:space="preserve"> </w:t>
      </w:r>
      <w:r w:rsidRPr="00DC1B3F">
        <w:rPr>
          <w:rFonts w:ascii="Arial"/>
          <w:sz w:val="24"/>
          <w:lang w:val="fr-CA"/>
        </w:rPr>
        <w:t>envoi.</w:t>
      </w:r>
    </w:p>
    <w:p w:rsidR="00B90789" w:rsidRDefault="00DC1B3F" w:rsidP="00447835">
      <w:pPr>
        <w:pStyle w:val="Heading2"/>
        <w:spacing w:before="240"/>
        <w:ind w:left="709"/>
      </w:pPr>
      <w:bookmarkStart w:id="68" w:name="Exception_à_la_réception_présumée"/>
      <w:bookmarkStart w:id="69" w:name="_Toc6904923"/>
      <w:bookmarkEnd w:id="68"/>
      <w:r>
        <w:t>Exception à la réception</w:t>
      </w:r>
      <w:r>
        <w:rPr>
          <w:spacing w:val="-18"/>
        </w:rPr>
        <w:t xml:space="preserve"> </w:t>
      </w:r>
      <w:r>
        <w:t>présumée</w:t>
      </w:r>
      <w:bookmarkEnd w:id="69"/>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règle 29 ne s’applique pas si la personne à laquelle le document était</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destiné</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prouve qu’en raison d’une absence, d’un accident, d’une maladie ou d’une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autre cause indépendante de sa volonté, le document n’a été reçu qu’à une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date ultérieure ou n’a pas été reçu du</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tout.</w:t>
      </w:r>
    </w:p>
    <w:p w:rsidR="00B90789" w:rsidRDefault="00DC1B3F" w:rsidP="00447835">
      <w:pPr>
        <w:pStyle w:val="Heading2"/>
        <w:spacing w:before="240"/>
        <w:ind w:left="709"/>
      </w:pPr>
      <w:bookmarkStart w:id="70" w:name="Preuve_de_signification"/>
      <w:bookmarkStart w:id="71" w:name="_Toc6904924"/>
      <w:bookmarkEnd w:id="70"/>
      <w:r>
        <w:t>Preuve de</w:t>
      </w:r>
      <w:r>
        <w:rPr>
          <w:spacing w:val="-13"/>
        </w:rPr>
        <w:t xml:space="preserve"> </w:t>
      </w:r>
      <w:r>
        <w:t>signification</w:t>
      </w:r>
      <w:bookmarkEnd w:id="71"/>
    </w:p>
    <w:p w:rsidR="00B90789" w:rsidRPr="008E6C67" w:rsidRDefault="00867CD3"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Pr>
          <w:rFonts w:ascii="Arial" w:eastAsia="Arial" w:hAnsi="Arial" w:cs="Arial"/>
          <w:sz w:val="24"/>
          <w:szCs w:val="24"/>
          <w:lang w:val="fr-CA"/>
        </w:rPr>
        <w:t>La partie qui signifie un document dans le cadre d’une instance doit, si la Commission lui ordonne, déposer auprès de la Commission un affidavit de signification au moyen de la formule jointe à l</w:t>
      </w:r>
      <w:r w:rsidR="0011476B">
        <w:rPr>
          <w:rFonts w:ascii="Arial" w:eastAsia="Arial" w:hAnsi="Arial" w:cs="Arial"/>
          <w:sz w:val="24"/>
          <w:szCs w:val="24"/>
          <w:lang w:val="fr-CA"/>
        </w:rPr>
        <w:t>’Annexe E des présentes Règles.</w:t>
      </w:r>
    </w:p>
    <w:p w:rsidR="00B90789" w:rsidRPr="00447835" w:rsidRDefault="00DC1B3F" w:rsidP="00447835">
      <w:pPr>
        <w:pStyle w:val="Heading1"/>
        <w:spacing w:before="480"/>
        <w:ind w:left="0"/>
        <w:rPr>
          <w:b w:val="0"/>
          <w:bCs w:val="0"/>
          <w:lang w:val="fr-CA"/>
        </w:rPr>
      </w:pPr>
      <w:bookmarkStart w:id="72" w:name="_TOC_250016"/>
      <w:bookmarkStart w:id="73" w:name="_Toc6904925"/>
      <w:r w:rsidRPr="00DC1B3F">
        <w:rPr>
          <w:lang w:val="fr-CA"/>
        </w:rPr>
        <w:t>TYPES</w:t>
      </w:r>
      <w:r w:rsidRPr="00DC1B3F">
        <w:rPr>
          <w:spacing w:val="-8"/>
          <w:lang w:val="fr-CA"/>
        </w:rPr>
        <w:t xml:space="preserve"> </w:t>
      </w:r>
      <w:r w:rsidRPr="00DC1B3F">
        <w:rPr>
          <w:lang w:val="fr-CA"/>
        </w:rPr>
        <w:t>D’INSTANCES</w:t>
      </w:r>
      <w:bookmarkEnd w:id="72"/>
      <w:bookmarkEnd w:id="73"/>
    </w:p>
    <w:p w:rsidR="00B90789" w:rsidRPr="00DC1B3F" w:rsidRDefault="00DC1B3F" w:rsidP="00447835">
      <w:pPr>
        <w:pStyle w:val="Heading2"/>
        <w:spacing w:before="240"/>
        <w:ind w:left="709"/>
        <w:rPr>
          <w:rFonts w:eastAsia="Arial" w:cs="Arial"/>
          <w:szCs w:val="24"/>
          <w:lang w:val="fr-CA"/>
        </w:rPr>
      </w:pPr>
      <w:bookmarkStart w:id="74" w:name="Instance_générale_ou_sommaire"/>
      <w:bookmarkStart w:id="75" w:name="_Toc6904926"/>
      <w:bookmarkEnd w:id="74"/>
      <w:r w:rsidRPr="00DC1B3F">
        <w:rPr>
          <w:lang w:val="fr-CA"/>
        </w:rPr>
        <w:t>Instance générale ou</w:t>
      </w:r>
      <w:r w:rsidRPr="00DC1B3F">
        <w:rPr>
          <w:spacing w:val="-14"/>
          <w:lang w:val="fr-CA"/>
        </w:rPr>
        <w:t xml:space="preserve"> </w:t>
      </w:r>
      <w:r w:rsidRPr="00DC1B3F">
        <w:rPr>
          <w:lang w:val="fr-CA"/>
        </w:rPr>
        <w:t>sommaire</w:t>
      </w:r>
      <w:bookmarkEnd w:id="75"/>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instances sont des instances générales, sauf si la</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précise qu’une instance est une instance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sommaire.</w:t>
      </w:r>
    </w:p>
    <w:p w:rsidR="00B90789" w:rsidRDefault="00DC1B3F" w:rsidP="00447835">
      <w:pPr>
        <w:pStyle w:val="Heading2"/>
        <w:spacing w:before="240"/>
        <w:ind w:left="709"/>
      </w:pPr>
      <w:bookmarkStart w:id="76" w:name="Date_d’introduction"/>
      <w:bookmarkStart w:id="77" w:name="_Toc6904927"/>
      <w:bookmarkEnd w:id="76"/>
      <w:r>
        <w:t>Date</w:t>
      </w:r>
      <w:r>
        <w:rPr>
          <w:spacing w:val="-11"/>
        </w:rPr>
        <w:t xml:space="preserve"> </w:t>
      </w:r>
      <w:r>
        <w:t>d’introduction</w:t>
      </w:r>
      <w:bookmarkEnd w:id="77"/>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fixera la date du début du calendrier des procédures</w:t>
      </w:r>
      <w:r w:rsidRPr="00DC1B3F">
        <w:rPr>
          <w:rFonts w:ascii="Arial" w:hAnsi="Arial"/>
          <w:spacing w:val="-34"/>
          <w:sz w:val="24"/>
          <w:lang w:val="fr-CA"/>
        </w:rPr>
        <w:t xml:space="preserve"> </w:t>
      </w:r>
      <w:r w:rsidRPr="00DC1B3F">
        <w:rPr>
          <w:rFonts w:ascii="Arial" w:hAnsi="Arial"/>
          <w:sz w:val="24"/>
          <w:lang w:val="fr-CA"/>
        </w:rPr>
        <w:t>pour</w:t>
      </w:r>
      <w:r w:rsidRPr="00DC1B3F">
        <w:rPr>
          <w:rFonts w:ascii="Arial" w:hAnsi="Arial"/>
          <w:spacing w:val="-1"/>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w:t>
      </w:r>
    </w:p>
    <w:p w:rsidR="00B90789" w:rsidRDefault="00DC1B3F" w:rsidP="00447835">
      <w:pPr>
        <w:pStyle w:val="Heading2"/>
        <w:spacing w:before="240"/>
        <w:ind w:left="709"/>
      </w:pPr>
      <w:bookmarkStart w:id="78" w:name="Calendrier_des_procédures"/>
      <w:bookmarkStart w:id="79" w:name="_Toc6904928"/>
      <w:bookmarkEnd w:id="78"/>
      <w:r>
        <w:t>Calendrier des</w:t>
      </w:r>
      <w:r>
        <w:rPr>
          <w:spacing w:val="-16"/>
        </w:rPr>
        <w:t xml:space="preserve"> </w:t>
      </w:r>
      <w:r>
        <w:t>procédures</w:t>
      </w:r>
      <w:bookmarkEnd w:id="79"/>
    </w:p>
    <w:p w:rsidR="00B90789" w:rsidRPr="00DC1B3F" w:rsidRDefault="00DC1B3F" w:rsidP="003024E0">
      <w:pPr>
        <w:pStyle w:val="ListParagraph"/>
        <w:numPr>
          <w:ilvl w:val="1"/>
          <w:numId w:val="15"/>
        </w:numPr>
        <w:tabs>
          <w:tab w:val="left" w:pos="901"/>
        </w:tabs>
        <w:spacing w:before="120"/>
        <w:ind w:left="760" w:hanging="403"/>
        <w:rPr>
          <w:rFonts w:ascii="Arial" w:eastAsia="Arial" w:hAnsi="Arial" w:cs="Arial"/>
          <w:sz w:val="24"/>
          <w:szCs w:val="24"/>
          <w:lang w:val="fr-CA"/>
        </w:rPr>
      </w:pPr>
      <w:r w:rsidRPr="00DC1B3F">
        <w:rPr>
          <w:rFonts w:ascii="Arial" w:eastAsia="Arial" w:hAnsi="Arial" w:cs="Arial"/>
          <w:sz w:val="24"/>
          <w:szCs w:val="24"/>
          <w:lang w:val="fr-CA"/>
        </w:rPr>
        <w:t>Le calendrier des procédures d’une instance est</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établi à l’annexe A pour tous les appels traités comme instances</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générales;</w:t>
      </w:r>
    </w:p>
    <w:p w:rsidR="00B90789" w:rsidRPr="00DC1B3F" w:rsidRDefault="00DC1B3F">
      <w:pPr>
        <w:pStyle w:val="ListParagraph"/>
        <w:numPr>
          <w:ilvl w:val="2"/>
          <w:numId w:val="15"/>
        </w:numPr>
        <w:tabs>
          <w:tab w:val="left" w:pos="1416"/>
        </w:tabs>
        <w:ind w:left="1415" w:right="1393" w:hanging="566"/>
        <w:rPr>
          <w:rFonts w:ascii="Arial" w:eastAsia="Arial" w:hAnsi="Arial" w:cs="Arial"/>
          <w:sz w:val="24"/>
          <w:szCs w:val="24"/>
          <w:lang w:val="fr-CA"/>
        </w:rPr>
      </w:pPr>
      <w:r w:rsidRPr="00DC1B3F">
        <w:rPr>
          <w:rFonts w:ascii="Arial" w:eastAsia="Arial" w:hAnsi="Arial" w:cs="Arial"/>
          <w:sz w:val="24"/>
          <w:szCs w:val="24"/>
          <w:lang w:val="fr-CA"/>
        </w:rPr>
        <w:t>établi à l’annexe B pour tous les appels traités comme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instances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sommaires;</w:t>
      </w:r>
    </w:p>
    <w:p w:rsidR="00B90789" w:rsidRPr="00447835" w:rsidRDefault="00DC1B3F" w:rsidP="00447835">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hAnsi="Arial"/>
          <w:sz w:val="24"/>
          <w:lang w:val="fr-CA"/>
        </w:rPr>
        <w:t>précisé autrement par la</w:t>
      </w:r>
      <w:r w:rsidRPr="00DC1B3F">
        <w:rPr>
          <w:rFonts w:ascii="Arial" w:hAnsi="Arial"/>
          <w:spacing w:val="-3"/>
          <w:sz w:val="24"/>
          <w:lang w:val="fr-CA"/>
        </w:rPr>
        <w:t xml:space="preserve"> </w:t>
      </w:r>
      <w:r w:rsidRPr="00DC1B3F">
        <w:rPr>
          <w:rFonts w:ascii="Arial" w:hAnsi="Arial"/>
          <w:sz w:val="24"/>
          <w:lang w:val="fr-CA"/>
        </w:rPr>
        <w:t>Commission.</w:t>
      </w:r>
    </w:p>
    <w:p w:rsidR="00B90789" w:rsidRPr="00DC1B3F" w:rsidRDefault="00DC1B3F" w:rsidP="00447835">
      <w:pPr>
        <w:pStyle w:val="Heading2"/>
        <w:spacing w:before="240"/>
        <w:ind w:left="709"/>
        <w:rPr>
          <w:lang w:val="fr-CA"/>
        </w:rPr>
      </w:pPr>
      <w:bookmarkStart w:id="80" w:name="Procédures_d’audition_dans_les_instances"/>
      <w:bookmarkStart w:id="81" w:name="_Toc6904929"/>
      <w:bookmarkEnd w:id="80"/>
      <w:r w:rsidRPr="00DC1B3F">
        <w:rPr>
          <w:lang w:val="fr-CA"/>
        </w:rPr>
        <w:t>Procédures d’audition dans les instances</w:t>
      </w:r>
      <w:r w:rsidRPr="00DC1B3F">
        <w:rPr>
          <w:spacing w:val="-27"/>
          <w:lang w:val="fr-CA"/>
        </w:rPr>
        <w:t xml:space="preserve"> </w:t>
      </w:r>
      <w:r w:rsidRPr="00DC1B3F">
        <w:rPr>
          <w:lang w:val="fr-CA"/>
        </w:rPr>
        <w:t>sommaires</w:t>
      </w:r>
      <w:bookmarkEnd w:id="81"/>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Toutes les procédures d’audition dans les instances sommaires seront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audiences électroniques, sauf directive contraire de la</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Commission.</w:t>
      </w:r>
    </w:p>
    <w:p w:rsidR="00B90789" w:rsidRPr="00447835" w:rsidRDefault="00DC1B3F" w:rsidP="00447835">
      <w:pPr>
        <w:pStyle w:val="Heading1"/>
        <w:spacing w:before="480"/>
        <w:ind w:left="0"/>
        <w:rPr>
          <w:b w:val="0"/>
          <w:bCs w:val="0"/>
        </w:rPr>
      </w:pPr>
      <w:bookmarkStart w:id="82" w:name="_TOC_250015"/>
      <w:bookmarkStart w:id="83" w:name="_Toc6904930"/>
      <w:r>
        <w:t>DOCUMENTS</w:t>
      </w:r>
      <w:bookmarkEnd w:id="82"/>
      <w:bookmarkEnd w:id="83"/>
    </w:p>
    <w:p w:rsidR="00B90789" w:rsidRDefault="00DC1B3F" w:rsidP="00447835">
      <w:pPr>
        <w:pStyle w:val="Heading2"/>
        <w:spacing w:before="240"/>
        <w:ind w:left="709"/>
        <w:rPr>
          <w:rFonts w:eastAsia="Arial" w:cs="Arial"/>
          <w:szCs w:val="24"/>
        </w:rPr>
      </w:pPr>
      <w:bookmarkStart w:id="84" w:name="Dépôt_électronique"/>
      <w:bookmarkStart w:id="85" w:name="_Toc6904931"/>
      <w:bookmarkEnd w:id="84"/>
      <w:r>
        <w:t>Dépôt</w:t>
      </w:r>
      <w:r>
        <w:rPr>
          <w:spacing w:val="-12"/>
        </w:rPr>
        <w:t xml:space="preserve"> </w:t>
      </w:r>
      <w:r>
        <w:t>électronique</w:t>
      </w:r>
      <w:bookmarkEnd w:id="85"/>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Tous les documents déposés auprès de la Commission doivent être</w:t>
      </w:r>
      <w:r w:rsidRPr="00DC1B3F">
        <w:rPr>
          <w:rFonts w:ascii="Arial" w:hAnsi="Arial"/>
          <w:spacing w:val="-33"/>
          <w:sz w:val="24"/>
          <w:lang w:val="fr-CA"/>
        </w:rPr>
        <w:t xml:space="preserve"> </w:t>
      </w:r>
      <w:r w:rsidRPr="00DC1B3F">
        <w:rPr>
          <w:rFonts w:ascii="Arial" w:hAnsi="Arial"/>
          <w:sz w:val="24"/>
          <w:lang w:val="fr-CA"/>
        </w:rPr>
        <w:t>déposés</w:t>
      </w:r>
      <w:r w:rsidRPr="00DC1B3F">
        <w:rPr>
          <w:rFonts w:ascii="Arial" w:hAnsi="Arial"/>
          <w:spacing w:val="-1"/>
          <w:sz w:val="24"/>
          <w:lang w:val="fr-CA"/>
        </w:rPr>
        <w:t xml:space="preserve"> </w:t>
      </w:r>
      <w:r w:rsidRPr="00DC1B3F">
        <w:rPr>
          <w:rFonts w:ascii="Arial" w:hAnsi="Arial"/>
          <w:sz w:val="24"/>
          <w:lang w:val="fr-CA"/>
        </w:rPr>
        <w:t>par voie électronique, sauf directive contraire de la</w:t>
      </w:r>
      <w:r w:rsidRPr="00DC1B3F">
        <w:rPr>
          <w:rFonts w:ascii="Arial" w:hAnsi="Arial"/>
          <w:spacing w:val="-6"/>
          <w:sz w:val="24"/>
          <w:lang w:val="fr-CA"/>
        </w:rPr>
        <w:t xml:space="preserve"> </w:t>
      </w:r>
      <w:r w:rsidRPr="00DC1B3F">
        <w:rPr>
          <w:rFonts w:ascii="Arial" w:hAnsi="Arial"/>
          <w:sz w:val="24"/>
          <w:lang w:val="fr-CA"/>
        </w:rPr>
        <w:t>Commission.</w:t>
      </w:r>
    </w:p>
    <w:p w:rsidR="00B90789" w:rsidRDefault="00DC1B3F" w:rsidP="00447835">
      <w:pPr>
        <w:pStyle w:val="Heading2"/>
        <w:spacing w:before="240"/>
        <w:ind w:left="709"/>
      </w:pPr>
      <w:bookmarkStart w:id="86" w:name="Documents_devant_être_déposés"/>
      <w:bookmarkStart w:id="87" w:name="_Toc6904932"/>
      <w:bookmarkEnd w:id="86"/>
      <w:r>
        <w:t>Documents devant être</w:t>
      </w:r>
      <w:r>
        <w:rPr>
          <w:spacing w:val="-18"/>
        </w:rPr>
        <w:t xml:space="preserve"> </w:t>
      </w:r>
      <w:r>
        <w:t>déposés</w:t>
      </w:r>
      <w:bookmarkEnd w:id="87"/>
    </w:p>
    <w:p w:rsidR="000B46C5" w:rsidRPr="000B46C5" w:rsidRDefault="00DC1B3F" w:rsidP="003024E0">
      <w:pPr>
        <w:pStyle w:val="ListParagraph"/>
        <w:numPr>
          <w:ilvl w:val="1"/>
          <w:numId w:val="15"/>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Au plus tard à la date limite de dépôt prévue dans le calendrier des</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procédures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d’une instance, chaque partie doit déposer tous les documents sur lesquels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elle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 l’intention de se fonder lors d’une procédure d’audition, notamment ce qui suit:</w:t>
      </w:r>
    </w:p>
    <w:p w:rsidR="00B90789" w:rsidRPr="00DC1B3F" w:rsidRDefault="00DC1B3F" w:rsidP="00B4676E">
      <w:pPr>
        <w:pStyle w:val="ListParagraph"/>
        <w:numPr>
          <w:ilvl w:val="2"/>
          <w:numId w:val="15"/>
        </w:numPr>
        <w:tabs>
          <w:tab w:val="left" w:pos="1421"/>
        </w:tabs>
        <w:spacing w:before="120"/>
        <w:ind w:left="1423" w:right="159" w:hanging="561"/>
        <w:rPr>
          <w:rFonts w:ascii="Arial" w:eastAsia="Arial" w:hAnsi="Arial" w:cs="Arial"/>
          <w:sz w:val="24"/>
          <w:szCs w:val="24"/>
          <w:lang w:val="fr-CA"/>
        </w:rPr>
      </w:pPr>
      <w:r w:rsidRPr="00DC1B3F">
        <w:rPr>
          <w:rFonts w:ascii="Arial" w:eastAsia="Arial" w:hAnsi="Arial" w:cs="Arial"/>
          <w:sz w:val="24"/>
          <w:szCs w:val="24"/>
          <w:lang w:val="fr-CA"/>
        </w:rPr>
        <w:t>tous les éléments de preuve, dont les rapports</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d’expert;</w:t>
      </w:r>
    </w:p>
    <w:p w:rsidR="00B90789" w:rsidRPr="00DC1B3F" w:rsidRDefault="00DC1B3F">
      <w:pPr>
        <w:pStyle w:val="ListParagraph"/>
        <w:numPr>
          <w:ilvl w:val="2"/>
          <w:numId w:val="15"/>
        </w:numPr>
        <w:tabs>
          <w:tab w:val="left" w:pos="1421"/>
        </w:tabs>
        <w:spacing w:before="42"/>
        <w:ind w:left="1420" w:right="160" w:hanging="560"/>
        <w:rPr>
          <w:rFonts w:ascii="Arial" w:eastAsia="Arial" w:hAnsi="Arial" w:cs="Arial"/>
          <w:sz w:val="24"/>
          <w:szCs w:val="24"/>
          <w:lang w:val="fr-CA"/>
        </w:rPr>
      </w:pPr>
      <w:r w:rsidRPr="00DC1B3F">
        <w:rPr>
          <w:rFonts w:ascii="Arial" w:hAnsi="Arial"/>
          <w:sz w:val="24"/>
          <w:lang w:val="fr-CA"/>
        </w:rPr>
        <w:t>les exposés des questions en litige et les</w:t>
      </w:r>
      <w:r w:rsidRPr="00DC1B3F">
        <w:rPr>
          <w:rFonts w:ascii="Arial" w:hAnsi="Arial"/>
          <w:spacing w:val="-4"/>
          <w:sz w:val="24"/>
          <w:lang w:val="fr-CA"/>
        </w:rPr>
        <w:t xml:space="preserve"> </w:t>
      </w:r>
      <w:r w:rsidRPr="00DC1B3F">
        <w:rPr>
          <w:rFonts w:ascii="Arial" w:hAnsi="Arial"/>
          <w:sz w:val="24"/>
          <w:lang w:val="fr-CA"/>
        </w:rPr>
        <w:t>réponses;</w:t>
      </w:r>
    </w:p>
    <w:p w:rsidR="00B90789" w:rsidRPr="00447835" w:rsidRDefault="00DC1B3F" w:rsidP="00447835">
      <w:pPr>
        <w:pStyle w:val="ListParagraph"/>
        <w:numPr>
          <w:ilvl w:val="2"/>
          <w:numId w:val="15"/>
        </w:numPr>
        <w:tabs>
          <w:tab w:val="left" w:pos="1421"/>
        </w:tabs>
        <w:spacing w:before="41"/>
        <w:ind w:left="1420" w:right="160" w:hanging="560"/>
        <w:rPr>
          <w:rFonts w:ascii="Arial" w:eastAsia="Arial" w:hAnsi="Arial" w:cs="Arial"/>
          <w:sz w:val="24"/>
          <w:szCs w:val="24"/>
        </w:rPr>
      </w:pPr>
      <w:r>
        <w:rPr>
          <w:rFonts w:ascii="Arial" w:hAnsi="Arial"/>
          <w:sz w:val="24"/>
        </w:rPr>
        <w:t>les déclarations de</w:t>
      </w:r>
      <w:r>
        <w:rPr>
          <w:rFonts w:ascii="Arial" w:hAnsi="Arial"/>
          <w:spacing w:val="-1"/>
          <w:sz w:val="24"/>
        </w:rPr>
        <w:t xml:space="preserve"> </w:t>
      </w:r>
      <w:r>
        <w:rPr>
          <w:rFonts w:ascii="Arial" w:hAnsi="Arial"/>
          <w:sz w:val="24"/>
        </w:rPr>
        <w:t>témoins.</w:t>
      </w:r>
    </w:p>
    <w:p w:rsidR="00B90789" w:rsidRPr="00DC1B3F" w:rsidRDefault="00DC1B3F" w:rsidP="00447835">
      <w:pPr>
        <w:pStyle w:val="Heading2"/>
        <w:spacing w:before="240"/>
        <w:ind w:left="709"/>
        <w:rPr>
          <w:lang w:val="fr-CA"/>
        </w:rPr>
      </w:pPr>
      <w:bookmarkStart w:id="88" w:name="Exposé_des_questions_en_litige_et_répons"/>
      <w:bookmarkStart w:id="89" w:name="_Toc6904933"/>
      <w:bookmarkEnd w:id="88"/>
      <w:r w:rsidRPr="00DC1B3F">
        <w:rPr>
          <w:lang w:val="fr-CA"/>
        </w:rPr>
        <w:t>Exposé des questions en litige et</w:t>
      </w:r>
      <w:r w:rsidRPr="00DC1B3F">
        <w:rPr>
          <w:spacing w:val="-24"/>
          <w:lang w:val="fr-CA"/>
        </w:rPr>
        <w:t xml:space="preserve"> </w:t>
      </w:r>
      <w:r w:rsidRPr="00DC1B3F">
        <w:rPr>
          <w:lang w:val="fr-CA"/>
        </w:rPr>
        <w:t>réponses</w:t>
      </w:r>
      <w:bookmarkEnd w:id="89"/>
    </w:p>
    <w:p w:rsidR="00B90789" w:rsidRPr="00DC1B3F" w:rsidRDefault="00DC1B3F" w:rsidP="003024E0">
      <w:pPr>
        <w:pStyle w:val="ListParagraph"/>
        <w:numPr>
          <w:ilvl w:val="1"/>
          <w:numId w:val="15"/>
        </w:numPr>
        <w:tabs>
          <w:tab w:val="left" w:pos="898"/>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exposés des questions en litige et les réponses doivent contenir</w:t>
      </w:r>
      <w:r w:rsidRPr="00DC1B3F">
        <w:rPr>
          <w:rFonts w:ascii="Arial" w:hAnsi="Arial"/>
          <w:spacing w:val="-36"/>
          <w:sz w:val="24"/>
          <w:lang w:val="fr-CA"/>
        </w:rPr>
        <w:t xml:space="preserve"> </w:t>
      </w:r>
      <w:r w:rsidRPr="00DC1B3F">
        <w:rPr>
          <w:rFonts w:ascii="Arial" w:hAnsi="Arial"/>
          <w:sz w:val="24"/>
          <w:lang w:val="fr-CA"/>
        </w:rPr>
        <w:t>les</w:t>
      </w:r>
      <w:r w:rsidRPr="00DC1B3F">
        <w:rPr>
          <w:rFonts w:ascii="Arial" w:hAnsi="Arial"/>
          <w:spacing w:val="-1"/>
          <w:sz w:val="24"/>
          <w:lang w:val="fr-CA"/>
        </w:rPr>
        <w:t xml:space="preserve"> </w:t>
      </w:r>
      <w:r w:rsidRPr="00DC1B3F">
        <w:rPr>
          <w:rFonts w:ascii="Arial" w:hAnsi="Arial"/>
          <w:sz w:val="24"/>
          <w:lang w:val="fr-CA"/>
        </w:rPr>
        <w:t>renseignements qui suivent</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B90789">
      <w:pPr>
        <w:spacing w:before="11"/>
        <w:rPr>
          <w:rFonts w:ascii="Arial" w:eastAsia="Arial" w:hAnsi="Arial" w:cs="Arial"/>
          <w:sz w:val="20"/>
          <w:szCs w:val="20"/>
          <w:lang w:val="fr-CA"/>
        </w:rPr>
      </w:pPr>
    </w:p>
    <w:p w:rsidR="00B90789" w:rsidRPr="00DC1B3F" w:rsidRDefault="00DC1B3F" w:rsidP="005943CF">
      <w:pPr>
        <w:pStyle w:val="BodyText"/>
        <w:numPr>
          <w:ilvl w:val="0"/>
          <w:numId w:val="13"/>
        </w:numPr>
        <w:rPr>
          <w:rFonts w:cs="Arial"/>
          <w:bCs/>
          <w:lang w:val="fr-CA"/>
        </w:rPr>
      </w:pPr>
      <w:r w:rsidRPr="000B46C5">
        <w:rPr>
          <w:lang w:val="fr-CA"/>
        </w:rPr>
        <w:t>Si la question en litige est la valeur actuelle</w:t>
      </w:r>
      <w:r w:rsidRPr="000B46C5">
        <w:rPr>
          <w:spacing w:val="-4"/>
          <w:lang w:val="fr-CA"/>
        </w:rPr>
        <w:t xml:space="preserve"> </w:t>
      </w:r>
      <w:r w:rsidRPr="00DC1B3F">
        <w:rPr>
          <w:lang w:val="fr-CA"/>
        </w:rPr>
        <w:t>:</w:t>
      </w:r>
    </w:p>
    <w:p w:rsidR="00B90789" w:rsidRPr="00DC1B3F" w:rsidRDefault="00DC1B3F" w:rsidP="00B4676E">
      <w:pPr>
        <w:pStyle w:val="ListParagraph"/>
        <w:numPr>
          <w:ilvl w:val="1"/>
          <w:numId w:val="13"/>
        </w:numPr>
        <w:tabs>
          <w:tab w:val="left" w:pos="1580"/>
        </w:tabs>
        <w:spacing w:before="120"/>
        <w:ind w:left="1576" w:right="414" w:hanging="357"/>
        <w:rPr>
          <w:rFonts w:ascii="Arial" w:eastAsia="Arial" w:hAnsi="Arial" w:cs="Arial"/>
          <w:sz w:val="24"/>
          <w:szCs w:val="24"/>
          <w:lang w:val="fr-CA"/>
        </w:rPr>
      </w:pPr>
      <w:r w:rsidRPr="00DC1B3F">
        <w:rPr>
          <w:rFonts w:ascii="Arial" w:hAnsi="Arial"/>
          <w:sz w:val="24"/>
          <w:lang w:val="fr-CA"/>
        </w:rPr>
        <w:t>la valeur actuelle demandée et la façon dont cette valeur est</w:t>
      </w:r>
      <w:r w:rsidRPr="00DC1B3F">
        <w:rPr>
          <w:rFonts w:ascii="Arial" w:hAnsi="Arial"/>
          <w:spacing w:val="-17"/>
          <w:sz w:val="24"/>
          <w:lang w:val="fr-CA"/>
        </w:rPr>
        <w:t xml:space="preserve"> </w:t>
      </w:r>
      <w:r w:rsidRPr="00DC1B3F">
        <w:rPr>
          <w:rFonts w:ascii="Arial" w:hAnsi="Arial"/>
          <w:sz w:val="24"/>
          <w:lang w:val="fr-CA"/>
        </w:rPr>
        <w:t>calculée;</w:t>
      </w:r>
    </w:p>
    <w:p w:rsidR="00B90789" w:rsidRPr="00DC1B3F" w:rsidRDefault="00DC1B3F">
      <w:pPr>
        <w:pStyle w:val="ListParagraph"/>
        <w:numPr>
          <w:ilvl w:val="1"/>
          <w:numId w:val="13"/>
        </w:numPr>
        <w:tabs>
          <w:tab w:val="left" w:pos="1580"/>
        </w:tabs>
        <w:spacing w:before="41" w:line="276" w:lineRule="auto"/>
        <w:ind w:right="254"/>
        <w:rPr>
          <w:rFonts w:ascii="Arial" w:eastAsia="Arial" w:hAnsi="Arial" w:cs="Arial"/>
          <w:sz w:val="24"/>
          <w:szCs w:val="24"/>
          <w:lang w:val="fr-CA"/>
        </w:rPr>
      </w:pPr>
      <w:r w:rsidRPr="00DC1B3F">
        <w:rPr>
          <w:rFonts w:ascii="Arial" w:hAnsi="Arial"/>
          <w:sz w:val="24"/>
          <w:lang w:val="fr-CA"/>
        </w:rPr>
        <w:t>un exposé complet de toutes les questions que la partie entend</w:t>
      </w:r>
      <w:r w:rsidRPr="00DC1B3F">
        <w:rPr>
          <w:rFonts w:ascii="Arial" w:hAnsi="Arial"/>
          <w:spacing w:val="-34"/>
          <w:sz w:val="24"/>
          <w:lang w:val="fr-CA"/>
        </w:rPr>
        <w:t xml:space="preserve"> </w:t>
      </w:r>
      <w:r w:rsidRPr="00DC1B3F">
        <w:rPr>
          <w:rFonts w:ascii="Arial" w:hAnsi="Arial"/>
          <w:sz w:val="24"/>
          <w:lang w:val="fr-CA"/>
        </w:rPr>
        <w:t>soulever, y compris la désignation des biens-fonds comparables que</w:t>
      </w:r>
      <w:r w:rsidRPr="00DC1B3F">
        <w:rPr>
          <w:rFonts w:ascii="Arial" w:hAnsi="Arial"/>
          <w:spacing w:val="-19"/>
          <w:sz w:val="24"/>
          <w:lang w:val="fr-CA"/>
        </w:rPr>
        <w:t xml:space="preserve"> </w:t>
      </w:r>
      <w:r w:rsidRPr="00DC1B3F">
        <w:rPr>
          <w:rFonts w:ascii="Arial" w:hAnsi="Arial"/>
          <w:sz w:val="24"/>
          <w:lang w:val="fr-CA"/>
        </w:rPr>
        <w:t>l'appelant</w:t>
      </w:r>
      <w:r w:rsidRPr="00DC1B3F">
        <w:rPr>
          <w:rFonts w:ascii="Arial" w:hAnsi="Arial"/>
          <w:spacing w:val="-1"/>
          <w:sz w:val="24"/>
          <w:lang w:val="fr-CA"/>
        </w:rPr>
        <w:t xml:space="preserve"> </w:t>
      </w:r>
      <w:r w:rsidRPr="00DC1B3F">
        <w:rPr>
          <w:rFonts w:ascii="Arial" w:hAnsi="Arial"/>
          <w:sz w:val="24"/>
          <w:lang w:val="fr-CA"/>
        </w:rPr>
        <w:t>entend invoquer, le cas</w:t>
      </w:r>
      <w:r w:rsidRPr="00DC1B3F">
        <w:rPr>
          <w:rFonts w:ascii="Arial" w:hAnsi="Arial"/>
          <w:spacing w:val="-1"/>
          <w:sz w:val="24"/>
          <w:lang w:val="fr-CA"/>
        </w:rPr>
        <w:t xml:space="preserve"> </w:t>
      </w:r>
      <w:r w:rsidRPr="00DC1B3F">
        <w:rPr>
          <w:rFonts w:ascii="Arial" w:hAnsi="Arial"/>
          <w:sz w:val="24"/>
          <w:lang w:val="fr-CA"/>
        </w:rPr>
        <w:t>échéant;</w:t>
      </w:r>
    </w:p>
    <w:p w:rsidR="00B90789" w:rsidRPr="00DC1B3F" w:rsidRDefault="00DC1B3F">
      <w:pPr>
        <w:pStyle w:val="ListParagraph"/>
        <w:numPr>
          <w:ilvl w:val="1"/>
          <w:numId w:val="13"/>
        </w:numPr>
        <w:tabs>
          <w:tab w:val="left" w:pos="1574"/>
        </w:tabs>
        <w:spacing w:before="2" w:line="276" w:lineRule="auto"/>
        <w:ind w:left="1574" w:right="162"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des documents que la partie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rPr>
          <w:rFonts w:ascii="Arial" w:eastAsia="Arial" w:hAnsi="Arial" w:cs="Arial"/>
          <w:sz w:val="21"/>
          <w:szCs w:val="21"/>
          <w:lang w:val="fr-CA"/>
        </w:rPr>
      </w:pPr>
    </w:p>
    <w:p w:rsidR="00B90789" w:rsidRPr="00DC1B3F" w:rsidRDefault="00DC1B3F">
      <w:pPr>
        <w:pStyle w:val="ListParagraph"/>
        <w:numPr>
          <w:ilvl w:val="0"/>
          <w:numId w:val="13"/>
        </w:numPr>
        <w:tabs>
          <w:tab w:val="left" w:pos="1220"/>
        </w:tabs>
        <w:spacing w:line="276" w:lineRule="auto"/>
        <w:ind w:right="215"/>
        <w:rPr>
          <w:rFonts w:ascii="Arial" w:eastAsia="Arial" w:hAnsi="Arial" w:cs="Arial"/>
          <w:sz w:val="24"/>
          <w:szCs w:val="24"/>
          <w:lang w:val="fr-CA"/>
        </w:rPr>
      </w:pPr>
      <w:r w:rsidRPr="00DC1B3F">
        <w:rPr>
          <w:rFonts w:ascii="Arial" w:eastAsia="Arial" w:hAnsi="Arial" w:cs="Arial"/>
          <w:sz w:val="24"/>
          <w:szCs w:val="24"/>
          <w:lang w:val="fr-CA"/>
        </w:rPr>
        <w:t>Si la question en litige est le redressement de l’évaluation du bien-fonds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pour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le rendre équitable au sens de l’alinéa 44(3)b) de la </w:t>
      </w:r>
      <w:r w:rsidRPr="00DC1B3F">
        <w:rPr>
          <w:rFonts w:ascii="Arial" w:eastAsia="Arial" w:hAnsi="Arial" w:cs="Arial"/>
          <w:i/>
          <w:sz w:val="24"/>
          <w:szCs w:val="24"/>
          <w:lang w:val="fr-CA"/>
        </w:rPr>
        <w:t>Loi sur</w:t>
      </w:r>
      <w:r w:rsidRPr="00DC1B3F">
        <w:rPr>
          <w:rFonts w:ascii="Arial" w:eastAsia="Arial" w:hAnsi="Arial" w:cs="Arial"/>
          <w:i/>
          <w:spacing w:val="-18"/>
          <w:sz w:val="24"/>
          <w:szCs w:val="24"/>
          <w:lang w:val="fr-CA"/>
        </w:rPr>
        <w:t xml:space="preserve"> </w:t>
      </w:r>
      <w:r w:rsidRPr="00DC1B3F">
        <w:rPr>
          <w:rFonts w:ascii="Arial" w:eastAsia="Arial" w:hAnsi="Arial" w:cs="Arial"/>
          <w:i/>
          <w:sz w:val="24"/>
          <w:szCs w:val="24"/>
          <w:lang w:val="fr-CA"/>
        </w:rPr>
        <w:t>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i/>
          <w:spacing w:val="-1"/>
          <w:sz w:val="24"/>
          <w:szCs w:val="24"/>
          <w:lang w:val="fr-CA"/>
        </w:rPr>
        <w:t xml:space="preserve"> </w:t>
      </w:r>
      <w:r w:rsidRPr="00DC1B3F">
        <w:rPr>
          <w:rFonts w:ascii="Arial" w:eastAsia="Arial" w:hAnsi="Arial" w:cs="Arial"/>
          <w:sz w:val="24"/>
          <w:szCs w:val="24"/>
          <w:lang w:val="fr-CA"/>
        </w:rPr>
        <w:t>:</w:t>
      </w:r>
    </w:p>
    <w:p w:rsidR="00B90789" w:rsidRDefault="00DC1B3F" w:rsidP="00B4676E">
      <w:pPr>
        <w:pStyle w:val="ListParagraph"/>
        <w:numPr>
          <w:ilvl w:val="1"/>
          <w:numId w:val="13"/>
        </w:numPr>
        <w:tabs>
          <w:tab w:val="left" w:pos="1700"/>
        </w:tabs>
        <w:spacing w:before="120"/>
        <w:ind w:left="1695" w:right="414" w:hanging="476"/>
        <w:rPr>
          <w:rFonts w:ascii="Arial" w:eastAsia="Arial" w:hAnsi="Arial" w:cs="Arial"/>
        </w:rPr>
      </w:pPr>
      <w:r>
        <w:rPr>
          <w:rFonts w:ascii="Arial" w:hAnsi="Arial"/>
          <w:sz w:val="24"/>
        </w:rPr>
        <w:t>l'évaluation demandée;</w:t>
      </w:r>
    </w:p>
    <w:p w:rsidR="00B90789" w:rsidRPr="00DC1B3F" w:rsidRDefault="00DC1B3F">
      <w:pPr>
        <w:pStyle w:val="ListParagraph"/>
        <w:numPr>
          <w:ilvl w:val="1"/>
          <w:numId w:val="13"/>
        </w:numPr>
        <w:tabs>
          <w:tab w:val="left" w:pos="1700"/>
        </w:tabs>
        <w:spacing w:before="42"/>
        <w:ind w:left="1700" w:right="413" w:hanging="480"/>
        <w:rPr>
          <w:rFonts w:ascii="Arial" w:eastAsia="Arial" w:hAnsi="Arial" w:cs="Arial"/>
          <w:lang w:val="fr-CA"/>
        </w:rPr>
      </w:pPr>
      <w:r w:rsidRPr="00DC1B3F">
        <w:rPr>
          <w:rFonts w:ascii="Arial" w:eastAsia="Arial" w:hAnsi="Arial" w:cs="Arial"/>
          <w:sz w:val="24"/>
          <w:szCs w:val="24"/>
          <w:lang w:val="fr-CA"/>
        </w:rPr>
        <w:t>l’identification du quartier que la partie entend</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invoquer;</w:t>
      </w:r>
    </w:p>
    <w:p w:rsidR="00B90789" w:rsidRPr="00DC1B3F" w:rsidRDefault="00DC1B3F">
      <w:pPr>
        <w:pStyle w:val="ListParagraph"/>
        <w:numPr>
          <w:ilvl w:val="1"/>
          <w:numId w:val="13"/>
        </w:numPr>
        <w:tabs>
          <w:tab w:val="left" w:pos="1700"/>
        </w:tabs>
        <w:spacing w:before="41"/>
        <w:ind w:left="1700" w:right="413" w:hanging="480"/>
        <w:rPr>
          <w:rFonts w:ascii="Arial" w:eastAsia="Arial" w:hAnsi="Arial" w:cs="Arial"/>
          <w:lang w:val="fr-CA"/>
        </w:rPr>
      </w:pPr>
      <w:r w:rsidRPr="00DC1B3F">
        <w:rPr>
          <w:rFonts w:ascii="Arial" w:eastAsia="Arial" w:hAnsi="Arial" w:cs="Arial"/>
          <w:sz w:val="24"/>
          <w:szCs w:val="24"/>
          <w:lang w:val="fr-CA"/>
        </w:rPr>
        <w:t>l’identification des biens semblables que la partie entend</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invoquer;</w:t>
      </w:r>
    </w:p>
    <w:p w:rsidR="00B90789" w:rsidRPr="00DC1B3F" w:rsidRDefault="00DC1B3F">
      <w:pPr>
        <w:pStyle w:val="ListParagraph"/>
        <w:numPr>
          <w:ilvl w:val="1"/>
          <w:numId w:val="13"/>
        </w:numPr>
        <w:tabs>
          <w:tab w:val="left" w:pos="1699"/>
        </w:tabs>
        <w:spacing w:before="42"/>
        <w:ind w:left="1698" w:right="413" w:hanging="481"/>
        <w:rPr>
          <w:rFonts w:ascii="Arial" w:eastAsia="Arial" w:hAnsi="Arial" w:cs="Arial"/>
          <w:lang w:val="fr-CA"/>
        </w:rPr>
      </w:pPr>
      <w:r w:rsidRPr="00DC1B3F">
        <w:rPr>
          <w:rFonts w:ascii="Arial" w:eastAsia="Arial" w:hAnsi="Arial" w:cs="Arial"/>
          <w:sz w:val="24"/>
          <w:szCs w:val="24"/>
          <w:lang w:val="fr-CA"/>
        </w:rPr>
        <w:t>la façon dont la partie propose de calculer l’ajustement pour</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capital;</w:t>
      </w:r>
    </w:p>
    <w:p w:rsidR="00B90789" w:rsidRPr="00DC1B3F" w:rsidRDefault="00DC1B3F">
      <w:pPr>
        <w:pStyle w:val="ListParagraph"/>
        <w:numPr>
          <w:ilvl w:val="1"/>
          <w:numId w:val="13"/>
        </w:numPr>
        <w:tabs>
          <w:tab w:val="left" w:pos="1699"/>
        </w:tabs>
        <w:spacing w:before="41" w:line="276" w:lineRule="auto"/>
        <w:ind w:left="1698" w:right="483" w:hanging="481"/>
        <w:rPr>
          <w:rFonts w:ascii="Arial" w:eastAsia="Arial" w:hAnsi="Arial" w:cs="Arial"/>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
        <w:rPr>
          <w:rFonts w:ascii="Arial" w:eastAsia="Arial" w:hAnsi="Arial" w:cs="Arial"/>
          <w:sz w:val="24"/>
          <w:szCs w:val="24"/>
          <w:lang w:val="fr-CA"/>
        </w:rPr>
      </w:pPr>
    </w:p>
    <w:p w:rsidR="00B90789" w:rsidRPr="00DC1B3F" w:rsidRDefault="00DC1B3F">
      <w:pPr>
        <w:pStyle w:val="ListParagraph"/>
        <w:numPr>
          <w:ilvl w:val="0"/>
          <w:numId w:val="13"/>
        </w:numPr>
        <w:tabs>
          <w:tab w:val="left" w:pos="1220"/>
        </w:tabs>
        <w:ind w:right="413"/>
        <w:rPr>
          <w:rFonts w:ascii="Arial" w:eastAsia="Arial" w:hAnsi="Arial" w:cs="Arial"/>
          <w:sz w:val="24"/>
          <w:szCs w:val="24"/>
          <w:lang w:val="fr-CA"/>
        </w:rPr>
      </w:pPr>
      <w:r w:rsidRPr="00DC1B3F">
        <w:rPr>
          <w:rFonts w:ascii="Arial"/>
          <w:sz w:val="24"/>
          <w:lang w:val="fr-CA"/>
        </w:rPr>
        <w:t>Si la question en litige est la classification du bien-fonds</w:t>
      </w:r>
      <w:r w:rsidRPr="00DC1B3F">
        <w:rPr>
          <w:rFonts w:ascii="Arial"/>
          <w:spacing w:val="-4"/>
          <w:sz w:val="24"/>
          <w:lang w:val="fr-CA"/>
        </w:rPr>
        <w:t xml:space="preserve"> </w:t>
      </w:r>
      <w:r w:rsidRPr="00DC1B3F">
        <w:rPr>
          <w:rFonts w:ascii="Arial"/>
          <w:sz w:val="24"/>
          <w:lang w:val="fr-CA"/>
        </w:rPr>
        <w:t>:</w:t>
      </w:r>
    </w:p>
    <w:p w:rsidR="00B90789" w:rsidRDefault="00DC1B3F" w:rsidP="00B4676E">
      <w:pPr>
        <w:pStyle w:val="ListParagraph"/>
        <w:numPr>
          <w:ilvl w:val="1"/>
          <w:numId w:val="13"/>
        </w:numPr>
        <w:tabs>
          <w:tab w:val="left" w:pos="1580"/>
        </w:tabs>
        <w:spacing w:before="120"/>
        <w:ind w:left="1571" w:right="414" w:hanging="352"/>
        <w:rPr>
          <w:rFonts w:ascii="Arial" w:eastAsia="Arial" w:hAnsi="Arial" w:cs="Arial"/>
          <w:sz w:val="24"/>
          <w:szCs w:val="24"/>
        </w:rPr>
      </w:pPr>
      <w:r>
        <w:rPr>
          <w:rFonts w:ascii="Arial" w:hAnsi="Arial"/>
          <w:sz w:val="24"/>
        </w:rPr>
        <w:t>la classification</w:t>
      </w:r>
      <w:r>
        <w:rPr>
          <w:rFonts w:ascii="Arial" w:hAnsi="Arial"/>
          <w:spacing w:val="-1"/>
          <w:sz w:val="24"/>
        </w:rPr>
        <w:t xml:space="preserve"> </w:t>
      </w:r>
      <w:r>
        <w:rPr>
          <w:rFonts w:ascii="Arial" w:hAnsi="Arial"/>
          <w:sz w:val="24"/>
        </w:rPr>
        <w:t>demandée;</w:t>
      </w:r>
    </w:p>
    <w:p w:rsidR="00B90789" w:rsidRPr="00DC1B3F" w:rsidRDefault="00DC1B3F">
      <w:pPr>
        <w:pStyle w:val="ListParagraph"/>
        <w:numPr>
          <w:ilvl w:val="1"/>
          <w:numId w:val="13"/>
        </w:numPr>
        <w:tabs>
          <w:tab w:val="left" w:pos="1580"/>
        </w:tabs>
        <w:spacing w:before="41"/>
        <w:ind w:right="413"/>
        <w:rPr>
          <w:rFonts w:ascii="Arial" w:eastAsia="Arial" w:hAnsi="Arial" w:cs="Arial"/>
          <w:sz w:val="24"/>
          <w:szCs w:val="24"/>
          <w:lang w:val="fr-CA"/>
        </w:rPr>
      </w:pPr>
      <w:r w:rsidRPr="00DC1B3F">
        <w:rPr>
          <w:rFonts w:ascii="Arial" w:hAnsi="Arial"/>
          <w:sz w:val="24"/>
          <w:lang w:val="fr-CA"/>
        </w:rPr>
        <w:t>un énoncé complet des motifs à l'appui de la classification</w:t>
      </w:r>
      <w:r w:rsidRPr="00DC1B3F">
        <w:rPr>
          <w:rFonts w:ascii="Arial" w:hAnsi="Arial"/>
          <w:spacing w:val="-16"/>
          <w:sz w:val="24"/>
          <w:lang w:val="fr-CA"/>
        </w:rPr>
        <w:t xml:space="preserve"> </w:t>
      </w:r>
      <w:r w:rsidRPr="00DC1B3F">
        <w:rPr>
          <w:rFonts w:ascii="Arial" w:hAnsi="Arial"/>
          <w:sz w:val="24"/>
          <w:lang w:val="fr-CA"/>
        </w:rPr>
        <w:t>demandée;</w:t>
      </w:r>
    </w:p>
    <w:p w:rsidR="00B90789" w:rsidRPr="00DC1B3F" w:rsidRDefault="00DC1B3F">
      <w:pPr>
        <w:pStyle w:val="ListParagraph"/>
        <w:numPr>
          <w:ilvl w:val="1"/>
          <w:numId w:val="13"/>
        </w:numPr>
        <w:tabs>
          <w:tab w:val="left" w:pos="1574"/>
        </w:tabs>
        <w:spacing w:before="41" w:line="276" w:lineRule="auto"/>
        <w:ind w:left="1574" w:right="60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pPr>
        <w:pStyle w:val="ListParagraph"/>
        <w:numPr>
          <w:ilvl w:val="0"/>
          <w:numId w:val="13"/>
        </w:numPr>
        <w:tabs>
          <w:tab w:val="left" w:pos="1289"/>
        </w:tabs>
        <w:spacing w:line="276" w:lineRule="auto"/>
        <w:ind w:left="1274" w:right="285" w:hanging="414"/>
        <w:rPr>
          <w:rFonts w:ascii="Arial" w:eastAsia="Arial" w:hAnsi="Arial" w:cs="Arial"/>
          <w:sz w:val="24"/>
          <w:szCs w:val="24"/>
          <w:lang w:val="fr-CA"/>
        </w:rPr>
      </w:pPr>
      <w:r w:rsidRPr="00DC1B3F">
        <w:rPr>
          <w:rFonts w:ascii="Arial" w:hAnsi="Arial"/>
          <w:sz w:val="24"/>
          <w:lang w:val="fr-CA"/>
        </w:rPr>
        <w:t>Si la question en litige est l'annulation, la réduction ou le remboursement</w:t>
      </w:r>
      <w:r w:rsidRPr="00DC1B3F">
        <w:rPr>
          <w:rFonts w:ascii="Arial" w:hAnsi="Arial"/>
          <w:spacing w:val="-35"/>
          <w:sz w:val="24"/>
          <w:lang w:val="fr-CA"/>
        </w:rPr>
        <w:t xml:space="preserve"> </w:t>
      </w:r>
      <w:r w:rsidRPr="00DC1B3F">
        <w:rPr>
          <w:rFonts w:ascii="Arial" w:hAnsi="Arial"/>
          <w:sz w:val="24"/>
          <w:lang w:val="fr-CA"/>
        </w:rPr>
        <w:t xml:space="preserve">de l'impôt en vertu de l'autorité conférée à la Commission par la </w:t>
      </w:r>
      <w:r w:rsidRPr="00DC1B3F">
        <w:rPr>
          <w:rFonts w:ascii="Arial" w:hAnsi="Arial"/>
          <w:i/>
          <w:sz w:val="24"/>
          <w:lang w:val="fr-CA"/>
        </w:rPr>
        <w:t>Loi sur</w:t>
      </w:r>
      <w:r w:rsidRPr="00DC1B3F">
        <w:rPr>
          <w:rFonts w:ascii="Arial" w:hAnsi="Arial"/>
          <w:i/>
          <w:spacing w:val="-22"/>
          <w:sz w:val="24"/>
          <w:lang w:val="fr-CA"/>
        </w:rPr>
        <w:t xml:space="preserve"> </w:t>
      </w:r>
      <w:r w:rsidRPr="00DC1B3F">
        <w:rPr>
          <w:rFonts w:ascii="Arial" w:hAnsi="Arial"/>
          <w:i/>
          <w:sz w:val="24"/>
          <w:lang w:val="fr-CA"/>
        </w:rPr>
        <w:t>les</w:t>
      </w:r>
      <w:r w:rsidRPr="00DC1B3F">
        <w:rPr>
          <w:rFonts w:ascii="Arial" w:hAnsi="Arial"/>
          <w:i/>
          <w:spacing w:val="-1"/>
          <w:sz w:val="24"/>
          <w:lang w:val="fr-CA"/>
        </w:rPr>
        <w:t xml:space="preserve"> </w:t>
      </w:r>
      <w:r w:rsidRPr="00DC1B3F">
        <w:rPr>
          <w:rFonts w:ascii="Arial" w:hAnsi="Arial"/>
          <w:i/>
          <w:sz w:val="24"/>
          <w:lang w:val="fr-CA"/>
        </w:rPr>
        <w:t>municipalités</w:t>
      </w:r>
      <w:r w:rsidRPr="00DC1B3F">
        <w:rPr>
          <w:rFonts w:ascii="Arial" w:hAnsi="Arial"/>
          <w:sz w:val="24"/>
          <w:lang w:val="fr-CA"/>
        </w:rPr>
        <w:t xml:space="preserve">, la </w:t>
      </w:r>
      <w:r w:rsidRPr="00DC1B3F">
        <w:rPr>
          <w:rFonts w:ascii="Arial" w:hAnsi="Arial"/>
          <w:i/>
          <w:sz w:val="24"/>
          <w:lang w:val="fr-CA"/>
        </w:rPr>
        <w:t>Loi de 2001 sur les municipalités</w:t>
      </w:r>
      <w:r w:rsidRPr="00DC1B3F">
        <w:rPr>
          <w:rFonts w:ascii="Arial" w:hAnsi="Arial"/>
          <w:sz w:val="24"/>
          <w:lang w:val="fr-CA"/>
        </w:rPr>
        <w:t xml:space="preserve">, la </w:t>
      </w:r>
      <w:r w:rsidRPr="00DC1B3F">
        <w:rPr>
          <w:rFonts w:ascii="Arial" w:hAnsi="Arial"/>
          <w:i/>
          <w:sz w:val="24"/>
          <w:lang w:val="fr-CA"/>
        </w:rPr>
        <w:t>Loi de 2006 sur la</w:t>
      </w:r>
      <w:r w:rsidRPr="00DC1B3F">
        <w:rPr>
          <w:rFonts w:ascii="Arial" w:hAnsi="Arial"/>
          <w:i/>
          <w:spacing w:val="-31"/>
          <w:sz w:val="24"/>
          <w:lang w:val="fr-CA"/>
        </w:rPr>
        <w:t xml:space="preserve"> </w:t>
      </w:r>
      <w:r w:rsidRPr="00DC1B3F">
        <w:rPr>
          <w:rFonts w:ascii="Arial" w:hAnsi="Arial"/>
          <w:i/>
          <w:sz w:val="24"/>
          <w:lang w:val="fr-CA"/>
        </w:rPr>
        <w:t xml:space="preserve">cité de Toronto </w:t>
      </w:r>
      <w:r w:rsidRPr="00DC1B3F">
        <w:rPr>
          <w:rFonts w:ascii="Arial" w:hAnsi="Arial"/>
          <w:sz w:val="24"/>
          <w:lang w:val="fr-CA"/>
        </w:rPr>
        <w:t xml:space="preserve">ou la </w:t>
      </w:r>
      <w:r w:rsidRPr="00DC1B3F">
        <w:rPr>
          <w:rFonts w:ascii="Arial" w:hAnsi="Arial"/>
          <w:i/>
          <w:sz w:val="24"/>
          <w:lang w:val="fr-CA"/>
        </w:rPr>
        <w:t>Loi de 2006 sur l'impôt foncier provincial</w:t>
      </w:r>
      <w:r w:rsidRPr="00DC1B3F">
        <w:rPr>
          <w:rFonts w:ascii="Arial" w:hAnsi="Arial"/>
          <w:i/>
          <w:spacing w:val="-9"/>
          <w:sz w:val="24"/>
          <w:lang w:val="fr-CA"/>
        </w:rPr>
        <w:t xml:space="preserve"> </w:t>
      </w:r>
      <w:r w:rsidRPr="00DC1B3F">
        <w:rPr>
          <w:rFonts w:ascii="Arial" w:hAnsi="Arial"/>
          <w:sz w:val="24"/>
          <w:lang w:val="fr-CA"/>
        </w:rPr>
        <w:t>:</w:t>
      </w:r>
    </w:p>
    <w:p w:rsidR="00B90789" w:rsidRPr="00DC1B3F" w:rsidRDefault="00DC1B3F" w:rsidP="00B4676E">
      <w:pPr>
        <w:pStyle w:val="ListParagraph"/>
        <w:numPr>
          <w:ilvl w:val="1"/>
          <w:numId w:val="13"/>
        </w:numPr>
        <w:tabs>
          <w:tab w:val="left" w:pos="1700"/>
        </w:tabs>
        <w:spacing w:before="120"/>
        <w:ind w:left="1701" w:right="414" w:hanging="425"/>
        <w:rPr>
          <w:rFonts w:ascii="Arial" w:eastAsia="Arial" w:hAnsi="Arial" w:cs="Arial"/>
          <w:sz w:val="24"/>
          <w:szCs w:val="24"/>
          <w:lang w:val="fr-CA"/>
        </w:rPr>
      </w:pPr>
      <w:r w:rsidRPr="00DC1B3F">
        <w:rPr>
          <w:rFonts w:ascii="Arial" w:hAnsi="Arial"/>
          <w:sz w:val="24"/>
          <w:lang w:val="fr-CA"/>
        </w:rPr>
        <w:t>le montant des impôts qui ont été payés ou qui sont</w:t>
      </w:r>
      <w:r w:rsidRPr="00DC1B3F">
        <w:rPr>
          <w:rFonts w:ascii="Arial" w:hAnsi="Arial"/>
          <w:spacing w:val="-8"/>
          <w:sz w:val="24"/>
          <w:lang w:val="fr-CA"/>
        </w:rPr>
        <w:t xml:space="preserve"> </w:t>
      </w:r>
      <w:r w:rsidRPr="00DC1B3F">
        <w:rPr>
          <w:rFonts w:ascii="Arial" w:hAnsi="Arial"/>
          <w:sz w:val="24"/>
          <w:lang w:val="fr-CA"/>
        </w:rPr>
        <w:t>dus;</w:t>
      </w:r>
    </w:p>
    <w:p w:rsidR="00B90789" w:rsidRPr="00DC1B3F" w:rsidRDefault="00DC1B3F">
      <w:pPr>
        <w:pStyle w:val="ListParagraph"/>
        <w:numPr>
          <w:ilvl w:val="1"/>
          <w:numId w:val="13"/>
        </w:numPr>
        <w:tabs>
          <w:tab w:val="left" w:pos="1700"/>
        </w:tabs>
        <w:spacing w:before="42"/>
        <w:ind w:left="1700" w:right="413" w:hanging="426"/>
        <w:rPr>
          <w:rFonts w:ascii="Arial" w:eastAsia="Arial" w:hAnsi="Arial" w:cs="Arial"/>
          <w:sz w:val="24"/>
          <w:szCs w:val="24"/>
          <w:lang w:val="fr-CA"/>
        </w:rPr>
      </w:pPr>
      <w:r w:rsidRPr="00DC1B3F">
        <w:rPr>
          <w:rFonts w:ascii="Arial" w:hAnsi="Arial"/>
          <w:sz w:val="24"/>
          <w:lang w:val="fr-CA"/>
        </w:rPr>
        <w:t>le montant proposé de remboursement ou de</w:t>
      </w:r>
      <w:r w:rsidRPr="00DC1B3F">
        <w:rPr>
          <w:rFonts w:ascii="Arial" w:hAnsi="Arial"/>
          <w:spacing w:val="-6"/>
          <w:sz w:val="24"/>
          <w:lang w:val="fr-CA"/>
        </w:rPr>
        <w:t xml:space="preserve"> </w:t>
      </w:r>
      <w:r w:rsidRPr="00DC1B3F">
        <w:rPr>
          <w:rFonts w:ascii="Arial" w:hAnsi="Arial"/>
          <w:sz w:val="24"/>
          <w:lang w:val="fr-CA"/>
        </w:rPr>
        <w:t>réduction;</w:t>
      </w:r>
    </w:p>
    <w:p w:rsidR="00B90789" w:rsidRPr="00DC1B3F" w:rsidRDefault="00DC1B3F">
      <w:pPr>
        <w:pStyle w:val="ListParagraph"/>
        <w:numPr>
          <w:ilvl w:val="1"/>
          <w:numId w:val="13"/>
        </w:numPr>
        <w:tabs>
          <w:tab w:val="left" w:pos="1700"/>
        </w:tabs>
        <w:spacing w:before="41" w:line="276" w:lineRule="auto"/>
        <w:ind w:left="1700" w:right="107" w:hanging="426"/>
        <w:rPr>
          <w:rFonts w:ascii="Arial" w:eastAsia="Arial" w:hAnsi="Arial" w:cs="Arial"/>
          <w:sz w:val="24"/>
          <w:szCs w:val="24"/>
          <w:lang w:val="fr-CA"/>
        </w:rPr>
      </w:pPr>
      <w:r w:rsidRPr="00DC1B3F">
        <w:rPr>
          <w:rFonts w:ascii="Arial" w:hAnsi="Arial"/>
          <w:sz w:val="24"/>
          <w:lang w:val="fr-CA"/>
        </w:rPr>
        <w:t>un énoncé complet des motifs à l'appui de l'annulation, de la réduction</w:t>
      </w:r>
      <w:r w:rsidRPr="00DC1B3F">
        <w:rPr>
          <w:rFonts w:ascii="Arial" w:hAnsi="Arial"/>
          <w:spacing w:val="-35"/>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du remboursement de</w:t>
      </w:r>
      <w:r w:rsidRPr="00DC1B3F">
        <w:rPr>
          <w:rFonts w:ascii="Arial" w:hAnsi="Arial"/>
          <w:spacing w:val="-2"/>
          <w:sz w:val="24"/>
          <w:lang w:val="fr-CA"/>
        </w:rPr>
        <w:t xml:space="preserve"> </w:t>
      </w:r>
      <w:r w:rsidRPr="00DC1B3F">
        <w:rPr>
          <w:rFonts w:ascii="Arial" w:hAnsi="Arial"/>
          <w:sz w:val="24"/>
          <w:lang w:val="fr-CA"/>
        </w:rPr>
        <w:t>l'impôt;</w:t>
      </w:r>
    </w:p>
    <w:p w:rsidR="00B90789" w:rsidRPr="00DC1B3F" w:rsidRDefault="00DC1B3F">
      <w:pPr>
        <w:pStyle w:val="ListParagraph"/>
        <w:numPr>
          <w:ilvl w:val="1"/>
          <w:numId w:val="13"/>
        </w:numPr>
        <w:tabs>
          <w:tab w:val="left" w:pos="1699"/>
        </w:tabs>
        <w:spacing w:line="276" w:lineRule="auto"/>
        <w:ind w:left="1698" w:right="483" w:hanging="424"/>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0B46C5" w:rsidRDefault="00DC1B3F" w:rsidP="000B46C5">
      <w:pPr>
        <w:pStyle w:val="ListParagraph"/>
        <w:numPr>
          <w:ilvl w:val="0"/>
          <w:numId w:val="13"/>
        </w:numPr>
        <w:tabs>
          <w:tab w:val="left" w:pos="1220"/>
        </w:tabs>
        <w:spacing w:line="276" w:lineRule="auto"/>
        <w:ind w:right="853"/>
        <w:rPr>
          <w:rFonts w:ascii="Arial" w:eastAsia="Arial" w:hAnsi="Arial" w:cs="Arial"/>
          <w:sz w:val="24"/>
          <w:szCs w:val="24"/>
          <w:lang w:val="fr-CA"/>
        </w:rPr>
      </w:pPr>
      <w:r w:rsidRPr="00DC1B3F">
        <w:rPr>
          <w:rFonts w:ascii="Arial" w:eastAsia="Arial" w:hAnsi="Arial" w:cs="Arial"/>
          <w:sz w:val="24"/>
          <w:szCs w:val="24"/>
          <w:lang w:val="fr-CA"/>
        </w:rPr>
        <w:t>Si la question en litige est le renversement du fardeau de la preuve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par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application du paragraphe 40(18) de la </w:t>
      </w:r>
      <w:r w:rsidRPr="00DC1B3F">
        <w:rPr>
          <w:rFonts w:ascii="Arial" w:eastAsia="Arial" w:hAnsi="Arial" w:cs="Arial"/>
          <w:i/>
          <w:sz w:val="24"/>
          <w:szCs w:val="24"/>
          <w:lang w:val="fr-CA"/>
        </w:rPr>
        <w:t>Loi sur l’évaluation foncière</w:t>
      </w:r>
      <w:r w:rsidRPr="00DC1B3F">
        <w:rPr>
          <w:rFonts w:ascii="Arial" w:eastAsia="Arial" w:hAnsi="Arial" w:cs="Arial"/>
          <w:i/>
          <w:spacing w:val="-22"/>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1"/>
          <w:numId w:val="13"/>
        </w:numPr>
        <w:tabs>
          <w:tab w:val="left" w:pos="1580"/>
        </w:tabs>
        <w:spacing w:before="120"/>
        <w:ind w:left="1571" w:right="159" w:hanging="352"/>
        <w:rPr>
          <w:rFonts w:ascii="Arial" w:eastAsia="Arial" w:hAnsi="Arial" w:cs="Arial"/>
          <w:sz w:val="24"/>
          <w:szCs w:val="24"/>
          <w:lang w:val="fr-CA"/>
        </w:rPr>
      </w:pPr>
      <w:r w:rsidRPr="00DC1B3F">
        <w:rPr>
          <w:rFonts w:ascii="Arial" w:hAnsi="Arial"/>
          <w:sz w:val="24"/>
          <w:lang w:val="fr-CA"/>
        </w:rPr>
        <w:t>la base sur laquelle les exigences de cette disposition sont</w:t>
      </w:r>
      <w:r w:rsidRPr="00DC1B3F">
        <w:rPr>
          <w:rFonts w:ascii="Arial" w:hAnsi="Arial"/>
          <w:spacing w:val="-18"/>
          <w:sz w:val="24"/>
          <w:lang w:val="fr-CA"/>
        </w:rPr>
        <w:t xml:space="preserve"> </w:t>
      </w:r>
      <w:r w:rsidRPr="00DC1B3F">
        <w:rPr>
          <w:rFonts w:ascii="Arial" w:hAnsi="Arial"/>
          <w:sz w:val="24"/>
          <w:lang w:val="fr-CA"/>
        </w:rPr>
        <w:t>respectées;</w:t>
      </w:r>
    </w:p>
    <w:p w:rsidR="00B90789" w:rsidRPr="00DC1B3F" w:rsidRDefault="00DC1B3F">
      <w:pPr>
        <w:pStyle w:val="ListParagraph"/>
        <w:numPr>
          <w:ilvl w:val="1"/>
          <w:numId w:val="13"/>
        </w:numPr>
        <w:tabs>
          <w:tab w:val="left" w:pos="1574"/>
        </w:tabs>
        <w:spacing w:before="41" w:line="276" w:lineRule="auto"/>
        <w:ind w:left="1574" w:right="64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pPr>
        <w:pStyle w:val="ListParagraph"/>
        <w:numPr>
          <w:ilvl w:val="0"/>
          <w:numId w:val="13"/>
        </w:numPr>
        <w:tabs>
          <w:tab w:val="left" w:pos="1220"/>
        </w:tabs>
        <w:spacing w:line="276" w:lineRule="auto"/>
        <w:ind w:right="187"/>
        <w:rPr>
          <w:rFonts w:ascii="Arial" w:eastAsia="Arial" w:hAnsi="Arial" w:cs="Arial"/>
          <w:sz w:val="24"/>
          <w:szCs w:val="24"/>
          <w:lang w:val="fr-CA"/>
        </w:rPr>
      </w:pPr>
      <w:r w:rsidRPr="00DC1B3F">
        <w:rPr>
          <w:rFonts w:ascii="Arial" w:hAnsi="Arial"/>
          <w:sz w:val="24"/>
          <w:lang w:val="fr-CA"/>
        </w:rPr>
        <w:t>Si la question en litige est la doctrine de la préclusion pour même question</w:t>
      </w:r>
      <w:r w:rsidRPr="00DC1B3F">
        <w:rPr>
          <w:rFonts w:ascii="Arial" w:hAnsi="Arial"/>
          <w:spacing w:val="-33"/>
          <w:sz w:val="24"/>
          <w:lang w:val="fr-CA"/>
        </w:rPr>
        <w:t xml:space="preserve"> </w:t>
      </w:r>
      <w:r w:rsidRPr="00DC1B3F">
        <w:rPr>
          <w:rFonts w:ascii="Arial" w:hAnsi="Arial"/>
          <w:sz w:val="24"/>
          <w:lang w:val="fr-CA"/>
        </w:rPr>
        <w:t>en</w:t>
      </w:r>
      <w:r w:rsidRPr="00DC1B3F">
        <w:rPr>
          <w:rFonts w:ascii="Arial" w:hAnsi="Arial"/>
          <w:spacing w:val="-1"/>
          <w:sz w:val="24"/>
          <w:lang w:val="fr-CA"/>
        </w:rPr>
        <w:t xml:space="preserve"> </w:t>
      </w:r>
      <w:r w:rsidRPr="00DC1B3F">
        <w:rPr>
          <w:rFonts w:ascii="Arial" w:hAnsi="Arial"/>
          <w:sz w:val="24"/>
          <w:lang w:val="fr-CA"/>
        </w:rPr>
        <w:t>litige ou de la chose jugée:</w:t>
      </w:r>
    </w:p>
    <w:p w:rsidR="00B90789" w:rsidRPr="00DC1B3F" w:rsidRDefault="00DC1B3F" w:rsidP="00B4676E">
      <w:pPr>
        <w:pStyle w:val="ListParagraph"/>
        <w:numPr>
          <w:ilvl w:val="1"/>
          <w:numId w:val="13"/>
        </w:numPr>
        <w:tabs>
          <w:tab w:val="left" w:pos="1580"/>
        </w:tabs>
        <w:spacing w:before="120" w:line="276" w:lineRule="auto"/>
        <w:ind w:left="1576" w:right="1134" w:hanging="357"/>
        <w:rPr>
          <w:rFonts w:ascii="Arial" w:eastAsia="Arial" w:hAnsi="Arial" w:cs="Arial"/>
          <w:sz w:val="24"/>
          <w:szCs w:val="24"/>
          <w:lang w:val="fr-CA"/>
        </w:rPr>
      </w:pPr>
      <w:r w:rsidRPr="00DC1B3F">
        <w:rPr>
          <w:rFonts w:ascii="Arial" w:hAnsi="Arial"/>
          <w:sz w:val="24"/>
          <w:lang w:val="fr-CA"/>
        </w:rPr>
        <w:t>la base sur laquelle les exigences de cette doctrine juridique</w:t>
      </w:r>
      <w:r w:rsidRPr="00DC1B3F">
        <w:rPr>
          <w:rFonts w:ascii="Arial" w:hAnsi="Arial"/>
          <w:spacing w:val="-32"/>
          <w:sz w:val="24"/>
          <w:lang w:val="fr-CA"/>
        </w:rPr>
        <w:t xml:space="preserve"> </w:t>
      </w:r>
      <w:r w:rsidRPr="00DC1B3F">
        <w:rPr>
          <w:rFonts w:ascii="Arial" w:hAnsi="Arial"/>
          <w:sz w:val="24"/>
          <w:lang w:val="fr-CA"/>
        </w:rPr>
        <w:t>sont</w:t>
      </w:r>
      <w:r w:rsidRPr="00DC1B3F">
        <w:rPr>
          <w:rFonts w:ascii="Arial" w:hAnsi="Arial"/>
          <w:spacing w:val="-1"/>
          <w:sz w:val="24"/>
          <w:lang w:val="fr-CA"/>
        </w:rPr>
        <w:t xml:space="preserve"> </w:t>
      </w:r>
      <w:r w:rsidRPr="00DC1B3F">
        <w:rPr>
          <w:rFonts w:ascii="Arial" w:hAnsi="Arial"/>
          <w:sz w:val="24"/>
          <w:lang w:val="fr-CA"/>
        </w:rPr>
        <w:t>respectées;</w:t>
      </w:r>
    </w:p>
    <w:p w:rsidR="00B90789" w:rsidRPr="00DC1B3F" w:rsidRDefault="00DC1B3F">
      <w:pPr>
        <w:pStyle w:val="ListParagraph"/>
        <w:numPr>
          <w:ilvl w:val="1"/>
          <w:numId w:val="13"/>
        </w:numPr>
        <w:tabs>
          <w:tab w:val="left" w:pos="1574"/>
        </w:tabs>
        <w:spacing w:line="276" w:lineRule="auto"/>
        <w:ind w:left="1574" w:right="647" w:hanging="35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Pr="00DC1B3F" w:rsidRDefault="00B90789">
      <w:pPr>
        <w:spacing w:before="11"/>
        <w:rPr>
          <w:rFonts w:ascii="Arial" w:eastAsia="Arial" w:hAnsi="Arial" w:cs="Arial"/>
          <w:sz w:val="20"/>
          <w:szCs w:val="20"/>
          <w:lang w:val="fr-CA"/>
        </w:rPr>
      </w:pPr>
    </w:p>
    <w:p w:rsidR="00B90789" w:rsidRPr="00DC1B3F" w:rsidRDefault="00DC1B3F">
      <w:pPr>
        <w:pStyle w:val="ListParagraph"/>
        <w:numPr>
          <w:ilvl w:val="0"/>
          <w:numId w:val="13"/>
        </w:numPr>
        <w:tabs>
          <w:tab w:val="left" w:pos="1220"/>
        </w:tabs>
        <w:spacing w:line="276" w:lineRule="auto"/>
        <w:ind w:right="776"/>
        <w:rPr>
          <w:rFonts w:ascii="Arial" w:eastAsia="Arial" w:hAnsi="Arial" w:cs="Arial"/>
          <w:sz w:val="24"/>
          <w:szCs w:val="24"/>
          <w:lang w:val="fr-CA"/>
        </w:rPr>
      </w:pPr>
      <w:r w:rsidRPr="00DC1B3F">
        <w:rPr>
          <w:rFonts w:ascii="Arial" w:hAnsi="Arial"/>
          <w:sz w:val="24"/>
          <w:lang w:val="fr-CA"/>
        </w:rPr>
        <w:t>Si la question en litige est une évaluation plus élevée que celle qui a</w:t>
      </w:r>
      <w:r w:rsidRPr="00DC1B3F">
        <w:rPr>
          <w:rFonts w:ascii="Arial" w:hAnsi="Arial"/>
          <w:spacing w:val="-29"/>
          <w:sz w:val="24"/>
          <w:lang w:val="fr-CA"/>
        </w:rPr>
        <w:t xml:space="preserve"> </w:t>
      </w:r>
      <w:r w:rsidRPr="00DC1B3F">
        <w:rPr>
          <w:rFonts w:ascii="Arial" w:hAnsi="Arial"/>
          <w:sz w:val="24"/>
          <w:lang w:val="fr-CA"/>
        </w:rPr>
        <w:t>été établie par la MPAC</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B4676E">
      <w:pPr>
        <w:pStyle w:val="ListParagraph"/>
        <w:numPr>
          <w:ilvl w:val="1"/>
          <w:numId w:val="13"/>
        </w:numPr>
        <w:tabs>
          <w:tab w:val="left" w:pos="1580"/>
        </w:tabs>
        <w:spacing w:before="120"/>
        <w:ind w:left="1576" w:right="159" w:hanging="357"/>
        <w:rPr>
          <w:rFonts w:ascii="Arial" w:eastAsia="Arial" w:hAnsi="Arial" w:cs="Arial"/>
          <w:sz w:val="24"/>
          <w:szCs w:val="24"/>
          <w:lang w:val="fr-CA"/>
        </w:rPr>
      </w:pPr>
      <w:r w:rsidRPr="00DC1B3F">
        <w:rPr>
          <w:rFonts w:ascii="Arial" w:hAnsi="Arial"/>
          <w:sz w:val="24"/>
          <w:lang w:val="fr-CA"/>
        </w:rPr>
        <w:t>la base sur laquelle une évaluation plus élevée est</w:t>
      </w:r>
      <w:r w:rsidRPr="00DC1B3F">
        <w:rPr>
          <w:rFonts w:ascii="Arial" w:hAnsi="Arial"/>
          <w:spacing w:val="-10"/>
          <w:sz w:val="24"/>
          <w:lang w:val="fr-CA"/>
        </w:rPr>
        <w:t xml:space="preserve"> </w:t>
      </w:r>
      <w:r w:rsidRPr="00DC1B3F">
        <w:rPr>
          <w:rFonts w:ascii="Arial" w:hAnsi="Arial"/>
          <w:sz w:val="24"/>
          <w:lang w:val="fr-CA"/>
        </w:rPr>
        <w:t>demandée;</w:t>
      </w:r>
    </w:p>
    <w:p w:rsidR="00B90789" w:rsidRPr="00447835" w:rsidRDefault="00DC1B3F" w:rsidP="00447835">
      <w:pPr>
        <w:pStyle w:val="ListParagraph"/>
        <w:numPr>
          <w:ilvl w:val="1"/>
          <w:numId w:val="13"/>
        </w:numPr>
        <w:tabs>
          <w:tab w:val="left" w:pos="1580"/>
        </w:tabs>
        <w:spacing w:before="42" w:line="276" w:lineRule="auto"/>
        <w:ind w:right="647"/>
        <w:rPr>
          <w:rFonts w:ascii="Arial" w:eastAsia="Arial" w:hAnsi="Arial" w:cs="Arial"/>
          <w:sz w:val="24"/>
          <w:szCs w:val="24"/>
          <w:lang w:val="fr-CA"/>
        </w:rPr>
      </w:pPr>
      <w:r w:rsidRPr="00DC1B3F">
        <w:rPr>
          <w:rFonts w:ascii="Arial" w:eastAsia="Arial" w:hAnsi="Arial" w:cs="Arial"/>
          <w:sz w:val="24"/>
          <w:szCs w:val="24"/>
          <w:lang w:val="fr-CA"/>
        </w:rPr>
        <w:t>une liste des faits, motifs juridiques et documents que la partie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entend</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produire à l’appui de sa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position.</w:t>
      </w:r>
    </w:p>
    <w:p w:rsidR="00B90789" w:rsidRDefault="00DC1B3F" w:rsidP="00447835">
      <w:pPr>
        <w:pStyle w:val="Heading2"/>
        <w:spacing w:before="240"/>
        <w:ind w:left="709"/>
      </w:pPr>
      <w:bookmarkStart w:id="90" w:name="Consentement_présumé"/>
      <w:bookmarkStart w:id="91" w:name="_Toc6904934"/>
      <w:bookmarkEnd w:id="90"/>
      <w:r>
        <w:t>Consentement</w:t>
      </w:r>
      <w:r>
        <w:rPr>
          <w:spacing w:val="-12"/>
        </w:rPr>
        <w:t xml:space="preserve"> </w:t>
      </w:r>
      <w:r>
        <w:t>présumé</w:t>
      </w:r>
      <w:bookmarkEnd w:id="91"/>
    </w:p>
    <w:p w:rsidR="00B90789" w:rsidRPr="00447835" w:rsidRDefault="00DC1B3F" w:rsidP="00447835">
      <w:pPr>
        <w:pStyle w:val="ListParagraph"/>
        <w:numPr>
          <w:ilvl w:val="1"/>
          <w:numId w:val="15"/>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Une partie qui ne signifie pas d’exposé de réponse dans une instance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générale au plus tard le jour prévu dans le calendrier des procédures est réputée ne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s’opposer à un futur règlement dans cette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instance.</w:t>
      </w:r>
    </w:p>
    <w:p w:rsidR="00B90789" w:rsidRDefault="00DC1B3F" w:rsidP="00447835">
      <w:pPr>
        <w:pStyle w:val="Heading2"/>
        <w:spacing w:before="240"/>
        <w:ind w:left="709"/>
      </w:pPr>
      <w:bookmarkStart w:id="92" w:name="Avis_spéciaux"/>
      <w:bookmarkStart w:id="93" w:name="_Toc6904935"/>
      <w:bookmarkEnd w:id="92"/>
      <w:r>
        <w:t>Avis</w:t>
      </w:r>
      <w:r>
        <w:rPr>
          <w:spacing w:val="-9"/>
        </w:rPr>
        <w:t xml:space="preserve"> </w:t>
      </w:r>
      <w:r>
        <w:t>spéciaux</w:t>
      </w:r>
      <w:bookmarkEnd w:id="93"/>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partie à une instance sommaire qui a l’intention de soulever l’un</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quelconque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des points énoncés ci-dessous auprès de la Commission doit en aviser</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 Commission et toutes les autres parties à l’instance sommaire, dans les 30</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jours du jour fixé à la règle 33 comme étant la date d’introduction d’une instance</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21"/>
        </w:tabs>
        <w:spacing w:before="120" w:line="276" w:lineRule="auto"/>
        <w:ind w:left="1423" w:right="306" w:hanging="561"/>
        <w:rPr>
          <w:rFonts w:ascii="Arial" w:eastAsia="Arial" w:hAnsi="Arial" w:cs="Arial"/>
          <w:sz w:val="24"/>
          <w:szCs w:val="24"/>
          <w:lang w:val="fr-CA"/>
        </w:rPr>
      </w:pPr>
      <w:r w:rsidRPr="00DC1B3F">
        <w:rPr>
          <w:rFonts w:ascii="Arial" w:eastAsia="Arial" w:hAnsi="Arial" w:cs="Arial"/>
          <w:sz w:val="24"/>
          <w:szCs w:val="24"/>
          <w:lang w:val="fr-CA"/>
        </w:rPr>
        <w:t>une modification de la classification d’un bien-fonds qui mènerait à un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taux</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d’imposition 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élevé;</w:t>
      </w:r>
    </w:p>
    <w:p w:rsidR="00B90789" w:rsidRPr="00DC1B3F" w:rsidRDefault="00DC1B3F">
      <w:pPr>
        <w:pStyle w:val="ListParagraph"/>
        <w:numPr>
          <w:ilvl w:val="2"/>
          <w:numId w:val="15"/>
        </w:numPr>
        <w:tabs>
          <w:tab w:val="left" w:pos="1421"/>
        </w:tabs>
        <w:spacing w:before="2"/>
        <w:ind w:left="1420" w:right="160" w:hanging="560"/>
        <w:rPr>
          <w:rFonts w:ascii="Arial" w:eastAsia="Arial" w:hAnsi="Arial" w:cs="Arial"/>
          <w:sz w:val="24"/>
          <w:szCs w:val="24"/>
          <w:lang w:val="fr-CA"/>
        </w:rPr>
      </w:pPr>
      <w:r w:rsidRPr="00DC1B3F">
        <w:rPr>
          <w:rFonts w:ascii="Arial" w:hAnsi="Arial"/>
          <w:sz w:val="24"/>
          <w:lang w:val="fr-CA"/>
        </w:rPr>
        <w:t>une évaluation plus élevée que celle qui a été établie par la</w:t>
      </w:r>
      <w:r w:rsidRPr="00DC1B3F">
        <w:rPr>
          <w:rFonts w:ascii="Arial" w:hAnsi="Arial"/>
          <w:spacing w:val="-12"/>
          <w:sz w:val="24"/>
          <w:lang w:val="fr-CA"/>
        </w:rPr>
        <w:t xml:space="preserve"> </w:t>
      </w:r>
      <w:r w:rsidRPr="00DC1B3F">
        <w:rPr>
          <w:rFonts w:ascii="Arial" w:hAnsi="Arial"/>
          <w:sz w:val="24"/>
          <w:lang w:val="fr-CA"/>
        </w:rPr>
        <w:t>MPAC;</w:t>
      </w:r>
    </w:p>
    <w:p w:rsidR="00B90789" w:rsidRPr="00DC1B3F" w:rsidRDefault="00DC1B3F">
      <w:pPr>
        <w:pStyle w:val="ListParagraph"/>
        <w:numPr>
          <w:ilvl w:val="2"/>
          <w:numId w:val="15"/>
        </w:numPr>
        <w:tabs>
          <w:tab w:val="left" w:pos="1421"/>
        </w:tabs>
        <w:spacing w:before="41" w:line="276" w:lineRule="auto"/>
        <w:ind w:left="1420" w:right="470" w:hanging="560"/>
        <w:rPr>
          <w:rFonts w:ascii="Arial" w:eastAsia="Arial" w:hAnsi="Arial" w:cs="Arial"/>
          <w:sz w:val="24"/>
          <w:szCs w:val="24"/>
          <w:lang w:val="fr-CA"/>
        </w:rPr>
      </w:pPr>
      <w:r w:rsidRPr="00DC1B3F">
        <w:rPr>
          <w:rFonts w:ascii="Arial" w:eastAsia="Arial" w:hAnsi="Arial" w:cs="Arial"/>
          <w:sz w:val="24"/>
          <w:szCs w:val="24"/>
          <w:lang w:val="fr-CA"/>
        </w:rPr>
        <w:t xml:space="preserve">une requête pour invoquer le paragraphe 40(18) de la </w:t>
      </w:r>
      <w:r w:rsidRPr="00DC1B3F">
        <w:rPr>
          <w:rFonts w:ascii="Arial" w:eastAsia="Arial" w:hAnsi="Arial" w:cs="Arial"/>
          <w:i/>
          <w:sz w:val="24"/>
          <w:szCs w:val="24"/>
          <w:lang w:val="fr-CA"/>
        </w:rPr>
        <w:t>Loi sur</w:t>
      </w:r>
      <w:r w:rsidRPr="00DC1B3F">
        <w:rPr>
          <w:rFonts w:ascii="Arial" w:eastAsia="Arial" w:hAnsi="Arial" w:cs="Arial"/>
          <w:i/>
          <w:spacing w:val="-36"/>
          <w:sz w:val="24"/>
          <w:szCs w:val="24"/>
          <w:lang w:val="fr-CA"/>
        </w:rPr>
        <w:t xml:space="preserve"> </w:t>
      </w:r>
      <w:r w:rsidRPr="00DC1B3F">
        <w:rPr>
          <w:rFonts w:ascii="Arial" w:eastAsia="Arial" w:hAnsi="Arial" w:cs="Arial"/>
          <w:i/>
          <w:sz w:val="24"/>
          <w:szCs w:val="24"/>
          <w:lang w:val="fr-CA"/>
        </w:rPr>
        <w:t>l’évaluation</w:t>
      </w:r>
      <w:r w:rsidRPr="00DC1B3F">
        <w:rPr>
          <w:rFonts w:ascii="Arial" w:eastAsia="Arial" w:hAnsi="Arial" w:cs="Arial"/>
          <w:i/>
          <w:spacing w:val="-1"/>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447835" w:rsidRDefault="00DC1B3F" w:rsidP="00447835">
      <w:pPr>
        <w:pStyle w:val="ListParagraph"/>
        <w:numPr>
          <w:ilvl w:val="2"/>
          <w:numId w:val="15"/>
        </w:numPr>
        <w:tabs>
          <w:tab w:val="left" w:pos="1421"/>
        </w:tabs>
        <w:ind w:left="1420" w:hanging="560"/>
        <w:rPr>
          <w:rFonts w:ascii="Arial" w:eastAsia="Arial" w:hAnsi="Arial" w:cs="Arial"/>
          <w:sz w:val="24"/>
          <w:szCs w:val="24"/>
          <w:lang w:val="fr-CA"/>
        </w:rPr>
      </w:pPr>
      <w:r w:rsidRPr="00DC1B3F">
        <w:rPr>
          <w:rFonts w:ascii="Arial" w:hAnsi="Arial"/>
          <w:sz w:val="24"/>
          <w:lang w:val="fr-CA"/>
        </w:rPr>
        <w:t>la doctrine de la préclusion pour même question en</w:t>
      </w:r>
      <w:r w:rsidRPr="00DC1B3F">
        <w:rPr>
          <w:rFonts w:ascii="Arial" w:hAnsi="Arial"/>
          <w:spacing w:val="-4"/>
          <w:sz w:val="24"/>
          <w:lang w:val="fr-CA"/>
        </w:rPr>
        <w:t xml:space="preserve"> </w:t>
      </w:r>
      <w:r w:rsidRPr="00DC1B3F">
        <w:rPr>
          <w:rFonts w:ascii="Arial" w:hAnsi="Arial"/>
          <w:sz w:val="24"/>
          <w:lang w:val="fr-CA"/>
        </w:rPr>
        <w:t>litige.</w:t>
      </w:r>
    </w:p>
    <w:p w:rsidR="00B90789" w:rsidRDefault="00DC1B3F" w:rsidP="00447835">
      <w:pPr>
        <w:pStyle w:val="Heading2"/>
        <w:spacing w:before="240"/>
        <w:ind w:left="709"/>
      </w:pPr>
      <w:bookmarkStart w:id="94" w:name="Modification_de_documents"/>
      <w:bookmarkStart w:id="95" w:name="_Toc6904936"/>
      <w:bookmarkEnd w:id="94"/>
      <w:r>
        <w:t>Modification de</w:t>
      </w:r>
      <w:r>
        <w:rPr>
          <w:spacing w:val="-14"/>
        </w:rPr>
        <w:t xml:space="preserve"> </w:t>
      </w:r>
      <w:r>
        <w:t>documents</w:t>
      </w:r>
      <w:bookmarkEnd w:id="95"/>
    </w:p>
    <w:p w:rsidR="00B90789" w:rsidRPr="0011476B" w:rsidRDefault="00DC1B3F" w:rsidP="003762E8">
      <w:pPr>
        <w:pStyle w:val="ListParagraph"/>
        <w:numPr>
          <w:ilvl w:val="1"/>
          <w:numId w:val="15"/>
        </w:numPr>
        <w:tabs>
          <w:tab w:val="left" w:pos="901"/>
        </w:tabs>
        <w:spacing w:before="120" w:line="276" w:lineRule="auto"/>
        <w:ind w:left="714" w:hanging="357"/>
        <w:rPr>
          <w:rFonts w:ascii="Arial" w:eastAsia="Arial" w:hAnsi="Arial" w:cs="Arial"/>
          <w:sz w:val="25"/>
          <w:szCs w:val="25"/>
          <w:lang w:val="fr-CA"/>
        </w:rPr>
      </w:pPr>
      <w:r w:rsidRPr="0011476B">
        <w:rPr>
          <w:rFonts w:ascii="Arial" w:hAnsi="Arial"/>
          <w:sz w:val="24"/>
          <w:lang w:val="fr-CA"/>
        </w:rPr>
        <w:t>Les exposés des questions en litige et les réponses ne peuvent pas</w:t>
      </w:r>
      <w:r w:rsidRPr="0011476B">
        <w:rPr>
          <w:rFonts w:ascii="Arial" w:hAnsi="Arial"/>
          <w:spacing w:val="-17"/>
          <w:sz w:val="24"/>
          <w:lang w:val="fr-CA"/>
        </w:rPr>
        <w:t xml:space="preserve"> </w:t>
      </w:r>
      <w:r w:rsidRPr="0011476B">
        <w:rPr>
          <w:rFonts w:ascii="Arial" w:hAnsi="Arial"/>
          <w:sz w:val="24"/>
          <w:lang w:val="fr-CA"/>
        </w:rPr>
        <w:t>être modifiés après la date de dépôt prévue dans le calendrier des procédures,</w:t>
      </w:r>
      <w:r w:rsidRPr="0011476B">
        <w:rPr>
          <w:rFonts w:ascii="Arial" w:hAnsi="Arial"/>
          <w:spacing w:val="-36"/>
          <w:sz w:val="24"/>
          <w:lang w:val="fr-CA"/>
        </w:rPr>
        <w:t xml:space="preserve"> </w:t>
      </w:r>
      <w:r w:rsidRPr="0011476B">
        <w:rPr>
          <w:rFonts w:ascii="Arial" w:hAnsi="Arial"/>
          <w:sz w:val="24"/>
          <w:lang w:val="fr-CA"/>
        </w:rPr>
        <w:t>sous</w:t>
      </w:r>
      <w:r w:rsidRPr="0011476B">
        <w:rPr>
          <w:rFonts w:ascii="Arial" w:hAnsi="Arial"/>
          <w:spacing w:val="-1"/>
          <w:sz w:val="24"/>
          <w:lang w:val="fr-CA"/>
        </w:rPr>
        <w:t xml:space="preserve"> </w:t>
      </w:r>
      <w:r w:rsidRPr="0011476B">
        <w:rPr>
          <w:rFonts w:ascii="Arial" w:hAnsi="Arial"/>
          <w:sz w:val="24"/>
          <w:lang w:val="fr-CA"/>
        </w:rPr>
        <w:t>réserve du consentement de toutes les parties, ou comme le prévoient</w:t>
      </w:r>
      <w:r w:rsidRPr="0011476B">
        <w:rPr>
          <w:rFonts w:ascii="Arial" w:hAnsi="Arial"/>
          <w:spacing w:val="-19"/>
          <w:sz w:val="24"/>
          <w:lang w:val="fr-CA"/>
        </w:rPr>
        <w:t xml:space="preserve"> </w:t>
      </w:r>
      <w:r w:rsidRPr="0011476B">
        <w:rPr>
          <w:rFonts w:ascii="Arial" w:hAnsi="Arial"/>
          <w:sz w:val="24"/>
          <w:lang w:val="fr-CA"/>
        </w:rPr>
        <w:t>les</w:t>
      </w:r>
      <w:r w:rsidRPr="0011476B">
        <w:rPr>
          <w:rFonts w:ascii="Arial" w:hAnsi="Arial"/>
          <w:spacing w:val="-1"/>
          <w:sz w:val="24"/>
          <w:lang w:val="fr-CA"/>
        </w:rPr>
        <w:t xml:space="preserve"> </w:t>
      </w:r>
      <w:r w:rsidRPr="0011476B">
        <w:rPr>
          <w:rFonts w:ascii="Arial" w:hAnsi="Arial"/>
          <w:sz w:val="24"/>
          <w:lang w:val="fr-CA"/>
        </w:rPr>
        <w:t>présentes Règles, ou sauf directive contraire de la</w:t>
      </w:r>
      <w:r w:rsidRPr="0011476B">
        <w:rPr>
          <w:rFonts w:ascii="Arial" w:hAnsi="Arial"/>
          <w:spacing w:val="-6"/>
          <w:sz w:val="24"/>
          <w:lang w:val="fr-CA"/>
        </w:rPr>
        <w:t xml:space="preserve"> </w:t>
      </w:r>
      <w:r w:rsidR="0011476B" w:rsidRPr="0011476B">
        <w:rPr>
          <w:rFonts w:ascii="Arial" w:hAnsi="Arial"/>
          <w:sz w:val="24"/>
          <w:lang w:val="fr-CA"/>
        </w:rPr>
        <w:t>Commission.</w:t>
      </w:r>
    </w:p>
    <w:p w:rsidR="00B90789" w:rsidRPr="00DC1B3F" w:rsidRDefault="00DC1B3F" w:rsidP="00447835">
      <w:pPr>
        <w:pStyle w:val="Heading2"/>
        <w:spacing w:before="240"/>
        <w:ind w:left="709"/>
        <w:rPr>
          <w:lang w:val="fr-CA"/>
        </w:rPr>
      </w:pPr>
      <w:bookmarkStart w:id="96" w:name="Examen_des_documents_de_la_Commission"/>
      <w:bookmarkStart w:id="97" w:name="_Toc6904937"/>
      <w:bookmarkEnd w:id="96"/>
      <w:r w:rsidRPr="00DC1B3F">
        <w:rPr>
          <w:lang w:val="fr-CA"/>
        </w:rPr>
        <w:t>Examen des documents de la</w:t>
      </w:r>
      <w:r w:rsidRPr="00DC1B3F">
        <w:rPr>
          <w:spacing w:val="-18"/>
          <w:lang w:val="fr-CA"/>
        </w:rPr>
        <w:t xml:space="preserve"> </w:t>
      </w:r>
      <w:r w:rsidRPr="00DC1B3F">
        <w:rPr>
          <w:lang w:val="fr-CA"/>
        </w:rPr>
        <w:t>Commission</w:t>
      </w:r>
      <w:bookmarkEnd w:id="97"/>
    </w:p>
    <w:p w:rsidR="00B90789" w:rsidRPr="00447835" w:rsidRDefault="00DC1B3F" w:rsidP="00447835">
      <w:pPr>
        <w:pStyle w:val="ListParagraph"/>
        <w:numPr>
          <w:ilvl w:val="1"/>
          <w:numId w:val="15"/>
        </w:numPr>
        <w:tabs>
          <w:tab w:val="left" w:pos="90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Toute personne peut examiner les documents déposés auprès de</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la Commission, sauf des documents déposés à la Commission aux fins</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d’une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conférence en vue d’un règlement ou d’une médiation, et les reproduire,</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sauf</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disposition contraire énoncée dans une loi ou les présentes</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Règles.</w:t>
      </w:r>
    </w:p>
    <w:p w:rsidR="00B90789" w:rsidRDefault="00DC1B3F" w:rsidP="00447835">
      <w:pPr>
        <w:pStyle w:val="Heading2"/>
        <w:spacing w:before="240"/>
        <w:ind w:left="709"/>
      </w:pPr>
      <w:bookmarkStart w:id="98" w:name="Documents_confidentiels"/>
      <w:bookmarkStart w:id="99" w:name="_Toc6904938"/>
      <w:bookmarkEnd w:id="98"/>
      <w:r>
        <w:t>Documents</w:t>
      </w:r>
      <w:r>
        <w:rPr>
          <w:spacing w:val="-12"/>
        </w:rPr>
        <w:t xml:space="preserve"> </w:t>
      </w:r>
      <w:r>
        <w:t>confidentiels</w:t>
      </w:r>
      <w:bookmarkEnd w:id="99"/>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ordonner que tout document déposé avec un appel</w:t>
      </w:r>
      <w:r w:rsidRPr="00DC1B3F">
        <w:rPr>
          <w:rFonts w:ascii="Arial" w:hAnsi="Arial"/>
          <w:spacing w:val="-27"/>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pendant une audience soit traité de façon confidentielle, soit conservé sous</w:t>
      </w:r>
      <w:r w:rsidRPr="00DC1B3F">
        <w:rPr>
          <w:rFonts w:ascii="Arial" w:hAnsi="Arial"/>
          <w:spacing w:val="-34"/>
          <w:sz w:val="24"/>
          <w:lang w:val="fr-CA"/>
        </w:rPr>
        <w:t xml:space="preserve"> </w:t>
      </w:r>
      <w:r w:rsidRPr="00DC1B3F">
        <w:rPr>
          <w:rFonts w:ascii="Arial" w:hAnsi="Arial"/>
          <w:sz w:val="24"/>
          <w:lang w:val="fr-CA"/>
        </w:rPr>
        <w:t>pli scellé et ne fasse pas partie du dossier</w:t>
      </w:r>
      <w:r w:rsidRPr="00DC1B3F">
        <w:rPr>
          <w:rFonts w:ascii="Arial" w:hAnsi="Arial"/>
          <w:spacing w:val="-2"/>
          <w:sz w:val="24"/>
          <w:lang w:val="fr-CA"/>
        </w:rPr>
        <w:t xml:space="preserve"> </w:t>
      </w:r>
      <w:r w:rsidRPr="00DC1B3F">
        <w:rPr>
          <w:rFonts w:ascii="Arial" w:hAnsi="Arial"/>
          <w:sz w:val="24"/>
          <w:lang w:val="fr-CA"/>
        </w:rPr>
        <w:t>public.</w:t>
      </w:r>
    </w:p>
    <w:p w:rsidR="00B90789" w:rsidRDefault="00DC1B3F" w:rsidP="00447835">
      <w:pPr>
        <w:pStyle w:val="Heading2"/>
        <w:spacing w:before="240"/>
        <w:ind w:left="709"/>
      </w:pPr>
      <w:bookmarkStart w:id="100" w:name="Retour_des_pièces"/>
      <w:bookmarkStart w:id="101" w:name="_Toc6904939"/>
      <w:bookmarkEnd w:id="100"/>
      <w:r>
        <w:t>Retour des</w:t>
      </w:r>
      <w:r>
        <w:rPr>
          <w:spacing w:val="-11"/>
        </w:rPr>
        <w:t xml:space="preserve"> </w:t>
      </w:r>
      <w:r>
        <w:t>pièces</w:t>
      </w:r>
      <w:bookmarkEnd w:id="101"/>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pièces originales ne seront pas retournées aux parties, sauf dans</w:t>
      </w:r>
      <w:r w:rsidRPr="00DC1B3F">
        <w:rPr>
          <w:rFonts w:ascii="Arial" w:hAnsi="Arial"/>
          <w:spacing w:val="-36"/>
          <w:sz w:val="24"/>
          <w:lang w:val="fr-CA"/>
        </w:rPr>
        <w:t xml:space="preserve"> </w:t>
      </w:r>
      <w:r w:rsidRPr="00DC1B3F">
        <w:rPr>
          <w:rFonts w:ascii="Arial" w:hAnsi="Arial"/>
          <w:sz w:val="24"/>
          <w:lang w:val="fr-CA"/>
        </w:rPr>
        <w:t>des</w:t>
      </w:r>
      <w:r w:rsidRPr="00DC1B3F">
        <w:rPr>
          <w:rFonts w:ascii="Arial" w:hAnsi="Arial"/>
          <w:spacing w:val="-1"/>
          <w:sz w:val="24"/>
          <w:lang w:val="fr-CA"/>
        </w:rPr>
        <w:t xml:space="preserve"> </w:t>
      </w:r>
      <w:r w:rsidRPr="00DC1B3F">
        <w:rPr>
          <w:rFonts w:ascii="Arial" w:hAnsi="Arial"/>
          <w:sz w:val="24"/>
          <w:lang w:val="fr-CA"/>
        </w:rPr>
        <w:t>circonstances</w:t>
      </w:r>
      <w:r w:rsidRPr="00DC1B3F">
        <w:rPr>
          <w:rFonts w:ascii="Arial" w:hAnsi="Arial"/>
          <w:spacing w:val="-1"/>
          <w:sz w:val="24"/>
          <w:lang w:val="fr-CA"/>
        </w:rPr>
        <w:t xml:space="preserve"> </w:t>
      </w:r>
      <w:r w:rsidR="008E6C67">
        <w:rPr>
          <w:rFonts w:ascii="Arial" w:hAnsi="Arial"/>
          <w:sz w:val="24"/>
          <w:lang w:val="fr-CA"/>
        </w:rPr>
        <w:t>exceptionnelles.</w:t>
      </w:r>
    </w:p>
    <w:p w:rsidR="00B90789" w:rsidRPr="00447835" w:rsidRDefault="00DC1B3F" w:rsidP="00447835">
      <w:pPr>
        <w:pStyle w:val="Heading1"/>
        <w:spacing w:before="480"/>
        <w:ind w:left="0"/>
        <w:rPr>
          <w:b w:val="0"/>
          <w:bCs w:val="0"/>
        </w:rPr>
      </w:pPr>
      <w:bookmarkStart w:id="102" w:name="_TOC_250014"/>
      <w:bookmarkStart w:id="103" w:name="_Toc6904940"/>
      <w:r>
        <w:t>DIVULGATION</w:t>
      </w:r>
      <w:bookmarkEnd w:id="102"/>
      <w:bookmarkEnd w:id="103"/>
    </w:p>
    <w:p w:rsidR="00B90789" w:rsidRDefault="00DC1B3F" w:rsidP="00447835">
      <w:pPr>
        <w:pStyle w:val="Heading2"/>
        <w:spacing w:before="240"/>
        <w:ind w:left="709"/>
        <w:rPr>
          <w:rFonts w:eastAsia="Arial" w:cs="Arial"/>
          <w:szCs w:val="24"/>
        </w:rPr>
      </w:pPr>
      <w:bookmarkStart w:id="104" w:name="Divulgation"/>
      <w:bookmarkStart w:id="105" w:name="_Toc6904941"/>
      <w:bookmarkEnd w:id="104"/>
      <w:r>
        <w:t>Divulgation</w:t>
      </w:r>
      <w:bookmarkEnd w:id="105"/>
    </w:p>
    <w:p w:rsidR="00867CD3" w:rsidRPr="00447835" w:rsidRDefault="00867CD3"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867CD3">
        <w:rPr>
          <w:rFonts w:ascii="Arial" w:eastAsia="Arial" w:hAnsi="Arial" w:cs="Arial"/>
          <w:sz w:val="24"/>
          <w:szCs w:val="24"/>
          <w:lang w:val="fr-CA"/>
        </w:rPr>
        <w:t>Toutes les parties do</w:t>
      </w:r>
      <w:r>
        <w:rPr>
          <w:rFonts w:ascii="Arial" w:eastAsia="Arial" w:hAnsi="Arial" w:cs="Arial"/>
          <w:sz w:val="24"/>
          <w:szCs w:val="24"/>
          <w:lang w:val="fr-CA"/>
        </w:rPr>
        <w:t>ivent signifier une copie, sous forme papier ou électronique, de tous les documents pertinents qui sont en leur possession ou sous leur autorité ou leur garde, à toutes les autres parties à l’instance, à l’exception des documents privilégiés ou des documents qui ne peuvent être divu</w:t>
      </w:r>
      <w:r w:rsidR="0011476B">
        <w:rPr>
          <w:rFonts w:ascii="Arial" w:eastAsia="Arial" w:hAnsi="Arial" w:cs="Arial"/>
          <w:sz w:val="24"/>
          <w:szCs w:val="24"/>
          <w:lang w:val="fr-CA"/>
        </w:rPr>
        <w:t>lgués pour des raisons légales.</w:t>
      </w:r>
    </w:p>
    <w:p w:rsidR="00B90789" w:rsidRDefault="00DC1B3F" w:rsidP="00447835">
      <w:pPr>
        <w:pStyle w:val="Heading2"/>
        <w:spacing w:before="240"/>
        <w:ind w:left="709"/>
      </w:pPr>
      <w:bookmarkStart w:id="106" w:name="_Toc6904942"/>
      <w:r>
        <w:t>Pas</w:t>
      </w:r>
      <w:r>
        <w:rPr>
          <w:spacing w:val="-4"/>
        </w:rPr>
        <w:t xml:space="preserve"> </w:t>
      </w:r>
      <w:r>
        <w:t>d’aveu</w:t>
      </w:r>
      <w:bookmarkEnd w:id="106"/>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divulgation ou la production d’un document ne constitue pas un aveu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sa pertinence ou de son admissibilité.</w:t>
      </w:r>
    </w:p>
    <w:p w:rsidR="00B90789" w:rsidRDefault="00DC1B3F" w:rsidP="00447835">
      <w:pPr>
        <w:pStyle w:val="Heading2"/>
        <w:spacing w:before="240"/>
        <w:ind w:left="709"/>
      </w:pPr>
      <w:bookmarkStart w:id="107" w:name="Ordonnance_d’interrogatoire_préalable"/>
      <w:bookmarkStart w:id="108" w:name="_Toc6904943"/>
      <w:bookmarkEnd w:id="107"/>
      <w:r>
        <w:t>Ordonnance d’interrogatoire</w:t>
      </w:r>
      <w:r>
        <w:rPr>
          <w:spacing w:val="-20"/>
        </w:rPr>
        <w:t xml:space="preserve"> </w:t>
      </w:r>
      <w:r>
        <w:t>préalable</w:t>
      </w:r>
      <w:bookmarkEnd w:id="108"/>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Une partie peut, par voie de motion, demander à la Commission de rendre</w:t>
      </w:r>
      <w:r w:rsidRPr="00DC1B3F">
        <w:rPr>
          <w:rFonts w:ascii="Arial" w:hAnsi="Arial"/>
          <w:spacing w:val="-37"/>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ordonnance prévoyant, selon le cas</w:t>
      </w:r>
      <w:r w:rsidRPr="00DC1B3F">
        <w:rPr>
          <w:rFonts w:ascii="Arial" w:hAnsi="Arial"/>
          <w:spacing w:val="-2"/>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580"/>
        </w:tabs>
        <w:spacing w:before="120"/>
        <w:ind w:left="1582" w:right="414" w:hanging="720"/>
        <w:rPr>
          <w:rFonts w:ascii="Arial" w:eastAsia="Arial" w:hAnsi="Arial" w:cs="Arial"/>
          <w:sz w:val="24"/>
          <w:szCs w:val="24"/>
          <w:lang w:val="fr-CA"/>
        </w:rPr>
      </w:pPr>
      <w:r w:rsidRPr="00DC1B3F">
        <w:rPr>
          <w:rFonts w:ascii="Arial" w:eastAsia="Arial" w:hAnsi="Arial" w:cs="Arial"/>
          <w:sz w:val="24"/>
          <w:szCs w:val="24"/>
          <w:lang w:val="fr-CA"/>
        </w:rPr>
        <w:t>l’interrogatoire ou le contre-interrogatoire oral de toute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personne;</w:t>
      </w:r>
    </w:p>
    <w:p w:rsidR="00B90789" w:rsidRPr="00DC1B3F" w:rsidRDefault="00DC1B3F">
      <w:pPr>
        <w:pStyle w:val="ListParagraph"/>
        <w:numPr>
          <w:ilvl w:val="2"/>
          <w:numId w:val="15"/>
        </w:numPr>
        <w:tabs>
          <w:tab w:val="left" w:pos="1580"/>
        </w:tabs>
        <w:spacing w:before="41"/>
        <w:ind w:left="1580" w:right="413" w:hanging="720"/>
        <w:rPr>
          <w:rFonts w:ascii="Arial" w:eastAsia="Arial" w:hAnsi="Arial" w:cs="Arial"/>
          <w:sz w:val="24"/>
          <w:szCs w:val="24"/>
          <w:lang w:val="fr-CA"/>
        </w:rPr>
      </w:pPr>
      <w:r w:rsidRPr="00DC1B3F">
        <w:rPr>
          <w:rFonts w:ascii="Arial" w:eastAsia="Arial" w:hAnsi="Arial" w:cs="Arial"/>
          <w:sz w:val="24"/>
          <w:szCs w:val="24"/>
          <w:lang w:val="fr-CA"/>
        </w:rPr>
        <w:t>l’interrogatoire ou le contre-interrogatoire écrit de toute</w:t>
      </w:r>
      <w:r w:rsidRPr="00DC1B3F">
        <w:rPr>
          <w:rFonts w:ascii="Arial" w:eastAsia="Arial" w:hAnsi="Arial" w:cs="Arial"/>
          <w:spacing w:val="-11"/>
          <w:sz w:val="24"/>
          <w:szCs w:val="24"/>
          <w:lang w:val="fr-CA"/>
        </w:rPr>
        <w:t xml:space="preserve"> </w:t>
      </w:r>
      <w:r w:rsidRPr="00DC1B3F">
        <w:rPr>
          <w:rFonts w:ascii="Arial" w:eastAsia="Arial" w:hAnsi="Arial" w:cs="Arial"/>
          <w:sz w:val="24"/>
          <w:szCs w:val="24"/>
          <w:lang w:val="fr-CA"/>
        </w:rPr>
        <w:t>personne;</w:t>
      </w:r>
    </w:p>
    <w:p w:rsidR="00B90789" w:rsidRPr="00447835" w:rsidRDefault="00DC1B3F" w:rsidP="00447835">
      <w:pPr>
        <w:pStyle w:val="ListParagraph"/>
        <w:numPr>
          <w:ilvl w:val="2"/>
          <w:numId w:val="15"/>
        </w:numPr>
        <w:tabs>
          <w:tab w:val="left" w:pos="1580"/>
        </w:tabs>
        <w:spacing w:before="42" w:line="276" w:lineRule="auto"/>
        <w:ind w:left="1580" w:right="253" w:hanging="720"/>
        <w:rPr>
          <w:rFonts w:ascii="Arial" w:eastAsia="Arial" w:hAnsi="Arial" w:cs="Arial"/>
          <w:sz w:val="24"/>
          <w:szCs w:val="24"/>
          <w:lang w:val="fr-CA"/>
        </w:rPr>
      </w:pPr>
      <w:r w:rsidRPr="00DC1B3F">
        <w:rPr>
          <w:rFonts w:ascii="Arial" w:eastAsia="Arial" w:hAnsi="Arial" w:cs="Arial"/>
          <w:sz w:val="24"/>
          <w:szCs w:val="24"/>
          <w:lang w:val="fr-CA"/>
        </w:rPr>
        <w:t>toute autre forme d’interrogatoire préalable, y compris des inspections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bien-fonds.</w:t>
      </w:r>
    </w:p>
    <w:p w:rsidR="00B90789" w:rsidRDefault="00DC1B3F" w:rsidP="00447835">
      <w:pPr>
        <w:pStyle w:val="Heading2"/>
        <w:spacing w:before="240"/>
        <w:ind w:left="709"/>
      </w:pPr>
      <w:bookmarkStart w:id="109" w:name="Aucun_nouveau_document"/>
      <w:bookmarkStart w:id="110" w:name="_Toc6904944"/>
      <w:bookmarkEnd w:id="109"/>
      <w:r>
        <w:t>Aucun nouveau</w:t>
      </w:r>
      <w:r>
        <w:rPr>
          <w:spacing w:val="-14"/>
        </w:rPr>
        <w:t xml:space="preserve"> </w:t>
      </w:r>
      <w:r>
        <w:t>document</w:t>
      </w:r>
      <w:bookmarkEnd w:id="110"/>
    </w:p>
    <w:p w:rsidR="00B90789" w:rsidRPr="0011476B" w:rsidRDefault="00DC1B3F" w:rsidP="0011476B">
      <w:pPr>
        <w:pStyle w:val="ListParagraph"/>
        <w:numPr>
          <w:ilvl w:val="1"/>
          <w:numId w:val="15"/>
        </w:numPr>
        <w:tabs>
          <w:tab w:val="left" w:pos="901"/>
        </w:tabs>
        <w:spacing w:before="6" w:line="276" w:lineRule="auto"/>
        <w:ind w:left="714" w:hanging="357"/>
        <w:rPr>
          <w:rFonts w:ascii="Arial" w:eastAsia="Arial" w:hAnsi="Arial" w:cs="Arial"/>
          <w:sz w:val="25"/>
          <w:szCs w:val="25"/>
          <w:lang w:val="fr-CA"/>
        </w:rPr>
      </w:pPr>
      <w:r w:rsidRPr="0011476B">
        <w:rPr>
          <w:rFonts w:ascii="Arial" w:eastAsia="Arial" w:hAnsi="Arial" w:cs="Arial"/>
          <w:sz w:val="24"/>
          <w:szCs w:val="24"/>
          <w:lang w:val="fr-CA"/>
        </w:rPr>
        <w:t>Tout document, y compris un rapport d’expert, sera admis en preuve lors</w:t>
      </w:r>
      <w:r w:rsidRPr="0011476B">
        <w:rPr>
          <w:rFonts w:ascii="Arial" w:eastAsia="Arial" w:hAnsi="Arial" w:cs="Arial"/>
          <w:spacing w:val="-35"/>
          <w:sz w:val="24"/>
          <w:szCs w:val="24"/>
          <w:lang w:val="fr-CA"/>
        </w:rPr>
        <w:t xml:space="preserve"> </w:t>
      </w:r>
      <w:r w:rsidRPr="0011476B">
        <w:rPr>
          <w:rFonts w:ascii="Arial" w:eastAsia="Arial" w:hAnsi="Arial" w:cs="Arial"/>
          <w:sz w:val="24"/>
          <w:szCs w:val="24"/>
          <w:lang w:val="fr-CA"/>
        </w:rPr>
        <w:t>d’une</w:t>
      </w:r>
      <w:r w:rsidRPr="0011476B">
        <w:rPr>
          <w:rFonts w:ascii="Arial" w:eastAsia="Arial" w:hAnsi="Arial" w:cs="Arial"/>
          <w:spacing w:val="-1"/>
          <w:sz w:val="24"/>
          <w:szCs w:val="24"/>
          <w:lang w:val="fr-CA"/>
        </w:rPr>
        <w:t xml:space="preserve"> </w:t>
      </w:r>
      <w:r w:rsidRPr="0011476B">
        <w:rPr>
          <w:rFonts w:ascii="Arial" w:eastAsia="Arial" w:hAnsi="Arial" w:cs="Arial"/>
          <w:sz w:val="24"/>
          <w:szCs w:val="24"/>
          <w:lang w:val="fr-CA"/>
        </w:rPr>
        <w:t>procédure d’audition uniquement s’il a été divulgué et déposé auprès de</w:t>
      </w:r>
      <w:r w:rsidRPr="0011476B">
        <w:rPr>
          <w:rFonts w:ascii="Arial" w:eastAsia="Arial" w:hAnsi="Arial" w:cs="Arial"/>
          <w:spacing w:val="-19"/>
          <w:sz w:val="24"/>
          <w:szCs w:val="24"/>
          <w:lang w:val="fr-CA"/>
        </w:rPr>
        <w:t xml:space="preserve"> </w:t>
      </w:r>
      <w:r w:rsidRPr="0011476B">
        <w:rPr>
          <w:rFonts w:ascii="Arial" w:eastAsia="Arial" w:hAnsi="Arial" w:cs="Arial"/>
          <w:sz w:val="24"/>
          <w:szCs w:val="24"/>
          <w:lang w:val="fr-CA"/>
        </w:rPr>
        <w:t>la Commission conformément aux présentes règles, sauf si la</w:t>
      </w:r>
      <w:r w:rsidRPr="0011476B">
        <w:rPr>
          <w:rFonts w:ascii="Arial" w:eastAsia="Arial" w:hAnsi="Arial" w:cs="Arial"/>
          <w:spacing w:val="-13"/>
          <w:sz w:val="24"/>
          <w:szCs w:val="24"/>
          <w:lang w:val="fr-CA"/>
        </w:rPr>
        <w:t xml:space="preserve"> </w:t>
      </w:r>
      <w:r w:rsidRPr="0011476B">
        <w:rPr>
          <w:rFonts w:ascii="Arial" w:eastAsia="Arial" w:hAnsi="Arial" w:cs="Arial"/>
          <w:sz w:val="24"/>
          <w:szCs w:val="24"/>
          <w:lang w:val="fr-CA"/>
        </w:rPr>
        <w:t>Commission</w:t>
      </w:r>
      <w:r w:rsidRPr="0011476B">
        <w:rPr>
          <w:rFonts w:ascii="Arial" w:eastAsia="Arial" w:hAnsi="Arial" w:cs="Arial"/>
          <w:spacing w:val="-1"/>
          <w:sz w:val="24"/>
          <w:szCs w:val="24"/>
          <w:lang w:val="fr-CA"/>
        </w:rPr>
        <w:t xml:space="preserve"> </w:t>
      </w:r>
      <w:r w:rsidRPr="0011476B">
        <w:rPr>
          <w:rFonts w:ascii="Arial" w:eastAsia="Arial" w:hAnsi="Arial" w:cs="Arial"/>
          <w:sz w:val="24"/>
          <w:szCs w:val="24"/>
          <w:lang w:val="fr-CA"/>
        </w:rPr>
        <w:t>détermine qu’il existe des circonstances</w:t>
      </w:r>
      <w:r w:rsidRPr="0011476B">
        <w:rPr>
          <w:rFonts w:ascii="Arial" w:eastAsia="Arial" w:hAnsi="Arial" w:cs="Arial"/>
          <w:spacing w:val="-4"/>
          <w:sz w:val="24"/>
          <w:szCs w:val="24"/>
          <w:lang w:val="fr-CA"/>
        </w:rPr>
        <w:t xml:space="preserve"> </w:t>
      </w:r>
      <w:r w:rsidR="0011476B" w:rsidRPr="0011476B">
        <w:rPr>
          <w:rFonts w:ascii="Arial" w:eastAsia="Arial" w:hAnsi="Arial" w:cs="Arial"/>
          <w:sz w:val="24"/>
          <w:szCs w:val="24"/>
          <w:lang w:val="fr-CA"/>
        </w:rPr>
        <w:t>exceptionnelles.</w:t>
      </w:r>
    </w:p>
    <w:p w:rsidR="00B90789" w:rsidRDefault="00DC1B3F" w:rsidP="00447835">
      <w:pPr>
        <w:pStyle w:val="Heading2"/>
        <w:spacing w:before="240"/>
        <w:ind w:left="709"/>
      </w:pPr>
      <w:bookmarkStart w:id="111" w:name="Aucune_nouvelle_question"/>
      <w:bookmarkStart w:id="112" w:name="_Toc6904945"/>
      <w:bookmarkEnd w:id="111"/>
      <w:r>
        <w:t>Aucune nouvelle</w:t>
      </w:r>
      <w:r>
        <w:rPr>
          <w:spacing w:val="-15"/>
        </w:rPr>
        <w:t xml:space="preserve"> </w:t>
      </w:r>
      <w:r>
        <w:t>question</w:t>
      </w:r>
      <w:bookmarkEnd w:id="112"/>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question ne peut être soulevée lors d’une procédure d’audition que si elle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a été énoncée dans les exposés des questions en litige et de réponse qui ont</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été signifiés et déposés auprès de la Commission conformément aux</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présentes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règles, sauf si la Commission détermine qu’il existe des</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circonstances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exceptionnelles.</w:t>
      </w:r>
    </w:p>
    <w:p w:rsidR="00B90789" w:rsidRDefault="00DC1B3F" w:rsidP="00447835">
      <w:pPr>
        <w:pStyle w:val="Heading2"/>
        <w:spacing w:before="240"/>
        <w:ind w:left="709"/>
      </w:pPr>
      <w:bookmarkStart w:id="113" w:name="Rapports_d’experts"/>
      <w:bookmarkStart w:id="114" w:name="_Toc6904946"/>
      <w:bookmarkEnd w:id="113"/>
      <w:r>
        <w:t>Rapports</w:t>
      </w:r>
      <w:r>
        <w:rPr>
          <w:spacing w:val="-10"/>
        </w:rPr>
        <w:t xml:space="preserve"> </w:t>
      </w:r>
      <w:r>
        <w:t>d’experts</w:t>
      </w:r>
      <w:bookmarkEnd w:id="114"/>
    </w:p>
    <w:p w:rsidR="00B90789" w:rsidRPr="00DC1B3F" w:rsidRDefault="00DC1B3F" w:rsidP="003024E0">
      <w:pPr>
        <w:pStyle w:val="ListParagraph"/>
        <w:numPr>
          <w:ilvl w:val="1"/>
          <w:numId w:val="15"/>
        </w:numPr>
        <w:tabs>
          <w:tab w:val="left" w:pos="901"/>
        </w:tabs>
        <w:spacing w:before="120"/>
        <w:ind w:left="760" w:hanging="403"/>
        <w:rPr>
          <w:rFonts w:ascii="Arial" w:eastAsia="Arial" w:hAnsi="Arial" w:cs="Arial"/>
          <w:sz w:val="24"/>
          <w:szCs w:val="24"/>
          <w:lang w:val="fr-CA"/>
        </w:rPr>
      </w:pPr>
      <w:r w:rsidRPr="00DC1B3F">
        <w:rPr>
          <w:rFonts w:ascii="Arial" w:eastAsia="Arial" w:hAnsi="Arial" w:cs="Arial"/>
          <w:sz w:val="24"/>
          <w:szCs w:val="24"/>
          <w:lang w:val="fr-CA"/>
        </w:rPr>
        <w:t>Le rapport d’expert doit contenir les renseignements suivants</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21"/>
        </w:tabs>
        <w:spacing w:before="120"/>
        <w:ind w:left="1423" w:right="159" w:hanging="561"/>
        <w:rPr>
          <w:rFonts w:ascii="Arial" w:eastAsia="Arial" w:hAnsi="Arial" w:cs="Arial"/>
          <w:sz w:val="24"/>
          <w:szCs w:val="24"/>
          <w:lang w:val="fr-CA"/>
        </w:rPr>
      </w:pPr>
      <w:r w:rsidRPr="00DC1B3F">
        <w:rPr>
          <w:rFonts w:ascii="Arial" w:eastAsia="Arial" w:hAnsi="Arial" w:cs="Arial"/>
          <w:sz w:val="24"/>
          <w:szCs w:val="24"/>
          <w:lang w:val="fr-CA"/>
        </w:rPr>
        <w:t>le nom, l’adresse et le domaine d’expertise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l’expert;</w:t>
      </w:r>
    </w:p>
    <w:p w:rsidR="00B90789" w:rsidRPr="00DC1B3F" w:rsidRDefault="00DC1B3F">
      <w:pPr>
        <w:pStyle w:val="ListParagraph"/>
        <w:numPr>
          <w:ilvl w:val="2"/>
          <w:numId w:val="15"/>
        </w:numPr>
        <w:tabs>
          <w:tab w:val="left" w:pos="1421"/>
        </w:tabs>
        <w:spacing w:before="41" w:line="276" w:lineRule="auto"/>
        <w:ind w:left="1420" w:right="185" w:hanging="560"/>
        <w:rPr>
          <w:rFonts w:ascii="Arial" w:eastAsia="Arial" w:hAnsi="Arial" w:cs="Arial"/>
          <w:sz w:val="24"/>
          <w:szCs w:val="24"/>
          <w:lang w:val="fr-CA"/>
        </w:rPr>
      </w:pPr>
      <w:r w:rsidRPr="00DC1B3F">
        <w:rPr>
          <w:rFonts w:ascii="Arial" w:eastAsia="Arial" w:hAnsi="Arial" w:cs="Arial"/>
          <w:sz w:val="24"/>
          <w:szCs w:val="24"/>
          <w:lang w:val="fr-CA"/>
        </w:rPr>
        <w:t>Les qualifications et titres de l’expert, ainsi que son expérience de travail</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sa formation dans le domaine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d’expertise;</w:t>
      </w:r>
    </w:p>
    <w:p w:rsidR="00B90789" w:rsidRPr="00DC1B3F" w:rsidRDefault="00DC1B3F">
      <w:pPr>
        <w:pStyle w:val="ListParagraph"/>
        <w:numPr>
          <w:ilvl w:val="2"/>
          <w:numId w:val="15"/>
        </w:numPr>
        <w:tabs>
          <w:tab w:val="left" w:pos="1421"/>
        </w:tabs>
        <w:ind w:left="1420" w:right="160" w:hanging="560"/>
        <w:rPr>
          <w:rFonts w:ascii="Arial" w:eastAsia="Arial" w:hAnsi="Arial" w:cs="Arial"/>
          <w:sz w:val="24"/>
          <w:szCs w:val="24"/>
          <w:lang w:val="fr-CA"/>
        </w:rPr>
      </w:pPr>
      <w:r w:rsidRPr="00DC1B3F">
        <w:rPr>
          <w:rFonts w:ascii="Arial" w:eastAsia="Arial" w:hAnsi="Arial" w:cs="Arial"/>
          <w:sz w:val="24"/>
          <w:szCs w:val="24"/>
          <w:lang w:val="fr-CA"/>
        </w:rPr>
        <w:t>Les instructions fournies à l’expert au sujet de</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l’instance;</w:t>
      </w:r>
    </w:p>
    <w:p w:rsidR="00B90789" w:rsidRPr="00DC1B3F" w:rsidRDefault="00DC1B3F">
      <w:pPr>
        <w:pStyle w:val="ListParagraph"/>
        <w:numPr>
          <w:ilvl w:val="2"/>
          <w:numId w:val="15"/>
        </w:numPr>
        <w:tabs>
          <w:tab w:val="left" w:pos="1421"/>
        </w:tabs>
        <w:spacing w:before="42" w:line="276" w:lineRule="auto"/>
        <w:ind w:left="1420" w:right="335" w:hanging="560"/>
        <w:rPr>
          <w:rFonts w:ascii="Arial" w:eastAsia="Arial" w:hAnsi="Arial" w:cs="Arial"/>
          <w:sz w:val="24"/>
          <w:szCs w:val="24"/>
          <w:lang w:val="fr-CA"/>
        </w:rPr>
      </w:pPr>
      <w:r w:rsidRPr="00DC1B3F">
        <w:rPr>
          <w:rFonts w:ascii="Arial" w:eastAsia="Arial" w:hAnsi="Arial" w:cs="Arial"/>
          <w:sz w:val="24"/>
          <w:szCs w:val="24"/>
          <w:lang w:val="fr-CA"/>
        </w:rPr>
        <w:t>La nature de l’opinion demandée et chaque question en litige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l’instance visée par l’opinion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l’expert;</w:t>
      </w:r>
    </w:p>
    <w:p w:rsidR="00B90789" w:rsidRPr="00DC1B3F" w:rsidRDefault="00DC1B3F">
      <w:pPr>
        <w:pStyle w:val="ListParagraph"/>
        <w:numPr>
          <w:ilvl w:val="2"/>
          <w:numId w:val="15"/>
        </w:numPr>
        <w:tabs>
          <w:tab w:val="left" w:pos="1421"/>
        </w:tabs>
        <w:spacing w:before="2" w:line="276" w:lineRule="auto"/>
        <w:ind w:left="1420" w:right="506" w:hanging="560"/>
        <w:rPr>
          <w:rFonts w:ascii="Arial" w:eastAsia="Arial" w:hAnsi="Arial" w:cs="Arial"/>
          <w:sz w:val="24"/>
          <w:szCs w:val="24"/>
          <w:lang w:val="fr-CA"/>
        </w:rPr>
      </w:pPr>
      <w:r w:rsidRPr="00DC1B3F">
        <w:rPr>
          <w:rFonts w:ascii="Arial" w:eastAsia="Arial" w:hAnsi="Arial" w:cs="Arial"/>
          <w:sz w:val="24"/>
          <w:szCs w:val="24"/>
          <w:lang w:val="fr-CA"/>
        </w:rPr>
        <w:t>L’opinion de l’expert au sujet de chaque question en litige et, en</w:t>
      </w:r>
      <w:r w:rsidRPr="00DC1B3F">
        <w:rPr>
          <w:rFonts w:ascii="Arial" w:eastAsia="Arial" w:hAnsi="Arial" w:cs="Arial"/>
          <w:spacing w:val="-22"/>
          <w:sz w:val="24"/>
          <w:szCs w:val="24"/>
          <w:lang w:val="fr-CA"/>
        </w:rPr>
        <w:t xml:space="preserve"> </w:t>
      </w:r>
      <w:r w:rsidRPr="00DC1B3F">
        <w:rPr>
          <w:rFonts w:ascii="Arial" w:eastAsia="Arial" w:hAnsi="Arial" w:cs="Arial"/>
          <w:sz w:val="24"/>
          <w:szCs w:val="24"/>
          <w:lang w:val="fr-CA"/>
        </w:rPr>
        <w:t>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d’éventail d’opinions, un résumé des différentes opinions et les motifs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l’opinion de l’expert dans le cadre de cet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éventail;</w:t>
      </w:r>
    </w:p>
    <w:p w:rsidR="00B90789" w:rsidRPr="00DC1B3F" w:rsidRDefault="00DC1B3F">
      <w:pPr>
        <w:pStyle w:val="ListParagraph"/>
        <w:numPr>
          <w:ilvl w:val="2"/>
          <w:numId w:val="15"/>
        </w:numPr>
        <w:tabs>
          <w:tab w:val="left" w:pos="1421"/>
        </w:tabs>
        <w:ind w:left="1420" w:right="160" w:hanging="560"/>
        <w:rPr>
          <w:rFonts w:ascii="Arial" w:eastAsia="Arial" w:hAnsi="Arial" w:cs="Arial"/>
          <w:sz w:val="24"/>
          <w:szCs w:val="24"/>
          <w:lang w:val="fr-CA"/>
        </w:rPr>
      </w:pPr>
      <w:r w:rsidRPr="00DC1B3F">
        <w:rPr>
          <w:rFonts w:ascii="Arial" w:eastAsia="Arial" w:hAnsi="Arial" w:cs="Arial"/>
          <w:sz w:val="24"/>
          <w:szCs w:val="24"/>
          <w:lang w:val="fr-CA"/>
        </w:rPr>
        <w:t>Les raisons sur lesquelles se fonde l’opinion de l’expert, y compris</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w:t>
      </w:r>
    </w:p>
    <w:p w:rsidR="00B90789" w:rsidRPr="00DC1B3F" w:rsidRDefault="00DC1B3F">
      <w:pPr>
        <w:pStyle w:val="ListParagraph"/>
        <w:numPr>
          <w:ilvl w:val="3"/>
          <w:numId w:val="15"/>
        </w:numPr>
        <w:tabs>
          <w:tab w:val="left" w:pos="2300"/>
        </w:tabs>
        <w:spacing w:before="42" w:line="276" w:lineRule="auto"/>
        <w:ind w:right="776"/>
        <w:jc w:val="left"/>
        <w:rPr>
          <w:rFonts w:ascii="Arial" w:eastAsia="Arial" w:hAnsi="Arial" w:cs="Arial"/>
          <w:sz w:val="24"/>
          <w:szCs w:val="24"/>
          <w:lang w:val="fr-CA"/>
        </w:rPr>
      </w:pPr>
      <w:r w:rsidRPr="00DC1B3F">
        <w:rPr>
          <w:rFonts w:ascii="Arial" w:eastAsia="Arial" w:hAnsi="Arial" w:cs="Arial"/>
          <w:sz w:val="24"/>
          <w:szCs w:val="24"/>
          <w:lang w:val="fr-CA"/>
        </w:rPr>
        <w:t>Une description des présomptions factuelles sur lesquelles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se fonde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l’opinion;</w:t>
      </w:r>
    </w:p>
    <w:p w:rsidR="00B90789" w:rsidRPr="00DC1B3F" w:rsidRDefault="00DC1B3F">
      <w:pPr>
        <w:pStyle w:val="ListParagraph"/>
        <w:numPr>
          <w:ilvl w:val="3"/>
          <w:numId w:val="15"/>
        </w:numPr>
        <w:tabs>
          <w:tab w:val="left" w:pos="2300"/>
        </w:tabs>
        <w:spacing w:before="2" w:line="276" w:lineRule="auto"/>
        <w:ind w:right="255" w:hanging="353"/>
        <w:jc w:val="left"/>
        <w:rPr>
          <w:rFonts w:ascii="Arial" w:eastAsia="Arial" w:hAnsi="Arial" w:cs="Arial"/>
          <w:sz w:val="24"/>
          <w:szCs w:val="24"/>
          <w:lang w:val="fr-CA"/>
        </w:rPr>
      </w:pPr>
      <w:r w:rsidRPr="00DC1B3F">
        <w:rPr>
          <w:rFonts w:ascii="Arial" w:eastAsia="Arial" w:hAnsi="Arial" w:cs="Arial"/>
          <w:sz w:val="24"/>
          <w:szCs w:val="24"/>
          <w:lang w:val="fr-CA"/>
        </w:rPr>
        <w:t>Une description de toute recherche menée par l’expert sur</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laquelle il fonde son opinion;</w:t>
      </w:r>
    </w:p>
    <w:p w:rsidR="00B90789" w:rsidRPr="00DC1B3F" w:rsidRDefault="00DC1B3F">
      <w:pPr>
        <w:pStyle w:val="ListParagraph"/>
        <w:numPr>
          <w:ilvl w:val="3"/>
          <w:numId w:val="15"/>
        </w:numPr>
        <w:tabs>
          <w:tab w:val="left" w:pos="2300"/>
        </w:tabs>
        <w:spacing w:before="2" w:line="276" w:lineRule="auto"/>
        <w:ind w:right="401" w:hanging="407"/>
        <w:jc w:val="left"/>
        <w:rPr>
          <w:rFonts w:ascii="Arial" w:eastAsia="Arial" w:hAnsi="Arial" w:cs="Arial"/>
          <w:sz w:val="24"/>
          <w:szCs w:val="24"/>
          <w:lang w:val="fr-CA"/>
        </w:rPr>
      </w:pPr>
      <w:r w:rsidRPr="00DC1B3F">
        <w:rPr>
          <w:rFonts w:ascii="Arial" w:eastAsia="Arial" w:hAnsi="Arial" w:cs="Arial"/>
          <w:sz w:val="24"/>
          <w:szCs w:val="24"/>
          <w:lang w:val="fr-CA"/>
        </w:rPr>
        <w:t>Une liste de chaque document, le cas échéant, sur lequel</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l’expert se fonde pour former son</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opinion.</w:t>
      </w:r>
    </w:p>
    <w:p w:rsidR="00B90789" w:rsidRPr="008E6C67" w:rsidRDefault="00DC1B3F" w:rsidP="008E6C67">
      <w:pPr>
        <w:pStyle w:val="ListParagraph"/>
        <w:numPr>
          <w:ilvl w:val="2"/>
          <w:numId w:val="15"/>
        </w:numPr>
        <w:tabs>
          <w:tab w:val="left" w:pos="1421"/>
        </w:tabs>
        <w:spacing w:line="276" w:lineRule="auto"/>
        <w:ind w:left="1423" w:right="675" w:hanging="561"/>
        <w:rPr>
          <w:rFonts w:ascii="Arial" w:eastAsia="Arial" w:hAnsi="Arial" w:cs="Arial"/>
          <w:sz w:val="24"/>
          <w:szCs w:val="24"/>
          <w:lang w:val="fr-CA"/>
        </w:rPr>
      </w:pPr>
      <w:r w:rsidRPr="00DC1B3F">
        <w:rPr>
          <w:rFonts w:ascii="Arial" w:eastAsia="Arial" w:hAnsi="Arial" w:cs="Arial"/>
          <w:sz w:val="24"/>
          <w:szCs w:val="24"/>
          <w:lang w:val="fr-CA"/>
        </w:rPr>
        <w:t>La reconnaissance de l’obligation de l’expert, signée par l’expert, sur</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la formule jointe à l’Annexe C des présentes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Règles.</w:t>
      </w:r>
    </w:p>
    <w:p w:rsidR="00B90789" w:rsidRPr="00447835" w:rsidRDefault="00DC1B3F" w:rsidP="00447835">
      <w:pPr>
        <w:pStyle w:val="Heading1"/>
        <w:spacing w:before="480"/>
        <w:ind w:left="0"/>
        <w:rPr>
          <w:b w:val="0"/>
          <w:bCs w:val="0"/>
        </w:rPr>
      </w:pPr>
      <w:bookmarkStart w:id="115" w:name="ASSIGNATION_DES_TÉMOINS"/>
      <w:bookmarkStart w:id="116" w:name="_Toc6904947"/>
      <w:bookmarkEnd w:id="115"/>
      <w:r>
        <w:t>ASSIGNATION DES</w:t>
      </w:r>
      <w:r>
        <w:rPr>
          <w:spacing w:val="-11"/>
        </w:rPr>
        <w:t xml:space="preserve"> </w:t>
      </w:r>
      <w:r>
        <w:t>TÉMOINS</w:t>
      </w:r>
      <w:bookmarkEnd w:id="116"/>
    </w:p>
    <w:p w:rsidR="00B90789" w:rsidRDefault="00DC1B3F" w:rsidP="00447835">
      <w:pPr>
        <w:pStyle w:val="Heading2"/>
        <w:spacing w:before="240"/>
        <w:ind w:left="709"/>
        <w:rPr>
          <w:rFonts w:eastAsia="Arial"/>
        </w:rPr>
      </w:pPr>
      <w:bookmarkStart w:id="117" w:name="Formulaire_d’assignation"/>
      <w:bookmarkStart w:id="118" w:name="_Toc6904948"/>
      <w:bookmarkEnd w:id="117"/>
      <w:r>
        <w:rPr>
          <w:rFonts w:eastAsia="Arial"/>
        </w:rPr>
        <w:t>Formulaire</w:t>
      </w:r>
      <w:r>
        <w:rPr>
          <w:rFonts w:eastAsia="Arial"/>
          <w:spacing w:val="-14"/>
        </w:rPr>
        <w:t xml:space="preserve"> </w:t>
      </w:r>
      <w:r>
        <w:rPr>
          <w:rFonts w:eastAsia="Arial"/>
        </w:rPr>
        <w:t>d’assignation</w:t>
      </w:r>
      <w:bookmarkEnd w:id="118"/>
    </w:p>
    <w:p w:rsidR="00B90789"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rPr>
      </w:pPr>
      <w:r w:rsidRPr="00DC1B3F">
        <w:rPr>
          <w:rFonts w:ascii="Arial" w:eastAsia="Arial" w:hAnsi="Arial" w:cs="Arial"/>
          <w:sz w:val="24"/>
          <w:szCs w:val="24"/>
          <w:lang w:val="fr-CA"/>
        </w:rPr>
        <w:t>Une partie peut demander que la Commission assigne une personne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à comparaître à une procédure d’audition, au moyen du formulaire joint à</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 xml:space="preserve">l’annexe D des présentes règles. </w:t>
      </w:r>
      <w:r>
        <w:rPr>
          <w:rFonts w:ascii="Arial" w:eastAsia="Arial" w:hAnsi="Arial" w:cs="Arial"/>
          <w:sz w:val="24"/>
          <w:szCs w:val="24"/>
        </w:rPr>
        <w:t>Le formulaire doit comprendre les</w:t>
      </w:r>
      <w:r>
        <w:rPr>
          <w:rFonts w:ascii="Arial" w:eastAsia="Arial" w:hAnsi="Arial" w:cs="Arial"/>
          <w:spacing w:val="-18"/>
          <w:sz w:val="24"/>
          <w:szCs w:val="24"/>
        </w:rPr>
        <w:t xml:space="preserve"> </w:t>
      </w:r>
      <w:r>
        <w:rPr>
          <w:rFonts w:ascii="Arial" w:eastAsia="Arial" w:hAnsi="Arial" w:cs="Arial"/>
          <w:sz w:val="24"/>
          <w:szCs w:val="24"/>
        </w:rPr>
        <w:t>renseignements suivants</w:t>
      </w:r>
      <w:r>
        <w:rPr>
          <w:rFonts w:ascii="Arial" w:eastAsia="Arial" w:hAnsi="Arial" w:cs="Arial"/>
          <w:spacing w:val="-1"/>
          <w:sz w:val="24"/>
          <w:szCs w:val="24"/>
        </w:rPr>
        <w:t xml:space="preserve"> </w:t>
      </w:r>
      <w:r>
        <w:rPr>
          <w:rFonts w:ascii="Arial" w:eastAsia="Arial" w:hAnsi="Arial" w:cs="Arial"/>
          <w:sz w:val="24"/>
          <w:szCs w:val="24"/>
        </w:rPr>
        <w:t>:</w:t>
      </w:r>
    </w:p>
    <w:p w:rsidR="00B90789" w:rsidRPr="00DC1B3F" w:rsidRDefault="00DC1B3F" w:rsidP="00B4676E">
      <w:pPr>
        <w:pStyle w:val="ListParagraph"/>
        <w:numPr>
          <w:ilvl w:val="2"/>
          <w:numId w:val="15"/>
        </w:numPr>
        <w:tabs>
          <w:tab w:val="left" w:pos="1421"/>
        </w:tabs>
        <w:spacing w:before="120"/>
        <w:ind w:left="1423" w:right="159" w:hanging="561"/>
        <w:rPr>
          <w:rFonts w:ascii="Arial" w:eastAsia="Arial" w:hAnsi="Arial" w:cs="Arial"/>
          <w:sz w:val="24"/>
          <w:szCs w:val="24"/>
          <w:lang w:val="fr-CA"/>
        </w:rPr>
      </w:pPr>
      <w:r w:rsidRPr="00DC1B3F">
        <w:rPr>
          <w:rFonts w:ascii="Arial" w:hAnsi="Arial"/>
          <w:sz w:val="24"/>
          <w:lang w:val="fr-CA"/>
        </w:rPr>
        <w:t>le nom du témoin et son adresse de</w:t>
      </w:r>
      <w:r w:rsidRPr="00DC1B3F">
        <w:rPr>
          <w:rFonts w:ascii="Arial" w:hAnsi="Arial"/>
          <w:spacing w:val="-3"/>
          <w:sz w:val="24"/>
          <w:lang w:val="fr-CA"/>
        </w:rPr>
        <w:t xml:space="preserve"> </w:t>
      </w:r>
      <w:r w:rsidRPr="00DC1B3F">
        <w:rPr>
          <w:rFonts w:ascii="Arial" w:hAnsi="Arial"/>
          <w:sz w:val="24"/>
          <w:lang w:val="fr-CA"/>
        </w:rPr>
        <w:t>signification;</w:t>
      </w:r>
    </w:p>
    <w:p w:rsidR="00B90789" w:rsidRPr="00DC1B3F" w:rsidRDefault="00DC1B3F">
      <w:pPr>
        <w:pStyle w:val="ListParagraph"/>
        <w:numPr>
          <w:ilvl w:val="2"/>
          <w:numId w:val="15"/>
        </w:numPr>
        <w:tabs>
          <w:tab w:val="left" w:pos="1421"/>
        </w:tabs>
        <w:spacing w:before="42"/>
        <w:ind w:left="1420" w:right="160" w:hanging="560"/>
        <w:rPr>
          <w:rFonts w:ascii="Arial" w:eastAsia="Arial" w:hAnsi="Arial" w:cs="Arial"/>
          <w:sz w:val="24"/>
          <w:szCs w:val="24"/>
          <w:lang w:val="fr-CA"/>
        </w:rPr>
      </w:pPr>
      <w:r w:rsidRPr="00DC1B3F">
        <w:rPr>
          <w:rFonts w:ascii="Arial" w:eastAsia="Arial" w:hAnsi="Arial" w:cs="Arial"/>
          <w:sz w:val="24"/>
          <w:szCs w:val="24"/>
          <w:lang w:val="fr-CA"/>
        </w:rPr>
        <w:t>la raison pour laquelle l’assignation est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requise;</w:t>
      </w:r>
    </w:p>
    <w:p w:rsidR="00B90789" w:rsidRPr="003762E8" w:rsidRDefault="00DC1B3F" w:rsidP="003762E8">
      <w:pPr>
        <w:pStyle w:val="ListParagraph"/>
        <w:numPr>
          <w:ilvl w:val="2"/>
          <w:numId w:val="15"/>
        </w:numPr>
        <w:tabs>
          <w:tab w:val="left" w:pos="1421"/>
        </w:tabs>
        <w:spacing w:before="5"/>
        <w:ind w:left="1420" w:right="160" w:hanging="560"/>
        <w:rPr>
          <w:rFonts w:ascii="Arial" w:eastAsia="Arial" w:hAnsi="Arial" w:cs="Arial"/>
          <w:sz w:val="25"/>
          <w:szCs w:val="25"/>
          <w:lang w:val="fr-CA"/>
        </w:rPr>
      </w:pPr>
      <w:r w:rsidRPr="003762E8">
        <w:rPr>
          <w:rFonts w:ascii="Arial" w:hAnsi="Arial"/>
          <w:sz w:val="24"/>
          <w:lang w:val="fr-CA"/>
        </w:rPr>
        <w:t>un résumé de la preuve qui sera produite par le</w:t>
      </w:r>
      <w:r w:rsidRPr="003762E8">
        <w:rPr>
          <w:rFonts w:ascii="Arial" w:hAnsi="Arial"/>
          <w:spacing w:val="-6"/>
          <w:sz w:val="24"/>
          <w:lang w:val="fr-CA"/>
        </w:rPr>
        <w:t xml:space="preserve"> </w:t>
      </w:r>
      <w:r w:rsidRPr="003762E8">
        <w:rPr>
          <w:rFonts w:ascii="Arial" w:hAnsi="Arial"/>
          <w:sz w:val="24"/>
          <w:lang w:val="fr-CA"/>
        </w:rPr>
        <w:t>témoin;</w:t>
      </w:r>
    </w:p>
    <w:p w:rsidR="00B90789" w:rsidRPr="00DC1B3F" w:rsidRDefault="00DC1B3F">
      <w:pPr>
        <w:pStyle w:val="ListParagraph"/>
        <w:numPr>
          <w:ilvl w:val="2"/>
          <w:numId w:val="15"/>
        </w:numPr>
        <w:tabs>
          <w:tab w:val="left" w:pos="1421"/>
        </w:tabs>
        <w:spacing w:before="69" w:line="276" w:lineRule="auto"/>
        <w:ind w:left="1420" w:right="254" w:hanging="560"/>
        <w:rPr>
          <w:rFonts w:ascii="Arial" w:eastAsia="Arial" w:hAnsi="Arial" w:cs="Arial"/>
          <w:sz w:val="24"/>
          <w:szCs w:val="24"/>
          <w:lang w:val="fr-CA"/>
        </w:rPr>
      </w:pPr>
      <w:r w:rsidRPr="00DC1B3F">
        <w:rPr>
          <w:rFonts w:ascii="Arial" w:hAnsi="Arial"/>
          <w:sz w:val="24"/>
          <w:lang w:val="fr-CA"/>
        </w:rPr>
        <w:t>une explication de la raison pour laquelle la preuve qui sera produite par</w:t>
      </w:r>
      <w:r w:rsidRPr="00DC1B3F">
        <w:rPr>
          <w:rFonts w:ascii="Arial" w:hAnsi="Arial"/>
          <w:spacing w:val="-29"/>
          <w:sz w:val="24"/>
          <w:lang w:val="fr-CA"/>
        </w:rPr>
        <w:t xml:space="preserve"> </w:t>
      </w:r>
      <w:r w:rsidRPr="00DC1B3F">
        <w:rPr>
          <w:rFonts w:ascii="Arial" w:hAnsi="Arial"/>
          <w:sz w:val="24"/>
          <w:lang w:val="fr-CA"/>
        </w:rPr>
        <w:t>le témoin est pertinente et</w:t>
      </w:r>
      <w:r w:rsidRPr="00DC1B3F">
        <w:rPr>
          <w:rFonts w:ascii="Arial" w:hAnsi="Arial"/>
          <w:spacing w:val="-2"/>
          <w:sz w:val="24"/>
          <w:lang w:val="fr-CA"/>
        </w:rPr>
        <w:t xml:space="preserve"> </w:t>
      </w:r>
      <w:r w:rsidRPr="00DC1B3F">
        <w:rPr>
          <w:rFonts w:ascii="Arial" w:hAnsi="Arial"/>
          <w:sz w:val="24"/>
          <w:lang w:val="fr-CA"/>
        </w:rPr>
        <w:t>nécessaire;</w:t>
      </w:r>
    </w:p>
    <w:p w:rsidR="00B90789" w:rsidRPr="00447835" w:rsidRDefault="00DC1B3F" w:rsidP="00447835">
      <w:pPr>
        <w:pStyle w:val="ListParagraph"/>
        <w:numPr>
          <w:ilvl w:val="2"/>
          <w:numId w:val="15"/>
        </w:numPr>
        <w:tabs>
          <w:tab w:val="left" w:pos="1421"/>
        </w:tabs>
        <w:spacing w:before="2" w:line="276" w:lineRule="auto"/>
        <w:ind w:left="1420" w:right="639" w:hanging="560"/>
        <w:rPr>
          <w:rFonts w:ascii="Arial" w:eastAsia="Arial" w:hAnsi="Arial" w:cs="Arial"/>
          <w:sz w:val="24"/>
          <w:szCs w:val="24"/>
          <w:lang w:val="fr-CA"/>
        </w:rPr>
      </w:pPr>
      <w:r w:rsidRPr="00DC1B3F">
        <w:rPr>
          <w:rFonts w:ascii="Arial" w:eastAsia="Arial" w:hAnsi="Arial" w:cs="Arial"/>
          <w:sz w:val="24"/>
          <w:szCs w:val="24"/>
          <w:lang w:val="fr-CA"/>
        </w:rPr>
        <w:t>des détails sur tout document ou toute chose que le témoin devrait</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être tenu d’apporter à la procédure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d’audition.</w:t>
      </w:r>
    </w:p>
    <w:p w:rsidR="00B90789" w:rsidRDefault="00DC1B3F" w:rsidP="00447835">
      <w:pPr>
        <w:pStyle w:val="Heading2"/>
        <w:spacing w:before="240"/>
        <w:ind w:left="709"/>
      </w:pPr>
      <w:bookmarkStart w:id="119" w:name="Délivrance_de_l’assignation"/>
      <w:bookmarkStart w:id="120" w:name="_Toc6904949"/>
      <w:bookmarkEnd w:id="119"/>
      <w:r>
        <w:t>Délivrance de</w:t>
      </w:r>
      <w:r>
        <w:rPr>
          <w:spacing w:val="-15"/>
        </w:rPr>
        <w:t xml:space="preserve"> </w:t>
      </w:r>
      <w:r>
        <w:t>l’assignation</w:t>
      </w:r>
      <w:bookmarkEnd w:id="120"/>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soit lorsqu’une partie a demandé la délivrance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assignation en vertu de la règle 51 soit de sa propre initiative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w:t>
      </w:r>
    </w:p>
    <w:p w:rsidR="00B90789" w:rsidRDefault="00DC1B3F" w:rsidP="00B4676E">
      <w:pPr>
        <w:pStyle w:val="ListParagraph"/>
        <w:numPr>
          <w:ilvl w:val="2"/>
          <w:numId w:val="15"/>
        </w:numPr>
        <w:tabs>
          <w:tab w:val="left" w:pos="1421"/>
        </w:tabs>
        <w:spacing w:before="120"/>
        <w:ind w:left="1423" w:right="414" w:hanging="561"/>
        <w:rPr>
          <w:rFonts w:ascii="Arial" w:eastAsia="Arial" w:hAnsi="Arial" w:cs="Arial"/>
          <w:sz w:val="24"/>
          <w:szCs w:val="24"/>
        </w:rPr>
      </w:pPr>
      <w:r>
        <w:rPr>
          <w:rFonts w:ascii="Arial" w:eastAsia="Arial" w:hAnsi="Arial" w:cs="Arial"/>
          <w:sz w:val="24"/>
          <w:szCs w:val="24"/>
        </w:rPr>
        <w:t>soit délivrer</w:t>
      </w:r>
      <w:r>
        <w:rPr>
          <w:rFonts w:ascii="Arial" w:eastAsia="Arial" w:hAnsi="Arial" w:cs="Arial"/>
          <w:spacing w:val="1"/>
          <w:sz w:val="24"/>
          <w:szCs w:val="24"/>
        </w:rPr>
        <w:t xml:space="preserve"> </w:t>
      </w:r>
      <w:r>
        <w:rPr>
          <w:rFonts w:ascii="Arial" w:eastAsia="Arial" w:hAnsi="Arial" w:cs="Arial"/>
          <w:sz w:val="24"/>
          <w:szCs w:val="24"/>
        </w:rPr>
        <w:t>l’assignation;</w:t>
      </w:r>
    </w:p>
    <w:p w:rsidR="00B90789" w:rsidRPr="00DC1B3F" w:rsidRDefault="00DC1B3F">
      <w:pPr>
        <w:pStyle w:val="ListParagraph"/>
        <w:numPr>
          <w:ilvl w:val="2"/>
          <w:numId w:val="15"/>
        </w:numPr>
        <w:tabs>
          <w:tab w:val="left" w:pos="1421"/>
        </w:tabs>
        <w:spacing w:before="42"/>
        <w:ind w:left="1420" w:right="413" w:hanging="560"/>
        <w:rPr>
          <w:rFonts w:ascii="Arial" w:eastAsia="Arial" w:hAnsi="Arial" w:cs="Arial"/>
          <w:sz w:val="24"/>
          <w:szCs w:val="24"/>
          <w:lang w:val="fr-CA"/>
        </w:rPr>
      </w:pPr>
      <w:r w:rsidRPr="00DC1B3F">
        <w:rPr>
          <w:rFonts w:ascii="Arial" w:eastAsia="Arial" w:hAnsi="Arial" w:cs="Arial"/>
          <w:sz w:val="24"/>
          <w:szCs w:val="24"/>
          <w:lang w:val="fr-CA"/>
        </w:rPr>
        <w:t>soit refuser de délivrer</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l’assignation;</w:t>
      </w:r>
    </w:p>
    <w:p w:rsidR="00B90789" w:rsidRPr="00447835" w:rsidRDefault="00DC1B3F" w:rsidP="00447835">
      <w:pPr>
        <w:pStyle w:val="ListParagraph"/>
        <w:numPr>
          <w:ilvl w:val="2"/>
          <w:numId w:val="15"/>
        </w:numPr>
        <w:tabs>
          <w:tab w:val="left" w:pos="1421"/>
        </w:tabs>
        <w:spacing w:before="41" w:line="276" w:lineRule="auto"/>
        <w:ind w:left="1420" w:right="1039" w:hanging="560"/>
        <w:rPr>
          <w:rFonts w:ascii="Arial" w:eastAsia="Arial" w:hAnsi="Arial" w:cs="Arial"/>
          <w:sz w:val="24"/>
          <w:szCs w:val="24"/>
          <w:lang w:val="fr-CA"/>
        </w:rPr>
      </w:pPr>
      <w:r w:rsidRPr="00DC1B3F">
        <w:rPr>
          <w:rFonts w:ascii="Arial" w:eastAsia="Arial" w:hAnsi="Arial" w:cs="Arial"/>
          <w:sz w:val="24"/>
          <w:szCs w:val="24"/>
          <w:lang w:val="fr-CA"/>
        </w:rPr>
        <w:t>soit renvoyer la question à la procédure d’audition dans le cadre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w:t>
      </w:r>
    </w:p>
    <w:p w:rsidR="00B90789" w:rsidRDefault="00DC1B3F" w:rsidP="00447835">
      <w:pPr>
        <w:pStyle w:val="Heading2"/>
        <w:spacing w:before="240"/>
        <w:ind w:left="709"/>
      </w:pPr>
      <w:bookmarkStart w:id="121" w:name="Signification_des_assignations"/>
      <w:bookmarkStart w:id="122" w:name="_Toc6904950"/>
      <w:bookmarkEnd w:id="121"/>
      <w:r>
        <w:t>Signification des</w:t>
      </w:r>
      <w:r>
        <w:rPr>
          <w:spacing w:val="-17"/>
        </w:rPr>
        <w:t xml:space="preserve"> </w:t>
      </w:r>
      <w:r>
        <w:t>assignations</w:t>
      </w:r>
      <w:bookmarkEnd w:id="122"/>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assignation doit être signifiée à personne par la partie qui</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demande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l’assignation au moins dix jours avant la procédure d’audition à laquelle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la personne visée est assignée à</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comparaître.</w:t>
      </w:r>
    </w:p>
    <w:p w:rsidR="00B90789" w:rsidRDefault="00DC1B3F" w:rsidP="00447835">
      <w:pPr>
        <w:pStyle w:val="Heading2"/>
        <w:spacing w:before="240"/>
        <w:ind w:left="709"/>
      </w:pPr>
      <w:bookmarkStart w:id="123" w:name="Indemnité_de_témoin"/>
      <w:bookmarkStart w:id="124" w:name="_Toc6904951"/>
      <w:bookmarkEnd w:id="123"/>
      <w:r>
        <w:t>Indemnité de</w:t>
      </w:r>
      <w:r>
        <w:rPr>
          <w:spacing w:val="-8"/>
        </w:rPr>
        <w:t xml:space="preserve"> </w:t>
      </w:r>
      <w:r>
        <w:t>témoin</w:t>
      </w:r>
      <w:bookmarkEnd w:id="124"/>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signifie une assignation doit verser au témoin assigné</w:t>
      </w:r>
      <w:r w:rsidRPr="00DC1B3F">
        <w:rPr>
          <w:rFonts w:ascii="Arial" w:hAnsi="Arial"/>
          <w:spacing w:val="-10"/>
          <w:sz w:val="24"/>
          <w:lang w:val="fr-CA"/>
        </w:rPr>
        <w:t xml:space="preserve"> </w:t>
      </w:r>
      <w:r w:rsidRPr="00DC1B3F">
        <w:rPr>
          <w:rFonts w:ascii="Arial" w:hAnsi="Arial"/>
          <w:sz w:val="24"/>
          <w:lang w:val="fr-CA"/>
        </w:rPr>
        <w:t>à comparaître les mêmes frais ou indemnités que ceux qui sont versés à</w:t>
      </w:r>
      <w:r w:rsidRPr="00DC1B3F">
        <w:rPr>
          <w:rFonts w:ascii="Arial" w:hAnsi="Arial"/>
          <w:spacing w:val="-19"/>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personne assignée à comparaître devant la Cour supérieure de justice</w:t>
      </w:r>
      <w:r w:rsidRPr="00DC1B3F">
        <w:rPr>
          <w:rFonts w:ascii="Arial" w:hAnsi="Arial"/>
          <w:spacing w:val="-31"/>
          <w:sz w:val="24"/>
          <w:lang w:val="fr-CA"/>
        </w:rPr>
        <w:t xml:space="preserve"> </w:t>
      </w:r>
      <w:r w:rsidRPr="00DC1B3F">
        <w:rPr>
          <w:rFonts w:ascii="Arial" w:hAnsi="Arial"/>
          <w:sz w:val="24"/>
          <w:lang w:val="fr-CA"/>
        </w:rPr>
        <w:t xml:space="preserve">(Ontario), calculés conformément au tarif A des </w:t>
      </w:r>
      <w:r w:rsidRPr="00DC1B3F">
        <w:rPr>
          <w:rFonts w:ascii="Arial" w:hAnsi="Arial"/>
          <w:i/>
          <w:sz w:val="24"/>
          <w:lang w:val="fr-CA"/>
        </w:rPr>
        <w:t>Règles de procédure</w:t>
      </w:r>
      <w:r w:rsidRPr="00DC1B3F">
        <w:rPr>
          <w:rFonts w:ascii="Arial" w:hAnsi="Arial"/>
          <w:i/>
          <w:spacing w:val="-10"/>
          <w:sz w:val="24"/>
          <w:lang w:val="fr-CA"/>
        </w:rPr>
        <w:t xml:space="preserve"> </w:t>
      </w:r>
      <w:r w:rsidRPr="00DC1B3F">
        <w:rPr>
          <w:rFonts w:ascii="Arial" w:hAnsi="Arial"/>
          <w:i/>
          <w:sz w:val="24"/>
          <w:lang w:val="fr-CA"/>
        </w:rPr>
        <w:t>civile</w:t>
      </w:r>
      <w:r w:rsidRPr="00DC1B3F">
        <w:rPr>
          <w:rFonts w:ascii="Arial" w:hAnsi="Arial"/>
          <w:sz w:val="24"/>
          <w:lang w:val="fr-CA"/>
        </w:rPr>
        <w:t>.</w:t>
      </w:r>
    </w:p>
    <w:p w:rsidR="00B90789" w:rsidRDefault="00DC1B3F" w:rsidP="00447835">
      <w:pPr>
        <w:pStyle w:val="Heading2"/>
        <w:spacing w:before="240"/>
        <w:ind w:left="709"/>
      </w:pPr>
      <w:bookmarkStart w:id="125" w:name="Opposition_à_l’assignation"/>
      <w:bookmarkStart w:id="126" w:name="_Toc6904952"/>
      <w:bookmarkEnd w:id="125"/>
      <w:r>
        <w:t>Opposition à</w:t>
      </w:r>
      <w:r>
        <w:rPr>
          <w:spacing w:val="-15"/>
        </w:rPr>
        <w:t xml:space="preserve"> </w:t>
      </w:r>
      <w:r>
        <w:t>l’assignation</w:t>
      </w:r>
      <w:bookmarkEnd w:id="126"/>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sz w:val="24"/>
          <w:lang w:val="fr-CA"/>
        </w:rPr>
        <w:t>La Commission peut annuler ou modifier une assignation si elle est</w:t>
      </w:r>
      <w:r w:rsidRPr="00DC1B3F">
        <w:rPr>
          <w:rFonts w:ascii="Arial"/>
          <w:spacing w:val="-37"/>
          <w:sz w:val="24"/>
          <w:lang w:val="fr-CA"/>
        </w:rPr>
        <w:t xml:space="preserve"> </w:t>
      </w:r>
      <w:r w:rsidRPr="00DC1B3F">
        <w:rPr>
          <w:rFonts w:ascii="Arial"/>
          <w:sz w:val="24"/>
          <w:lang w:val="fr-CA"/>
        </w:rPr>
        <w:t>convaincue,</w:t>
      </w:r>
      <w:r w:rsidRPr="00DC1B3F">
        <w:rPr>
          <w:rFonts w:ascii="Arial"/>
          <w:spacing w:val="-1"/>
          <w:sz w:val="24"/>
          <w:lang w:val="fr-CA"/>
        </w:rPr>
        <w:t xml:space="preserve"> </w:t>
      </w:r>
      <w:r w:rsidRPr="00DC1B3F">
        <w:rPr>
          <w:rFonts w:ascii="Arial"/>
          <w:sz w:val="24"/>
          <w:lang w:val="fr-CA"/>
        </w:rPr>
        <w:t>selon le cas</w:t>
      </w:r>
      <w:r w:rsidRPr="00DC1B3F">
        <w:rPr>
          <w:rFonts w:ascii="Arial"/>
          <w:spacing w:val="-1"/>
          <w:sz w:val="24"/>
          <w:lang w:val="fr-CA"/>
        </w:rPr>
        <w:t xml:space="preserve"> </w:t>
      </w:r>
      <w:r w:rsidRPr="00DC1B3F">
        <w:rPr>
          <w:rFonts w:ascii="Arial"/>
          <w:sz w:val="24"/>
          <w:lang w:val="fr-CA"/>
        </w:rPr>
        <w:t>:</w:t>
      </w:r>
    </w:p>
    <w:p w:rsidR="00B90789" w:rsidRPr="00DC1B3F" w:rsidRDefault="00DC1B3F" w:rsidP="00B4676E">
      <w:pPr>
        <w:pStyle w:val="ListParagraph"/>
        <w:numPr>
          <w:ilvl w:val="2"/>
          <w:numId w:val="15"/>
        </w:numPr>
        <w:tabs>
          <w:tab w:val="left" w:pos="1421"/>
        </w:tabs>
        <w:spacing w:before="120"/>
        <w:ind w:left="1423" w:right="215" w:hanging="561"/>
        <w:rPr>
          <w:rFonts w:ascii="Arial" w:eastAsia="Arial" w:hAnsi="Arial" w:cs="Arial"/>
          <w:sz w:val="24"/>
          <w:szCs w:val="24"/>
          <w:lang w:val="fr-CA"/>
        </w:rPr>
      </w:pPr>
      <w:r w:rsidRPr="00DC1B3F">
        <w:rPr>
          <w:rFonts w:ascii="Arial" w:eastAsia="Arial" w:hAnsi="Arial" w:cs="Arial"/>
          <w:sz w:val="24"/>
          <w:szCs w:val="24"/>
          <w:lang w:val="fr-CA"/>
        </w:rPr>
        <w:t>que la preuve demandée au témoin n’est pas pertinente ou</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nécessaire;</w:t>
      </w:r>
    </w:p>
    <w:p w:rsidR="00B90789" w:rsidRPr="00DC1B3F" w:rsidRDefault="00DC1B3F">
      <w:pPr>
        <w:pStyle w:val="ListParagraph"/>
        <w:numPr>
          <w:ilvl w:val="2"/>
          <w:numId w:val="15"/>
        </w:numPr>
        <w:tabs>
          <w:tab w:val="left" w:pos="1421"/>
        </w:tabs>
        <w:spacing w:before="41"/>
        <w:ind w:left="1420" w:right="214" w:hanging="560"/>
        <w:rPr>
          <w:rFonts w:ascii="Arial" w:eastAsia="Arial" w:hAnsi="Arial" w:cs="Arial"/>
          <w:sz w:val="24"/>
          <w:szCs w:val="24"/>
          <w:lang w:val="fr-CA"/>
        </w:rPr>
      </w:pPr>
      <w:r w:rsidRPr="00DC1B3F">
        <w:rPr>
          <w:rFonts w:ascii="Arial" w:hAnsi="Arial"/>
          <w:sz w:val="24"/>
          <w:lang w:val="fr-CA"/>
        </w:rPr>
        <w:t>que la preuve est protégée par un</w:t>
      </w:r>
      <w:r w:rsidRPr="00DC1B3F">
        <w:rPr>
          <w:rFonts w:ascii="Arial" w:hAnsi="Arial"/>
          <w:spacing w:val="-3"/>
          <w:sz w:val="24"/>
          <w:lang w:val="fr-CA"/>
        </w:rPr>
        <w:t xml:space="preserve"> </w:t>
      </w:r>
      <w:r w:rsidRPr="00DC1B3F">
        <w:rPr>
          <w:rFonts w:ascii="Arial" w:hAnsi="Arial"/>
          <w:sz w:val="24"/>
          <w:lang w:val="fr-CA"/>
        </w:rPr>
        <w:t>privilège;</w:t>
      </w:r>
    </w:p>
    <w:p w:rsidR="00B90789" w:rsidRPr="008E6C67" w:rsidRDefault="00DC1B3F" w:rsidP="008E6C67">
      <w:pPr>
        <w:pStyle w:val="ListParagraph"/>
        <w:numPr>
          <w:ilvl w:val="2"/>
          <w:numId w:val="15"/>
        </w:numPr>
        <w:tabs>
          <w:tab w:val="left" w:pos="1421"/>
        </w:tabs>
        <w:spacing w:before="42"/>
        <w:ind w:left="1420" w:hanging="560"/>
        <w:rPr>
          <w:rFonts w:ascii="Arial" w:eastAsia="Arial" w:hAnsi="Arial" w:cs="Arial"/>
          <w:sz w:val="24"/>
          <w:szCs w:val="24"/>
          <w:lang w:val="fr-CA"/>
        </w:rPr>
      </w:pPr>
      <w:r w:rsidRPr="00DC1B3F">
        <w:rPr>
          <w:rFonts w:ascii="Arial" w:eastAsia="Arial" w:hAnsi="Arial" w:cs="Arial"/>
          <w:sz w:val="24"/>
          <w:szCs w:val="24"/>
          <w:lang w:val="fr-CA"/>
        </w:rPr>
        <w:t>que le témoin n’est pas en mesure de fournir la preuve</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demandée.</w:t>
      </w:r>
    </w:p>
    <w:p w:rsidR="00B90789" w:rsidRPr="00447835" w:rsidRDefault="00DC1B3F" w:rsidP="00447835">
      <w:pPr>
        <w:pStyle w:val="Heading1"/>
        <w:spacing w:before="480"/>
        <w:ind w:left="0"/>
        <w:rPr>
          <w:b w:val="0"/>
          <w:bCs w:val="0"/>
          <w:lang w:val="fr-CA"/>
        </w:rPr>
      </w:pPr>
      <w:bookmarkStart w:id="127" w:name="_TOC_250013"/>
      <w:bookmarkStart w:id="128" w:name="_Toc6904953"/>
      <w:r w:rsidRPr="00DC1B3F">
        <w:rPr>
          <w:lang w:val="fr-CA"/>
        </w:rPr>
        <w:t>CONFÉRENCE EN VUE D’UN RÈGLEMENT</w:t>
      </w:r>
      <w:r w:rsidRPr="00DC1B3F">
        <w:rPr>
          <w:spacing w:val="-17"/>
          <w:lang w:val="fr-CA"/>
        </w:rPr>
        <w:t xml:space="preserve"> </w:t>
      </w:r>
      <w:r w:rsidRPr="00DC1B3F">
        <w:rPr>
          <w:lang w:val="fr-CA"/>
        </w:rPr>
        <w:t>AMIABLE</w:t>
      </w:r>
      <w:bookmarkEnd w:id="127"/>
      <w:bookmarkEnd w:id="128"/>
    </w:p>
    <w:p w:rsidR="00B90789" w:rsidRPr="00DC1B3F" w:rsidRDefault="00DC1B3F" w:rsidP="00447835">
      <w:pPr>
        <w:pStyle w:val="Heading2"/>
        <w:spacing w:before="240"/>
        <w:ind w:left="709"/>
        <w:rPr>
          <w:rFonts w:eastAsia="Arial"/>
          <w:lang w:val="fr-CA"/>
        </w:rPr>
      </w:pPr>
      <w:bookmarkStart w:id="129" w:name="Conférence_en_vue_d’un_règlement_amiable"/>
      <w:bookmarkStart w:id="130" w:name="_Toc6904954"/>
      <w:bookmarkEnd w:id="129"/>
      <w:r w:rsidRPr="00DC1B3F">
        <w:rPr>
          <w:rFonts w:eastAsia="Arial"/>
          <w:lang w:val="fr-CA"/>
        </w:rPr>
        <w:t>Conférence en vue d’un règlement amiable tenue par audience</w:t>
      </w:r>
      <w:r w:rsidRPr="00DC1B3F">
        <w:rPr>
          <w:rFonts w:eastAsia="Arial"/>
          <w:spacing w:val="-40"/>
          <w:lang w:val="fr-CA"/>
        </w:rPr>
        <w:t xml:space="preserve"> </w:t>
      </w:r>
      <w:r w:rsidRPr="00DC1B3F">
        <w:rPr>
          <w:rFonts w:eastAsia="Arial"/>
          <w:lang w:val="fr-CA"/>
        </w:rPr>
        <w:t>électronique</w:t>
      </w:r>
      <w:bookmarkEnd w:id="130"/>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conférence en vue d’un règlement amiable sera tenue par</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audience électronique, sauf directive contraire de la</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Commission.</w:t>
      </w:r>
    </w:p>
    <w:p w:rsidR="00B90789" w:rsidRDefault="00DC1B3F" w:rsidP="003762E8">
      <w:pPr>
        <w:pStyle w:val="Heading2"/>
        <w:keepLines w:val="0"/>
        <w:spacing w:before="240"/>
        <w:ind w:left="709"/>
        <w:rPr>
          <w:rFonts w:eastAsia="Arial" w:cs="Arial"/>
          <w:b w:val="0"/>
          <w:bCs w:val="0"/>
          <w:sz w:val="25"/>
          <w:szCs w:val="25"/>
        </w:rPr>
      </w:pPr>
      <w:bookmarkStart w:id="131" w:name="Comparution_obligatoire_des_parties"/>
      <w:bookmarkStart w:id="132" w:name="_Toc6904955"/>
      <w:bookmarkEnd w:id="131"/>
      <w:r>
        <w:t>Comparution obligatoire des</w:t>
      </w:r>
      <w:r>
        <w:rPr>
          <w:spacing w:val="-18"/>
        </w:rPr>
        <w:t xml:space="preserve"> </w:t>
      </w:r>
      <w:r>
        <w:t>parties</w:t>
      </w:r>
      <w:bookmarkEnd w:id="132"/>
    </w:p>
    <w:p w:rsidR="00B90789" w:rsidRPr="00DC1B3F" w:rsidRDefault="00DC1B3F" w:rsidP="0011476B">
      <w:pPr>
        <w:pStyle w:val="ListParagraph"/>
        <w:keepNext/>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Malgré la règle 12a), les parties, ou une personne dotée du pouvoir de régler</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à l’amiable au nom des parties, et leurs représentants doivent comparaître à</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la conférence en vue d’un règlement amiable, sauf dans les cas suivants</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953" w:hanging="567"/>
        <w:rPr>
          <w:rFonts w:ascii="Arial" w:eastAsia="Arial" w:hAnsi="Arial" w:cs="Arial"/>
          <w:sz w:val="24"/>
          <w:szCs w:val="24"/>
          <w:lang w:val="fr-CA"/>
        </w:rPr>
      </w:pPr>
      <w:r w:rsidRPr="00DC1B3F">
        <w:rPr>
          <w:rFonts w:ascii="Arial" w:eastAsia="Arial" w:hAnsi="Arial" w:cs="Arial"/>
          <w:sz w:val="24"/>
          <w:szCs w:val="24"/>
          <w:lang w:val="fr-CA"/>
        </w:rPr>
        <w:t>la partie est réputée ne pas s’opposer, en vertu de la règle 39, à</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tout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w:t>
      </w:r>
    </w:p>
    <w:p w:rsidR="00B90789" w:rsidRPr="00447835" w:rsidRDefault="00DC1B3F" w:rsidP="00447835">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Commission rend une ordonnance à l’effet</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contraire.</w:t>
      </w:r>
    </w:p>
    <w:p w:rsidR="00B90789" w:rsidRDefault="00DC1B3F" w:rsidP="00447835">
      <w:pPr>
        <w:pStyle w:val="Heading2"/>
        <w:spacing w:before="240"/>
        <w:ind w:left="709"/>
      </w:pPr>
      <w:bookmarkStart w:id="133" w:name="Questions_examinées"/>
      <w:bookmarkStart w:id="134" w:name="_Toc6904956"/>
      <w:bookmarkEnd w:id="133"/>
      <w:r>
        <w:t>Questions</w:t>
      </w:r>
      <w:r>
        <w:rPr>
          <w:spacing w:val="-12"/>
        </w:rPr>
        <w:t xml:space="preserve"> </w:t>
      </w:r>
      <w:r>
        <w:t>examinées</w:t>
      </w:r>
      <w:bookmarkEnd w:id="134"/>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questions suivantes sont examinées lors d’une conférence en vue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d’un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 amiable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868" w:hanging="567"/>
        <w:rPr>
          <w:rFonts w:ascii="Arial" w:eastAsia="Arial" w:hAnsi="Arial" w:cs="Arial"/>
          <w:sz w:val="24"/>
          <w:szCs w:val="24"/>
          <w:lang w:val="fr-CA"/>
        </w:rPr>
      </w:pPr>
      <w:r w:rsidRPr="00DC1B3F">
        <w:rPr>
          <w:rFonts w:ascii="Arial" w:eastAsia="Arial" w:hAnsi="Arial" w:cs="Arial"/>
          <w:sz w:val="24"/>
          <w:szCs w:val="24"/>
          <w:lang w:val="fr-CA"/>
        </w:rPr>
        <w:t>le règlement d’une partie ou de la totalité des questions en litige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w:t>
      </w:r>
    </w:p>
    <w:p w:rsidR="00B90789" w:rsidRPr="00DC1B3F" w:rsidRDefault="00DC1B3F">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simplification d’une partie ou de la totalité des questions en</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litige;</w:t>
      </w:r>
    </w:p>
    <w:p w:rsidR="00B90789" w:rsidRPr="00DC1B3F" w:rsidRDefault="00DC1B3F">
      <w:pPr>
        <w:pStyle w:val="ListParagraph"/>
        <w:numPr>
          <w:ilvl w:val="2"/>
          <w:numId w:val="15"/>
        </w:numPr>
        <w:tabs>
          <w:tab w:val="left" w:pos="1416"/>
        </w:tabs>
        <w:ind w:left="1415" w:right="831" w:hanging="566"/>
        <w:rPr>
          <w:rFonts w:ascii="Arial" w:eastAsia="Arial" w:hAnsi="Arial" w:cs="Arial"/>
          <w:sz w:val="24"/>
          <w:szCs w:val="24"/>
          <w:lang w:val="fr-CA"/>
        </w:rPr>
      </w:pPr>
      <w:r w:rsidRPr="00DC1B3F">
        <w:rPr>
          <w:rFonts w:ascii="Arial" w:eastAsia="Arial" w:hAnsi="Arial" w:cs="Arial"/>
          <w:sz w:val="24"/>
          <w:szCs w:val="24"/>
          <w:lang w:val="fr-CA"/>
        </w:rPr>
        <w:t>les aveux susceptibles de faciliter de futures procédures d’audition</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médiations;</w:t>
      </w:r>
    </w:p>
    <w:p w:rsidR="00B90789" w:rsidRPr="00DC1B3F" w:rsidRDefault="00DC1B3F">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la durée approximative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w:t>
      </w:r>
    </w:p>
    <w:p w:rsidR="00B90789" w:rsidRPr="00DC1B3F" w:rsidRDefault="00DC1B3F">
      <w:pPr>
        <w:pStyle w:val="ListParagraph"/>
        <w:numPr>
          <w:ilvl w:val="2"/>
          <w:numId w:val="15"/>
        </w:numPr>
        <w:tabs>
          <w:tab w:val="left" w:pos="1416"/>
        </w:tabs>
        <w:ind w:left="1415" w:right="506" w:hanging="566"/>
        <w:rPr>
          <w:rFonts w:ascii="Arial" w:eastAsia="Arial" w:hAnsi="Arial" w:cs="Arial"/>
          <w:sz w:val="24"/>
          <w:szCs w:val="24"/>
          <w:lang w:val="fr-CA"/>
        </w:rPr>
      </w:pPr>
      <w:r w:rsidRPr="00DC1B3F">
        <w:rPr>
          <w:rFonts w:ascii="Arial" w:hAnsi="Arial"/>
          <w:sz w:val="24"/>
          <w:lang w:val="fr-CA"/>
        </w:rPr>
        <w:t>le nombre de témoins, y compris les témoins experts proposés, que</w:t>
      </w:r>
      <w:r w:rsidRPr="00DC1B3F">
        <w:rPr>
          <w:rFonts w:ascii="Arial" w:hAnsi="Arial"/>
          <w:spacing w:val="-35"/>
          <w:sz w:val="24"/>
          <w:lang w:val="fr-CA"/>
        </w:rPr>
        <w:t xml:space="preserve"> </w:t>
      </w:r>
      <w:r w:rsidRPr="00DC1B3F">
        <w:rPr>
          <w:rFonts w:ascii="Arial" w:hAnsi="Arial"/>
          <w:sz w:val="24"/>
          <w:lang w:val="fr-CA"/>
        </w:rPr>
        <w:t>peut</w:t>
      </w:r>
      <w:r w:rsidRPr="00DC1B3F">
        <w:rPr>
          <w:rFonts w:ascii="Arial" w:hAnsi="Arial"/>
          <w:spacing w:val="-1"/>
          <w:sz w:val="24"/>
          <w:lang w:val="fr-CA"/>
        </w:rPr>
        <w:t xml:space="preserve"> </w:t>
      </w:r>
      <w:r w:rsidRPr="00DC1B3F">
        <w:rPr>
          <w:rFonts w:ascii="Arial" w:hAnsi="Arial"/>
          <w:sz w:val="24"/>
          <w:lang w:val="fr-CA"/>
        </w:rPr>
        <w:t>appeler chaque</w:t>
      </w:r>
      <w:r w:rsidRPr="00DC1B3F">
        <w:rPr>
          <w:rFonts w:ascii="Arial" w:hAnsi="Arial"/>
          <w:spacing w:val="-1"/>
          <w:sz w:val="24"/>
          <w:lang w:val="fr-CA"/>
        </w:rPr>
        <w:t xml:space="preserve"> </w:t>
      </w:r>
      <w:r w:rsidRPr="00DC1B3F">
        <w:rPr>
          <w:rFonts w:ascii="Arial" w:hAnsi="Arial"/>
          <w:sz w:val="24"/>
          <w:lang w:val="fr-CA"/>
        </w:rPr>
        <w:t>partie;</w:t>
      </w:r>
    </w:p>
    <w:p w:rsidR="00B90789" w:rsidRDefault="00DC1B3F">
      <w:pPr>
        <w:pStyle w:val="ListParagraph"/>
        <w:numPr>
          <w:ilvl w:val="2"/>
          <w:numId w:val="15"/>
        </w:numPr>
        <w:tabs>
          <w:tab w:val="left" w:pos="1416"/>
        </w:tabs>
        <w:ind w:left="1415" w:right="160" w:hanging="566"/>
        <w:rPr>
          <w:rFonts w:ascii="Arial" w:eastAsia="Arial" w:hAnsi="Arial" w:cs="Arial"/>
          <w:sz w:val="24"/>
          <w:szCs w:val="24"/>
        </w:rPr>
      </w:pPr>
      <w:r>
        <w:rPr>
          <w:rFonts w:ascii="Arial" w:hAnsi="Arial"/>
          <w:sz w:val="24"/>
        </w:rPr>
        <w:t>la</w:t>
      </w:r>
      <w:r>
        <w:rPr>
          <w:rFonts w:ascii="Arial" w:hAnsi="Arial"/>
          <w:spacing w:val="-1"/>
          <w:sz w:val="24"/>
        </w:rPr>
        <w:t xml:space="preserve"> </w:t>
      </w:r>
      <w:r>
        <w:rPr>
          <w:rFonts w:ascii="Arial" w:hAnsi="Arial"/>
          <w:sz w:val="24"/>
        </w:rPr>
        <w:t>médiation;</w:t>
      </w:r>
    </w:p>
    <w:p w:rsidR="00B90789" w:rsidRPr="00447835" w:rsidRDefault="00DC1B3F" w:rsidP="00447835">
      <w:pPr>
        <w:pStyle w:val="ListParagraph"/>
        <w:numPr>
          <w:ilvl w:val="2"/>
          <w:numId w:val="15"/>
        </w:numPr>
        <w:tabs>
          <w:tab w:val="left" w:pos="1416"/>
        </w:tabs>
        <w:ind w:left="1415" w:right="506" w:hanging="566"/>
        <w:rPr>
          <w:rFonts w:ascii="Arial" w:eastAsia="Arial" w:hAnsi="Arial" w:cs="Arial"/>
          <w:sz w:val="24"/>
          <w:szCs w:val="24"/>
          <w:lang w:val="fr-CA"/>
        </w:rPr>
      </w:pPr>
      <w:r w:rsidRPr="00DC1B3F">
        <w:rPr>
          <w:rFonts w:ascii="Arial" w:eastAsia="Arial" w:hAnsi="Arial" w:cs="Arial"/>
          <w:sz w:val="24"/>
          <w:szCs w:val="24"/>
          <w:lang w:val="fr-CA"/>
        </w:rPr>
        <w:t>les autres questions qui peuvent contribuer à une résolution équitable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l’instance, de la façon la plus expéditive et la moins</w:t>
      </w:r>
      <w:r w:rsidRPr="00DC1B3F">
        <w:rPr>
          <w:rFonts w:ascii="Arial" w:eastAsia="Arial" w:hAnsi="Arial" w:cs="Arial"/>
          <w:spacing w:val="-11"/>
          <w:sz w:val="24"/>
          <w:szCs w:val="24"/>
          <w:lang w:val="fr-CA"/>
        </w:rPr>
        <w:t xml:space="preserve"> </w:t>
      </w:r>
      <w:r w:rsidRPr="00DC1B3F">
        <w:rPr>
          <w:rFonts w:ascii="Arial" w:eastAsia="Arial" w:hAnsi="Arial" w:cs="Arial"/>
          <w:sz w:val="24"/>
          <w:szCs w:val="24"/>
          <w:lang w:val="fr-CA"/>
        </w:rPr>
        <w:t>onéreuse.</w:t>
      </w:r>
    </w:p>
    <w:p w:rsidR="00B90789" w:rsidRDefault="00DC1B3F" w:rsidP="00447835">
      <w:pPr>
        <w:pStyle w:val="Heading2"/>
        <w:spacing w:before="240"/>
        <w:ind w:left="709"/>
      </w:pPr>
      <w:bookmarkStart w:id="135" w:name="_Toc6904957"/>
      <w:r>
        <w:t>Confidentialité</w:t>
      </w:r>
      <w:bookmarkEnd w:id="135"/>
    </w:p>
    <w:p w:rsidR="00B90789" w:rsidRPr="00447835" w:rsidRDefault="00DC1B3F" w:rsidP="00447835">
      <w:pPr>
        <w:pStyle w:val="ListParagraph"/>
        <w:numPr>
          <w:ilvl w:val="1"/>
          <w:numId w:val="15"/>
        </w:numPr>
        <w:tabs>
          <w:tab w:val="left" w:pos="90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En participant à une conférence en vue d’un règlement amiable, toutes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personnes s’engagent à en assurer la confidentialité et la</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non-divulgation.</w:t>
      </w:r>
    </w:p>
    <w:p w:rsidR="00B90789" w:rsidRDefault="00DC1B3F" w:rsidP="00447835">
      <w:pPr>
        <w:pStyle w:val="Heading2"/>
        <w:spacing w:before="240"/>
        <w:ind w:left="709"/>
      </w:pPr>
      <w:bookmarkStart w:id="136" w:name="Membre_président"/>
      <w:bookmarkStart w:id="137" w:name="_Toc6904958"/>
      <w:bookmarkEnd w:id="136"/>
      <w:r>
        <w:t>Membre</w:t>
      </w:r>
      <w:r>
        <w:rPr>
          <w:spacing w:val="-10"/>
        </w:rPr>
        <w:t xml:space="preserve"> </w:t>
      </w:r>
      <w:r>
        <w:t>président</w:t>
      </w:r>
      <w:bookmarkEnd w:id="137"/>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membre de la Commission ne peut conduire une conférence en vue</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d’un règlement amiable et présider l’audience principale d’une instance</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qu’avec</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l’accord écrit 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w:t>
      </w:r>
    </w:p>
    <w:p w:rsidR="00B90789" w:rsidRPr="00447835" w:rsidRDefault="00DC1B3F" w:rsidP="00447835">
      <w:pPr>
        <w:pStyle w:val="Heading1"/>
        <w:spacing w:before="480"/>
        <w:ind w:left="0"/>
        <w:rPr>
          <w:b w:val="0"/>
          <w:bCs w:val="0"/>
        </w:rPr>
      </w:pPr>
      <w:bookmarkStart w:id="138" w:name="_TOC_250012"/>
      <w:bookmarkStart w:id="139" w:name="_Toc6904959"/>
      <w:r>
        <w:t>MOTIONS</w:t>
      </w:r>
      <w:bookmarkEnd w:id="138"/>
      <w:bookmarkEnd w:id="139"/>
    </w:p>
    <w:p w:rsidR="00B90789" w:rsidRDefault="00DC1B3F" w:rsidP="00447835">
      <w:pPr>
        <w:pStyle w:val="Heading2"/>
        <w:spacing w:before="240"/>
        <w:ind w:left="709"/>
        <w:rPr>
          <w:rFonts w:eastAsia="Arial" w:cs="Arial"/>
          <w:szCs w:val="24"/>
        </w:rPr>
      </w:pPr>
      <w:bookmarkStart w:id="140" w:name="Avis_de_motion"/>
      <w:bookmarkStart w:id="141" w:name="_Toc6904960"/>
      <w:bookmarkEnd w:id="140"/>
      <w:r>
        <w:t>Avis de</w:t>
      </w:r>
      <w:r>
        <w:rPr>
          <w:spacing w:val="-6"/>
        </w:rPr>
        <w:t xml:space="preserve"> </w:t>
      </w:r>
      <w:r>
        <w:t>motion</w:t>
      </w:r>
      <w:bookmarkEnd w:id="141"/>
    </w:p>
    <w:p w:rsidR="00B90789" w:rsidRPr="00DC1B3F" w:rsidRDefault="00DC1B3F" w:rsidP="003024E0">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présente une motion remet un avis de motion contenant ce</w:t>
      </w:r>
      <w:r w:rsidRPr="00DC1B3F">
        <w:rPr>
          <w:rFonts w:ascii="Arial" w:hAnsi="Arial"/>
          <w:spacing w:val="-31"/>
          <w:sz w:val="24"/>
          <w:lang w:val="fr-CA"/>
        </w:rPr>
        <w:t xml:space="preserve"> </w:t>
      </w:r>
      <w:r w:rsidRPr="00DC1B3F">
        <w:rPr>
          <w:rFonts w:ascii="Arial" w:hAnsi="Arial"/>
          <w:sz w:val="24"/>
          <w:lang w:val="fr-CA"/>
        </w:rPr>
        <w:t>qui</w:t>
      </w:r>
      <w:r w:rsidRPr="00DC1B3F">
        <w:rPr>
          <w:rFonts w:ascii="Arial" w:hAnsi="Arial"/>
          <w:spacing w:val="-1"/>
          <w:sz w:val="24"/>
          <w:lang w:val="fr-CA"/>
        </w:rPr>
        <w:t xml:space="preserve"> </w:t>
      </w:r>
      <w:r w:rsidRPr="00DC1B3F">
        <w:rPr>
          <w:rFonts w:ascii="Arial" w:hAnsi="Arial"/>
          <w:sz w:val="24"/>
          <w:lang w:val="fr-CA"/>
        </w:rPr>
        <w:t>suit :</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la décision ou l’ordonnance qu’elle demande à la</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Commission;</w:t>
      </w:r>
    </w:p>
    <w:p w:rsidR="00B90789" w:rsidRPr="00DC1B3F" w:rsidRDefault="00DC1B3F">
      <w:pPr>
        <w:pStyle w:val="ListParagraph"/>
        <w:numPr>
          <w:ilvl w:val="2"/>
          <w:numId w:val="15"/>
        </w:numPr>
        <w:tabs>
          <w:tab w:val="left" w:pos="1416"/>
        </w:tabs>
        <w:spacing w:before="41"/>
        <w:ind w:left="1415" w:right="413" w:hanging="566"/>
        <w:rPr>
          <w:rFonts w:ascii="Arial" w:eastAsia="Arial" w:hAnsi="Arial" w:cs="Arial"/>
          <w:sz w:val="24"/>
          <w:szCs w:val="24"/>
          <w:lang w:val="fr-CA"/>
        </w:rPr>
      </w:pPr>
      <w:r w:rsidRPr="00DC1B3F">
        <w:rPr>
          <w:rFonts w:ascii="Arial" w:hAnsi="Arial"/>
          <w:sz w:val="24"/>
          <w:lang w:val="fr-CA"/>
        </w:rPr>
        <w:t>les motifs qui seront</w:t>
      </w:r>
      <w:r w:rsidRPr="00DC1B3F">
        <w:rPr>
          <w:rFonts w:ascii="Arial" w:hAnsi="Arial"/>
          <w:spacing w:val="-1"/>
          <w:sz w:val="24"/>
          <w:lang w:val="fr-CA"/>
        </w:rPr>
        <w:t xml:space="preserve"> </w:t>
      </w:r>
      <w:r w:rsidRPr="00DC1B3F">
        <w:rPr>
          <w:rFonts w:ascii="Arial" w:hAnsi="Arial"/>
          <w:sz w:val="24"/>
          <w:lang w:val="fr-CA"/>
        </w:rPr>
        <w:t>invoqués;</w:t>
      </w:r>
    </w:p>
    <w:p w:rsidR="00B90789" w:rsidRPr="00DC1B3F" w:rsidRDefault="00DC1B3F">
      <w:pPr>
        <w:pStyle w:val="ListParagraph"/>
        <w:numPr>
          <w:ilvl w:val="2"/>
          <w:numId w:val="15"/>
        </w:numPr>
        <w:tabs>
          <w:tab w:val="left" w:pos="1416"/>
        </w:tabs>
        <w:spacing w:before="42"/>
        <w:ind w:left="1415" w:right="413" w:hanging="566"/>
        <w:rPr>
          <w:rFonts w:ascii="Arial" w:eastAsia="Arial" w:hAnsi="Arial" w:cs="Arial"/>
          <w:sz w:val="24"/>
          <w:szCs w:val="24"/>
          <w:lang w:val="fr-CA"/>
        </w:rPr>
      </w:pPr>
      <w:r w:rsidRPr="00DC1B3F">
        <w:rPr>
          <w:rFonts w:ascii="Arial" w:eastAsia="Arial" w:hAnsi="Arial" w:cs="Arial"/>
          <w:sz w:val="24"/>
          <w:szCs w:val="24"/>
          <w:lang w:val="fr-CA"/>
        </w:rPr>
        <w:t>les faits à l’appui de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motion;</w:t>
      </w:r>
    </w:p>
    <w:p w:rsidR="00B90789" w:rsidRPr="00447835" w:rsidRDefault="00DC1B3F" w:rsidP="00447835">
      <w:pPr>
        <w:pStyle w:val="ListParagraph"/>
        <w:numPr>
          <w:ilvl w:val="2"/>
          <w:numId w:val="15"/>
        </w:numPr>
        <w:tabs>
          <w:tab w:val="left" w:pos="1416"/>
        </w:tabs>
        <w:spacing w:before="41" w:line="276" w:lineRule="auto"/>
        <w:ind w:left="1415" w:right="790" w:hanging="566"/>
        <w:rPr>
          <w:rFonts w:ascii="Arial" w:eastAsia="Arial" w:hAnsi="Arial" w:cs="Arial"/>
          <w:sz w:val="24"/>
          <w:szCs w:val="24"/>
          <w:lang w:val="fr-CA"/>
        </w:rPr>
      </w:pPr>
      <w:r w:rsidRPr="00DC1B3F">
        <w:rPr>
          <w:rFonts w:ascii="Arial" w:eastAsia="Arial" w:hAnsi="Arial" w:cs="Arial"/>
          <w:sz w:val="24"/>
          <w:szCs w:val="24"/>
          <w:lang w:val="fr-CA"/>
        </w:rPr>
        <w:t>toute demande d’instruction de la motion dans un format autre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qu’une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audience écrite, ainsi que les motifs de la</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demande.</w:t>
      </w:r>
    </w:p>
    <w:p w:rsidR="00B90789" w:rsidRDefault="00DC1B3F" w:rsidP="00447835">
      <w:pPr>
        <w:pStyle w:val="Heading2"/>
        <w:spacing w:before="240"/>
        <w:ind w:left="709"/>
      </w:pPr>
      <w:bookmarkStart w:id="142" w:name="Réponse_à_l’avis_de_motion"/>
      <w:bookmarkStart w:id="143" w:name="_Toc6904961"/>
      <w:bookmarkEnd w:id="142"/>
      <w:r>
        <w:t>Réponse à l’avis de</w:t>
      </w:r>
      <w:r>
        <w:rPr>
          <w:spacing w:val="-13"/>
        </w:rPr>
        <w:t xml:space="preserve"> </w:t>
      </w:r>
      <w:r>
        <w:t>motion</w:t>
      </w:r>
      <w:bookmarkEnd w:id="143"/>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partie qui répond à une motion doit déposer auprès de la Commission</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signifier à toutes les autres parties à l’instance sa réponse à la motion, y</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compris tous les éléments décrits à la règle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61.</w:t>
      </w:r>
    </w:p>
    <w:p w:rsidR="00B90789" w:rsidRPr="00DC1B3F" w:rsidRDefault="00DC1B3F" w:rsidP="00447835">
      <w:pPr>
        <w:pStyle w:val="Heading2"/>
        <w:spacing w:before="240"/>
        <w:ind w:left="709"/>
        <w:rPr>
          <w:lang w:val="fr-CA"/>
        </w:rPr>
      </w:pPr>
      <w:bookmarkStart w:id="144" w:name="Réplique_à_la_réponse_à_l’avis_de_motion"/>
      <w:bookmarkStart w:id="145" w:name="_Toc6904962"/>
      <w:bookmarkEnd w:id="144"/>
      <w:r w:rsidRPr="00DC1B3F">
        <w:rPr>
          <w:lang w:val="fr-CA"/>
        </w:rPr>
        <w:t>Réplique</w:t>
      </w:r>
      <w:r w:rsidRPr="003024E0">
        <w:rPr>
          <w:lang w:val="fr-CA"/>
        </w:rPr>
        <w:t xml:space="preserve"> </w:t>
      </w:r>
      <w:r w:rsidR="00BB0C6D">
        <w:rPr>
          <w:rStyle w:val="Heading2Char"/>
          <w:b/>
          <w:lang w:val="fr-CA"/>
        </w:rPr>
        <w:t>à</w:t>
      </w:r>
      <w:r w:rsidRPr="00DC1B3F">
        <w:rPr>
          <w:lang w:val="fr-CA"/>
        </w:rPr>
        <w:t xml:space="preserve"> la réponse à l’avis de</w:t>
      </w:r>
      <w:r w:rsidRPr="00DC1B3F">
        <w:rPr>
          <w:spacing w:val="-17"/>
          <w:lang w:val="fr-CA"/>
        </w:rPr>
        <w:t xml:space="preserve"> </w:t>
      </w:r>
      <w:r w:rsidRPr="00DC1B3F">
        <w:rPr>
          <w:lang w:val="fr-CA"/>
        </w:rPr>
        <w:t>motion</w:t>
      </w:r>
      <w:bookmarkEnd w:id="145"/>
    </w:p>
    <w:p w:rsidR="00BB0C6D"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partie qui a déposé un avis de motion peut déposer auprès de la</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signifier à toutes les autres parties à l’instance une réplique aux</w:t>
      </w:r>
      <w:r w:rsidRPr="00DC1B3F">
        <w:rPr>
          <w:rFonts w:ascii="Arial" w:eastAsia="Arial" w:hAnsi="Arial" w:cs="Arial"/>
          <w:spacing w:val="-25"/>
          <w:sz w:val="24"/>
          <w:szCs w:val="24"/>
          <w:lang w:val="fr-CA"/>
        </w:rPr>
        <w:t xml:space="preserve"> </w:t>
      </w:r>
      <w:r w:rsidRPr="00DC1B3F">
        <w:rPr>
          <w:rFonts w:ascii="Arial" w:eastAsia="Arial" w:hAnsi="Arial" w:cs="Arial"/>
          <w:sz w:val="24"/>
          <w:szCs w:val="24"/>
          <w:lang w:val="fr-CA"/>
        </w:rPr>
        <w:t>nouvelles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questions soulevées dans les réponses à l’avis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motion.</w:t>
      </w:r>
    </w:p>
    <w:p w:rsidR="00B90789" w:rsidRDefault="00DC1B3F" w:rsidP="00447835">
      <w:pPr>
        <w:pStyle w:val="Heading2"/>
        <w:spacing w:before="240"/>
        <w:ind w:left="709"/>
      </w:pPr>
      <w:bookmarkStart w:id="146" w:name="_Toc6904963"/>
      <w:r>
        <w:t>Preuves dans des</w:t>
      </w:r>
      <w:r>
        <w:rPr>
          <w:spacing w:val="-13"/>
        </w:rPr>
        <w:t xml:space="preserve"> </w:t>
      </w:r>
      <w:r>
        <w:t>motions</w:t>
      </w:r>
      <w:bookmarkEnd w:id="146"/>
    </w:p>
    <w:p w:rsidR="008E6C67"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éléments de preuve dans une motion doivent être présentés sous la</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forme d’affidavit et de transcriptions de tout contre-interrogatoire sur ces affidavits,</w:t>
      </w:r>
      <w:r w:rsidRPr="00DC1B3F">
        <w:rPr>
          <w:rFonts w:ascii="Arial" w:eastAsia="Arial" w:hAnsi="Arial" w:cs="Arial"/>
          <w:spacing w:val="-41"/>
          <w:sz w:val="24"/>
          <w:szCs w:val="24"/>
          <w:lang w:val="fr-CA"/>
        </w:rPr>
        <w:t xml:space="preserve"> </w:t>
      </w:r>
      <w:r w:rsidRPr="00DC1B3F">
        <w:rPr>
          <w:rFonts w:ascii="Arial" w:eastAsia="Arial" w:hAnsi="Arial" w:cs="Arial"/>
          <w:sz w:val="24"/>
          <w:szCs w:val="24"/>
          <w:lang w:val="fr-CA"/>
        </w:rPr>
        <w:t>sauf ordonnance contraire de la</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Commission.</w:t>
      </w:r>
    </w:p>
    <w:p w:rsidR="00B90789" w:rsidRDefault="00DC1B3F" w:rsidP="00447835">
      <w:pPr>
        <w:pStyle w:val="Heading2"/>
        <w:spacing w:before="240"/>
        <w:ind w:left="709"/>
      </w:pPr>
      <w:bookmarkStart w:id="147" w:name="Motions_entendues_par_écrit"/>
      <w:bookmarkStart w:id="148" w:name="_Toc6904964"/>
      <w:bookmarkEnd w:id="147"/>
      <w:r>
        <w:t>Motions entendues par</w:t>
      </w:r>
      <w:r>
        <w:rPr>
          <w:spacing w:val="-15"/>
        </w:rPr>
        <w:t xml:space="preserve"> </w:t>
      </w:r>
      <w:r>
        <w:t>écrit</w:t>
      </w:r>
      <w:bookmarkEnd w:id="148"/>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motions seront entendues par écrit, sauf directive contraire de</w:t>
      </w:r>
      <w:r w:rsidRPr="00DC1B3F">
        <w:rPr>
          <w:rFonts w:ascii="Arial" w:hAnsi="Arial"/>
          <w:spacing w:val="-33"/>
          <w:sz w:val="24"/>
          <w:lang w:val="fr-CA"/>
        </w:rPr>
        <w:t xml:space="preserve"> </w:t>
      </w:r>
      <w:r w:rsidRPr="00DC1B3F">
        <w:rPr>
          <w:rFonts w:ascii="Arial" w:hAnsi="Arial"/>
          <w:sz w:val="24"/>
          <w:lang w:val="fr-CA"/>
        </w:rPr>
        <w:t>la Commission.</w:t>
      </w:r>
    </w:p>
    <w:p w:rsidR="00B90789" w:rsidRDefault="00DC1B3F" w:rsidP="00447835">
      <w:pPr>
        <w:pStyle w:val="Heading2"/>
        <w:spacing w:before="240"/>
        <w:ind w:left="709"/>
      </w:pPr>
      <w:bookmarkStart w:id="149" w:name="Délai_de_production"/>
      <w:bookmarkStart w:id="150" w:name="_Toc6904965"/>
      <w:bookmarkEnd w:id="149"/>
      <w:r>
        <w:t>Délai de</w:t>
      </w:r>
      <w:r>
        <w:rPr>
          <w:spacing w:val="-11"/>
        </w:rPr>
        <w:t xml:space="preserve"> </w:t>
      </w:r>
      <w:r>
        <w:t>production</w:t>
      </w:r>
      <w:bookmarkEnd w:id="150"/>
    </w:p>
    <w:p w:rsidR="00B90789" w:rsidRPr="00DC1B3F" w:rsidRDefault="00DC1B3F" w:rsidP="00BB0C6D">
      <w:pPr>
        <w:pStyle w:val="ListParagraph"/>
        <w:numPr>
          <w:ilvl w:val="1"/>
          <w:numId w:val="15"/>
        </w:numPr>
        <w:tabs>
          <w:tab w:val="left" w:pos="901"/>
        </w:tabs>
        <w:spacing w:before="120"/>
        <w:ind w:left="760" w:hanging="403"/>
        <w:rPr>
          <w:rFonts w:ascii="Arial" w:eastAsia="Arial" w:hAnsi="Arial" w:cs="Arial"/>
          <w:sz w:val="24"/>
          <w:szCs w:val="24"/>
          <w:lang w:val="fr-CA"/>
        </w:rPr>
      </w:pPr>
      <w:r w:rsidRPr="00DC1B3F">
        <w:rPr>
          <w:rFonts w:ascii="Arial" w:hAnsi="Arial"/>
          <w:sz w:val="24"/>
          <w:lang w:val="fr-CA"/>
        </w:rPr>
        <w:t>Les parties à une motion peuvent, selon le cas</w:t>
      </w:r>
      <w:r w:rsidRPr="00DC1B3F">
        <w:rPr>
          <w:rFonts w:ascii="Arial" w:hAnsi="Arial"/>
          <w:spacing w:val="-3"/>
          <w:sz w:val="24"/>
          <w:lang w:val="fr-CA"/>
        </w:rPr>
        <w:t xml:space="preserve"> </w:t>
      </w:r>
      <w:r w:rsidRPr="00DC1B3F">
        <w:rPr>
          <w:rFonts w:ascii="Arial" w:hAnsi="Arial"/>
          <w:sz w:val="24"/>
          <w:lang w:val="fr-CA"/>
        </w:rPr>
        <w:t>:</w:t>
      </w:r>
    </w:p>
    <w:p w:rsidR="00B90789" w:rsidRPr="00DC1B3F" w:rsidRDefault="00DC1B3F">
      <w:pPr>
        <w:pStyle w:val="ListParagraph"/>
        <w:numPr>
          <w:ilvl w:val="2"/>
          <w:numId w:val="15"/>
        </w:numPr>
        <w:tabs>
          <w:tab w:val="left" w:pos="1416"/>
        </w:tabs>
        <w:spacing w:before="162" w:line="276" w:lineRule="auto"/>
        <w:ind w:left="1415" w:right="187" w:hanging="566"/>
        <w:rPr>
          <w:rFonts w:ascii="Arial" w:eastAsia="Arial" w:hAnsi="Arial" w:cs="Arial"/>
          <w:sz w:val="24"/>
          <w:szCs w:val="24"/>
          <w:lang w:val="fr-CA"/>
        </w:rPr>
      </w:pPr>
      <w:r w:rsidRPr="00DC1B3F">
        <w:rPr>
          <w:rFonts w:ascii="Arial" w:hAnsi="Arial"/>
          <w:sz w:val="24"/>
          <w:lang w:val="fr-CA"/>
        </w:rPr>
        <w:t>aviser la Commission des dates de dépôt et de signification des</w:t>
      </w:r>
      <w:r w:rsidRPr="00DC1B3F">
        <w:rPr>
          <w:rFonts w:ascii="Arial" w:hAnsi="Arial"/>
          <w:spacing w:val="-33"/>
          <w:sz w:val="24"/>
          <w:lang w:val="fr-CA"/>
        </w:rPr>
        <w:t xml:space="preserve"> </w:t>
      </w:r>
      <w:r w:rsidRPr="00DC1B3F">
        <w:rPr>
          <w:rFonts w:ascii="Arial" w:hAnsi="Arial"/>
          <w:sz w:val="24"/>
          <w:lang w:val="fr-CA"/>
        </w:rPr>
        <w:t>documents de la motion, si toutes les parties y</w:t>
      </w:r>
      <w:r w:rsidRPr="00DC1B3F">
        <w:rPr>
          <w:rFonts w:ascii="Arial" w:hAnsi="Arial"/>
          <w:spacing w:val="-5"/>
          <w:sz w:val="24"/>
          <w:lang w:val="fr-CA"/>
        </w:rPr>
        <w:t xml:space="preserve"> </w:t>
      </w:r>
      <w:r w:rsidRPr="00DC1B3F">
        <w:rPr>
          <w:rFonts w:ascii="Arial" w:hAnsi="Arial"/>
          <w:sz w:val="24"/>
          <w:lang w:val="fr-CA"/>
        </w:rPr>
        <w:t>consentent;</w:t>
      </w:r>
    </w:p>
    <w:p w:rsidR="00B90789" w:rsidRPr="00447835" w:rsidRDefault="00DC1B3F" w:rsidP="00447835">
      <w:pPr>
        <w:pStyle w:val="ListParagraph"/>
        <w:numPr>
          <w:ilvl w:val="2"/>
          <w:numId w:val="15"/>
        </w:numPr>
        <w:tabs>
          <w:tab w:val="left" w:pos="1416"/>
        </w:tabs>
        <w:spacing w:before="2" w:line="276" w:lineRule="auto"/>
        <w:ind w:left="1415" w:right="459" w:hanging="566"/>
        <w:rPr>
          <w:rFonts w:ascii="Arial" w:eastAsia="Arial" w:hAnsi="Arial" w:cs="Arial"/>
          <w:sz w:val="24"/>
          <w:szCs w:val="24"/>
          <w:lang w:val="fr-CA"/>
        </w:rPr>
      </w:pPr>
      <w:r w:rsidRPr="00DC1B3F">
        <w:rPr>
          <w:rFonts w:ascii="Arial" w:hAnsi="Arial"/>
          <w:sz w:val="24"/>
          <w:lang w:val="fr-CA"/>
        </w:rPr>
        <w:t>demander à la Commission de fixer les dates de dépôt et de</w:t>
      </w:r>
      <w:r w:rsidRPr="00DC1B3F">
        <w:rPr>
          <w:rFonts w:ascii="Arial" w:hAnsi="Arial"/>
          <w:spacing w:val="-34"/>
          <w:sz w:val="24"/>
          <w:lang w:val="fr-CA"/>
        </w:rPr>
        <w:t xml:space="preserve"> </w:t>
      </w:r>
      <w:r w:rsidRPr="00DC1B3F">
        <w:rPr>
          <w:rFonts w:ascii="Arial" w:hAnsi="Arial"/>
          <w:sz w:val="24"/>
          <w:lang w:val="fr-CA"/>
        </w:rPr>
        <w:t>signification</w:t>
      </w:r>
      <w:r w:rsidRPr="00DC1B3F">
        <w:rPr>
          <w:rFonts w:ascii="Arial" w:hAnsi="Arial"/>
          <w:spacing w:val="-1"/>
          <w:sz w:val="24"/>
          <w:lang w:val="fr-CA"/>
        </w:rPr>
        <w:t xml:space="preserve"> </w:t>
      </w:r>
      <w:r w:rsidRPr="00DC1B3F">
        <w:rPr>
          <w:rFonts w:ascii="Arial" w:hAnsi="Arial"/>
          <w:sz w:val="24"/>
          <w:lang w:val="fr-CA"/>
        </w:rPr>
        <w:t>des documents de la</w:t>
      </w:r>
      <w:r w:rsidRPr="00DC1B3F">
        <w:rPr>
          <w:rFonts w:ascii="Arial" w:hAnsi="Arial"/>
          <w:spacing w:val="-1"/>
          <w:sz w:val="24"/>
          <w:lang w:val="fr-CA"/>
        </w:rPr>
        <w:t xml:space="preserve"> </w:t>
      </w:r>
      <w:r w:rsidRPr="00DC1B3F">
        <w:rPr>
          <w:rFonts w:ascii="Arial" w:hAnsi="Arial"/>
          <w:sz w:val="24"/>
          <w:lang w:val="fr-CA"/>
        </w:rPr>
        <w:t>motion.</w:t>
      </w:r>
    </w:p>
    <w:p w:rsidR="00B90789" w:rsidRPr="00BB0C6D" w:rsidRDefault="00DC1B3F" w:rsidP="00447835">
      <w:pPr>
        <w:pStyle w:val="Heading2"/>
        <w:spacing w:before="240"/>
        <w:ind w:left="709"/>
      </w:pPr>
      <w:bookmarkStart w:id="151" w:name="Renseignements_supplémentaires"/>
      <w:bookmarkStart w:id="152" w:name="_Toc6904966"/>
      <w:bookmarkEnd w:id="151"/>
      <w:r>
        <w:t>Renseignements</w:t>
      </w:r>
      <w:r>
        <w:rPr>
          <w:spacing w:val="-19"/>
        </w:rPr>
        <w:t xml:space="preserve"> </w:t>
      </w:r>
      <w:r>
        <w:t>supplémentaires</w:t>
      </w:r>
      <w:bookmarkEnd w:id="152"/>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demander d’entendre les observations orales des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parties, en personne ou par voie d’audience électronique, sur toute question</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soulevée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 cadre d’une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motion.</w:t>
      </w:r>
    </w:p>
    <w:p w:rsidR="00B90789" w:rsidRPr="00DC1B3F" w:rsidRDefault="00DC1B3F" w:rsidP="00447835">
      <w:pPr>
        <w:pStyle w:val="Heading2"/>
        <w:spacing w:before="240"/>
        <w:ind w:left="709"/>
        <w:rPr>
          <w:lang w:val="fr-CA"/>
        </w:rPr>
      </w:pPr>
      <w:bookmarkStart w:id="153" w:name="Motions_présentées_pendant_une_audience_"/>
      <w:bookmarkStart w:id="154" w:name="_Toc6904967"/>
      <w:bookmarkEnd w:id="153"/>
      <w:r w:rsidRPr="00DC1B3F">
        <w:rPr>
          <w:lang w:val="fr-CA"/>
        </w:rPr>
        <w:t>Motions présentées pendant une audience</w:t>
      </w:r>
      <w:r w:rsidRPr="00DC1B3F">
        <w:rPr>
          <w:spacing w:val="-26"/>
          <w:lang w:val="fr-CA"/>
        </w:rPr>
        <w:t xml:space="preserve"> </w:t>
      </w:r>
      <w:r w:rsidRPr="00DC1B3F">
        <w:rPr>
          <w:lang w:val="fr-CA"/>
        </w:rPr>
        <w:t>orale</w:t>
      </w:r>
      <w:bookmarkEnd w:id="154"/>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motion ne peut être présentée pendant une audience orale que si</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l’autorise.</w:t>
      </w:r>
    </w:p>
    <w:p w:rsidR="00B90789" w:rsidRPr="00447835" w:rsidRDefault="00DC1B3F" w:rsidP="00447835">
      <w:pPr>
        <w:pStyle w:val="Heading1"/>
        <w:spacing w:before="480"/>
        <w:ind w:left="0"/>
        <w:rPr>
          <w:b w:val="0"/>
          <w:bCs w:val="0"/>
          <w:lang w:val="fr-CA"/>
        </w:rPr>
      </w:pPr>
      <w:bookmarkStart w:id="155" w:name="PROCÈS-VERBAL_DE_RÈGLEMENT"/>
      <w:bookmarkStart w:id="156" w:name="_Toc6904968"/>
      <w:bookmarkEnd w:id="155"/>
      <w:r w:rsidRPr="00DC1B3F">
        <w:rPr>
          <w:lang w:val="fr-CA"/>
        </w:rPr>
        <w:t>PROCÈS-VERBAL DE</w:t>
      </w:r>
      <w:r w:rsidRPr="00DC1B3F">
        <w:rPr>
          <w:spacing w:val="-14"/>
          <w:lang w:val="fr-CA"/>
        </w:rPr>
        <w:t xml:space="preserve"> </w:t>
      </w:r>
      <w:r w:rsidRPr="00DC1B3F">
        <w:rPr>
          <w:lang w:val="fr-CA"/>
        </w:rPr>
        <w:t>RÈGLEMENT</w:t>
      </w:r>
      <w:bookmarkEnd w:id="156"/>
    </w:p>
    <w:p w:rsidR="00B90789" w:rsidRPr="00DC1B3F" w:rsidRDefault="00DC1B3F" w:rsidP="00447835">
      <w:pPr>
        <w:pStyle w:val="Heading2"/>
        <w:spacing w:before="240"/>
        <w:ind w:left="709"/>
        <w:rPr>
          <w:rFonts w:eastAsia="Arial" w:cs="Arial"/>
          <w:szCs w:val="24"/>
          <w:lang w:val="fr-CA"/>
        </w:rPr>
      </w:pPr>
      <w:bookmarkStart w:id="157" w:name="Calendrier_de_préparation_du_procès-verb"/>
      <w:bookmarkStart w:id="158" w:name="_Toc6904969"/>
      <w:bookmarkEnd w:id="157"/>
      <w:r w:rsidRPr="00DC1B3F">
        <w:rPr>
          <w:lang w:val="fr-CA"/>
        </w:rPr>
        <w:t>Calendrier de préparation du procès-verbal de</w:t>
      </w:r>
      <w:r w:rsidRPr="00DC1B3F">
        <w:rPr>
          <w:spacing w:val="-31"/>
          <w:lang w:val="fr-CA"/>
        </w:rPr>
        <w:t xml:space="preserve"> </w:t>
      </w:r>
      <w:r w:rsidRPr="00DC1B3F">
        <w:rPr>
          <w:lang w:val="fr-CA"/>
        </w:rPr>
        <w:t>règlement</w:t>
      </w:r>
      <w:bookmarkEnd w:id="158"/>
    </w:p>
    <w:p w:rsidR="00B90789" w:rsidRPr="00DC1B3F" w:rsidRDefault="00DC1B3F" w:rsidP="00BB0C6D">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 procès-verbal de règlement doit être préparé de la façon suivante,</w:t>
      </w:r>
      <w:r w:rsidRPr="00DC1B3F">
        <w:rPr>
          <w:rFonts w:ascii="Arial" w:hAnsi="Arial"/>
          <w:spacing w:val="-32"/>
          <w:sz w:val="24"/>
          <w:lang w:val="fr-CA"/>
        </w:rPr>
        <w:t xml:space="preserve"> </w:t>
      </w:r>
      <w:r w:rsidRPr="00DC1B3F">
        <w:rPr>
          <w:rFonts w:ascii="Arial" w:hAnsi="Arial"/>
          <w:sz w:val="24"/>
          <w:lang w:val="fr-CA"/>
        </w:rPr>
        <w:t>sauf</w:t>
      </w:r>
      <w:r w:rsidRPr="00DC1B3F">
        <w:rPr>
          <w:rFonts w:ascii="Arial" w:hAnsi="Arial"/>
          <w:spacing w:val="-1"/>
          <w:sz w:val="24"/>
          <w:lang w:val="fr-CA"/>
        </w:rPr>
        <w:t xml:space="preserve"> </w:t>
      </w:r>
      <w:r w:rsidRPr="00DC1B3F">
        <w:rPr>
          <w:rFonts w:ascii="Arial" w:hAnsi="Arial"/>
          <w:sz w:val="24"/>
          <w:lang w:val="fr-CA"/>
        </w:rPr>
        <w:t>directive contraire de la Commission</w:t>
      </w:r>
      <w:r w:rsidRPr="00DC1B3F">
        <w:rPr>
          <w:rFonts w:ascii="Arial" w:hAnsi="Arial"/>
          <w:spacing w:val="-2"/>
          <w:sz w:val="24"/>
          <w:lang w:val="fr-CA"/>
        </w:rPr>
        <w:t xml:space="preserve"> </w:t>
      </w:r>
      <w:r w:rsidRPr="00DC1B3F">
        <w:rPr>
          <w:rFonts w:ascii="Arial" w:hAnsi="Arial"/>
          <w:sz w:val="24"/>
          <w:lang w:val="fr-CA"/>
        </w:rPr>
        <w:t>:</w:t>
      </w:r>
    </w:p>
    <w:p w:rsidR="00B90789" w:rsidRPr="00DC1B3F" w:rsidRDefault="00867CD3" w:rsidP="00B4676E">
      <w:pPr>
        <w:pStyle w:val="ListParagraph"/>
        <w:numPr>
          <w:ilvl w:val="2"/>
          <w:numId w:val="15"/>
        </w:numPr>
        <w:tabs>
          <w:tab w:val="left" w:pos="1416"/>
        </w:tabs>
        <w:spacing w:before="120" w:line="276" w:lineRule="auto"/>
        <w:ind w:left="1418" w:right="357" w:hanging="567"/>
        <w:rPr>
          <w:rFonts w:ascii="Arial" w:eastAsia="Arial" w:hAnsi="Arial" w:cs="Arial"/>
          <w:sz w:val="24"/>
          <w:szCs w:val="24"/>
          <w:lang w:val="fr-CA"/>
        </w:rPr>
      </w:pPr>
      <w:r>
        <w:rPr>
          <w:rFonts w:ascii="Arial" w:eastAsia="Arial" w:hAnsi="Arial" w:cs="Arial"/>
          <w:sz w:val="24"/>
          <w:szCs w:val="24"/>
          <w:lang w:val="fr-CA"/>
        </w:rPr>
        <w:t xml:space="preserve">La MPAC, ou la municipalité, si la MPAC n’est pas partie à l’appel, doit rédiger le procès-verbal de règlement, et signifier ce procès-verbal à toutes les autres parties, dans les 60 jours de l’avis déposé par l’une des parties pour informer la Commission du règlement de l’appel; </w:t>
      </w:r>
    </w:p>
    <w:p w:rsidR="00B90789" w:rsidRPr="00DC1B3F" w:rsidRDefault="00DC1B3F">
      <w:pPr>
        <w:pStyle w:val="ListParagraph"/>
        <w:numPr>
          <w:ilvl w:val="2"/>
          <w:numId w:val="15"/>
        </w:numPr>
        <w:tabs>
          <w:tab w:val="left" w:pos="1416"/>
        </w:tabs>
        <w:spacing w:line="276" w:lineRule="auto"/>
        <w:ind w:left="1415" w:right="273" w:hanging="566"/>
        <w:jc w:val="both"/>
        <w:rPr>
          <w:rFonts w:ascii="Arial" w:eastAsia="Arial" w:hAnsi="Arial" w:cs="Arial"/>
          <w:sz w:val="24"/>
          <w:szCs w:val="24"/>
          <w:lang w:val="fr-CA"/>
        </w:rPr>
      </w:pPr>
      <w:r w:rsidRPr="00DC1B3F">
        <w:rPr>
          <w:rFonts w:ascii="Arial" w:eastAsia="Arial" w:hAnsi="Arial" w:cs="Arial"/>
          <w:sz w:val="24"/>
          <w:szCs w:val="24"/>
          <w:lang w:val="fr-CA"/>
        </w:rPr>
        <w:t>Toutes les autres parties doivent signer le procès-verbal de règlement et</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 remettre à la MPAC ou à la municipalité, selon le cas, dans les 90 jours</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l’avis informant la Commission du règlement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l’appel;</w:t>
      </w:r>
    </w:p>
    <w:p w:rsidR="00B90789" w:rsidRPr="00447835" w:rsidRDefault="00DC1B3F" w:rsidP="00447835">
      <w:pPr>
        <w:pStyle w:val="ListParagraph"/>
        <w:numPr>
          <w:ilvl w:val="2"/>
          <w:numId w:val="15"/>
        </w:numPr>
        <w:tabs>
          <w:tab w:val="left" w:pos="1416"/>
        </w:tabs>
        <w:spacing w:before="2" w:line="276" w:lineRule="auto"/>
        <w:ind w:left="1415" w:right="165" w:hanging="566"/>
        <w:rPr>
          <w:rFonts w:ascii="Arial" w:eastAsia="Arial" w:hAnsi="Arial" w:cs="Arial"/>
          <w:sz w:val="24"/>
          <w:szCs w:val="24"/>
          <w:lang w:val="fr-CA"/>
        </w:rPr>
      </w:pPr>
      <w:r w:rsidRPr="00DC1B3F">
        <w:rPr>
          <w:rFonts w:ascii="Arial" w:eastAsia="Arial" w:hAnsi="Arial" w:cs="Arial"/>
          <w:sz w:val="24"/>
          <w:szCs w:val="24"/>
          <w:lang w:val="fr-CA"/>
        </w:rPr>
        <w:t>La MPAC ou à la municipalité, selon le cas, doit déposer le</w:t>
      </w:r>
      <w:r w:rsidRPr="00DC1B3F">
        <w:rPr>
          <w:rFonts w:ascii="Arial" w:eastAsia="Arial" w:hAnsi="Arial" w:cs="Arial"/>
          <w:spacing w:val="-22"/>
          <w:sz w:val="24"/>
          <w:szCs w:val="24"/>
          <w:lang w:val="fr-CA"/>
        </w:rPr>
        <w:t xml:space="preserve"> </w:t>
      </w:r>
      <w:r w:rsidRPr="00DC1B3F">
        <w:rPr>
          <w:rFonts w:ascii="Arial" w:eastAsia="Arial" w:hAnsi="Arial" w:cs="Arial"/>
          <w:sz w:val="24"/>
          <w:szCs w:val="24"/>
          <w:lang w:val="fr-CA"/>
        </w:rPr>
        <w:t>procès-verbal</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dûment signé à la Commission dans les sept jours qui suivent l’obtention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du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procès-verbal dûment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signé.</w:t>
      </w:r>
    </w:p>
    <w:p w:rsidR="006C0F56" w:rsidRPr="005943CF" w:rsidRDefault="00DC1B3F" w:rsidP="00447835">
      <w:pPr>
        <w:pStyle w:val="Heading2"/>
        <w:spacing w:before="240"/>
        <w:ind w:left="709"/>
      </w:pPr>
      <w:bookmarkStart w:id="159" w:name="_Toc6904970"/>
      <w:r>
        <w:t>Décision</w:t>
      </w:r>
      <w:bookmarkEnd w:id="159"/>
    </w:p>
    <w:p w:rsidR="00B90789" w:rsidRPr="00DC1B3F" w:rsidRDefault="00DC1B3F" w:rsidP="00BB0C6D">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rendre une décision conformément à un procès-verbal</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 qui n’est pas entièrement signé dans les circonstances suivantes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580"/>
        </w:tabs>
        <w:spacing w:before="120"/>
        <w:ind w:left="1576" w:right="159" w:hanging="357"/>
        <w:rPr>
          <w:rFonts w:ascii="Arial" w:eastAsia="Arial" w:hAnsi="Arial" w:cs="Arial"/>
          <w:sz w:val="24"/>
          <w:szCs w:val="24"/>
          <w:lang w:val="fr-CA"/>
        </w:rPr>
      </w:pPr>
      <w:r w:rsidRPr="00DC1B3F">
        <w:rPr>
          <w:rFonts w:ascii="Arial" w:hAnsi="Arial"/>
          <w:sz w:val="24"/>
          <w:lang w:val="fr-CA"/>
        </w:rPr>
        <w:t>Le procès-verbal de règlement est signé par toutes les parties, sauf</w:t>
      </w:r>
      <w:r w:rsidRPr="00DC1B3F">
        <w:rPr>
          <w:rFonts w:ascii="Arial" w:hAnsi="Arial"/>
          <w:spacing w:val="-23"/>
          <w:sz w:val="24"/>
          <w:lang w:val="fr-CA"/>
        </w:rPr>
        <w:t xml:space="preserve"> </w:t>
      </w:r>
      <w:r w:rsidRPr="00DC1B3F">
        <w:rPr>
          <w:rFonts w:ascii="Arial" w:hAnsi="Arial"/>
          <w:sz w:val="24"/>
          <w:lang w:val="fr-CA"/>
        </w:rPr>
        <w:t>une;</w:t>
      </w:r>
    </w:p>
    <w:p w:rsidR="00B90789" w:rsidRPr="00DC1B3F" w:rsidRDefault="00DC1B3F">
      <w:pPr>
        <w:pStyle w:val="ListParagraph"/>
        <w:numPr>
          <w:ilvl w:val="2"/>
          <w:numId w:val="15"/>
        </w:numPr>
        <w:tabs>
          <w:tab w:val="left" w:pos="1580"/>
        </w:tabs>
        <w:spacing w:before="41"/>
        <w:ind w:left="1580" w:right="160" w:hanging="360"/>
        <w:rPr>
          <w:rFonts w:ascii="Arial" w:eastAsia="Arial" w:hAnsi="Arial" w:cs="Arial"/>
          <w:sz w:val="24"/>
          <w:szCs w:val="24"/>
          <w:lang w:val="fr-CA"/>
        </w:rPr>
      </w:pPr>
      <w:r w:rsidRPr="00DC1B3F">
        <w:rPr>
          <w:rFonts w:ascii="Arial" w:hAnsi="Arial"/>
          <w:sz w:val="24"/>
          <w:lang w:val="fr-CA"/>
        </w:rPr>
        <w:t>Le délai prévu à la règle 69 pour la préparation du procès-verbal a</w:t>
      </w:r>
      <w:r w:rsidRPr="00DC1B3F">
        <w:rPr>
          <w:rFonts w:ascii="Arial" w:hAnsi="Arial"/>
          <w:spacing w:val="-25"/>
          <w:sz w:val="24"/>
          <w:lang w:val="fr-CA"/>
        </w:rPr>
        <w:t xml:space="preserve"> </w:t>
      </w:r>
      <w:r w:rsidRPr="00DC1B3F">
        <w:rPr>
          <w:rFonts w:ascii="Arial" w:hAnsi="Arial"/>
          <w:sz w:val="24"/>
          <w:lang w:val="fr-CA"/>
        </w:rPr>
        <w:t>expiré;</w:t>
      </w:r>
    </w:p>
    <w:p w:rsidR="00B90789" w:rsidRPr="00447835" w:rsidRDefault="00DC1B3F" w:rsidP="00447835">
      <w:pPr>
        <w:pStyle w:val="ListParagraph"/>
        <w:numPr>
          <w:ilvl w:val="2"/>
          <w:numId w:val="15"/>
        </w:numPr>
        <w:tabs>
          <w:tab w:val="left" w:pos="1580"/>
        </w:tabs>
        <w:spacing w:before="42"/>
        <w:ind w:left="1580" w:right="160" w:hanging="360"/>
        <w:rPr>
          <w:rFonts w:ascii="Arial" w:eastAsia="Arial" w:hAnsi="Arial" w:cs="Arial"/>
          <w:sz w:val="24"/>
          <w:szCs w:val="24"/>
          <w:lang w:val="fr-CA"/>
        </w:rPr>
      </w:pPr>
      <w:r w:rsidRPr="00DC1B3F">
        <w:rPr>
          <w:rFonts w:ascii="Arial" w:hAnsi="Arial"/>
          <w:sz w:val="24"/>
          <w:lang w:val="fr-CA"/>
        </w:rPr>
        <w:t>Une partie a demandé à la Commission de rendre une</w:t>
      </w:r>
      <w:r w:rsidRPr="00DC1B3F">
        <w:rPr>
          <w:rFonts w:ascii="Arial" w:hAnsi="Arial"/>
          <w:spacing w:val="-9"/>
          <w:sz w:val="24"/>
          <w:lang w:val="fr-CA"/>
        </w:rPr>
        <w:t xml:space="preserve"> </w:t>
      </w:r>
      <w:r w:rsidRPr="00DC1B3F">
        <w:rPr>
          <w:rFonts w:ascii="Arial" w:hAnsi="Arial"/>
          <w:sz w:val="24"/>
          <w:lang w:val="fr-CA"/>
        </w:rPr>
        <w:t>décision.</w:t>
      </w:r>
    </w:p>
    <w:p w:rsidR="006C0F56" w:rsidRPr="005943CF" w:rsidRDefault="00DC1B3F" w:rsidP="00447835">
      <w:pPr>
        <w:pStyle w:val="Heading2"/>
        <w:spacing w:before="240"/>
        <w:ind w:left="709"/>
        <w:rPr>
          <w:lang w:val="fr-CA"/>
        </w:rPr>
      </w:pPr>
      <w:bookmarkStart w:id="160" w:name="_Toc6904971"/>
      <w:r w:rsidRPr="00DC1B3F">
        <w:rPr>
          <w:lang w:val="fr-CA"/>
        </w:rPr>
        <w:t>Contenu du procès-verbal de</w:t>
      </w:r>
      <w:r w:rsidRPr="00DC1B3F">
        <w:rPr>
          <w:spacing w:val="-21"/>
          <w:lang w:val="fr-CA"/>
        </w:rPr>
        <w:t xml:space="preserve"> </w:t>
      </w:r>
      <w:r w:rsidRPr="00DC1B3F">
        <w:rPr>
          <w:lang w:val="fr-CA"/>
        </w:rPr>
        <w:t>règlement</w:t>
      </w:r>
      <w:bookmarkEnd w:id="160"/>
    </w:p>
    <w:p w:rsidR="00B90789" w:rsidRPr="00DC1B3F" w:rsidRDefault="00DC1B3F" w:rsidP="00BB0C6D">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Le procès-verbal de règlement déposé à la Commission doit contenir</w:t>
      </w:r>
      <w:r w:rsidRPr="00DC1B3F">
        <w:rPr>
          <w:rFonts w:ascii="Arial" w:hAnsi="Arial"/>
          <w:spacing w:val="-32"/>
          <w:sz w:val="24"/>
          <w:lang w:val="fr-CA"/>
        </w:rPr>
        <w:t xml:space="preserve"> </w:t>
      </w:r>
      <w:r w:rsidRPr="00DC1B3F">
        <w:rPr>
          <w:rFonts w:ascii="Arial" w:hAnsi="Arial"/>
          <w:sz w:val="24"/>
          <w:lang w:val="fr-CA"/>
        </w:rPr>
        <w:t>les</w:t>
      </w:r>
      <w:r w:rsidRPr="00DC1B3F">
        <w:rPr>
          <w:rFonts w:ascii="Arial" w:hAnsi="Arial"/>
          <w:spacing w:val="-1"/>
          <w:sz w:val="24"/>
          <w:lang w:val="fr-CA"/>
        </w:rPr>
        <w:t xml:space="preserve"> </w:t>
      </w:r>
      <w:r w:rsidRPr="00DC1B3F">
        <w:rPr>
          <w:rFonts w:ascii="Arial" w:hAnsi="Arial"/>
          <w:sz w:val="24"/>
          <w:lang w:val="fr-CA"/>
        </w:rPr>
        <w:t>renseignements suivants</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Les noms des parties à l’appel et de leurs représentants</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juridiques;</w:t>
      </w:r>
    </w:p>
    <w:p w:rsidR="00B90789" w:rsidRDefault="00DC1B3F">
      <w:pPr>
        <w:pStyle w:val="ListParagraph"/>
        <w:numPr>
          <w:ilvl w:val="2"/>
          <w:numId w:val="15"/>
        </w:numPr>
        <w:tabs>
          <w:tab w:val="left" w:pos="1416"/>
        </w:tabs>
        <w:spacing w:before="42"/>
        <w:ind w:left="1415" w:right="160" w:hanging="555"/>
        <w:rPr>
          <w:rFonts w:ascii="Arial" w:eastAsia="Arial" w:hAnsi="Arial" w:cs="Arial"/>
          <w:sz w:val="24"/>
          <w:szCs w:val="24"/>
        </w:rPr>
      </w:pPr>
      <w:r>
        <w:rPr>
          <w:rFonts w:ascii="Arial" w:hAnsi="Arial"/>
          <w:sz w:val="24"/>
        </w:rPr>
        <w:t>le numéro de</w:t>
      </w:r>
      <w:r>
        <w:rPr>
          <w:rFonts w:ascii="Arial" w:hAnsi="Arial"/>
          <w:spacing w:val="-1"/>
          <w:sz w:val="24"/>
        </w:rPr>
        <w:t xml:space="preserve"> </w:t>
      </w:r>
      <w:r>
        <w:rPr>
          <w:rFonts w:ascii="Arial" w:hAnsi="Arial"/>
          <w:sz w:val="24"/>
        </w:rPr>
        <w:t>rôle;</w:t>
      </w:r>
    </w:p>
    <w:p w:rsidR="00B90789" w:rsidRDefault="00DC1B3F">
      <w:pPr>
        <w:pStyle w:val="ListParagraph"/>
        <w:numPr>
          <w:ilvl w:val="2"/>
          <w:numId w:val="15"/>
        </w:numPr>
        <w:tabs>
          <w:tab w:val="left" w:pos="1416"/>
        </w:tabs>
        <w:spacing w:before="41"/>
        <w:ind w:left="1415" w:right="160" w:hanging="555"/>
        <w:rPr>
          <w:rFonts w:ascii="Arial" w:eastAsia="Arial" w:hAnsi="Arial" w:cs="Arial"/>
          <w:sz w:val="24"/>
          <w:szCs w:val="24"/>
        </w:rPr>
      </w:pPr>
      <w:r>
        <w:rPr>
          <w:rFonts w:ascii="Arial" w:eastAsia="Arial" w:hAnsi="Arial" w:cs="Arial"/>
          <w:sz w:val="24"/>
          <w:szCs w:val="24"/>
        </w:rPr>
        <w:t>le numéro</w:t>
      </w:r>
      <w:r>
        <w:rPr>
          <w:rFonts w:ascii="Arial" w:eastAsia="Arial" w:hAnsi="Arial" w:cs="Arial"/>
          <w:spacing w:val="-1"/>
          <w:sz w:val="24"/>
          <w:szCs w:val="24"/>
        </w:rPr>
        <w:t xml:space="preserve"> </w:t>
      </w:r>
      <w:r>
        <w:rPr>
          <w:rFonts w:ascii="Arial" w:eastAsia="Arial" w:hAnsi="Arial" w:cs="Arial"/>
          <w:sz w:val="24"/>
          <w:szCs w:val="24"/>
        </w:rPr>
        <w:t>d’appel;</w:t>
      </w:r>
    </w:p>
    <w:p w:rsidR="00B90789" w:rsidRDefault="00DC1B3F">
      <w:pPr>
        <w:pStyle w:val="ListParagraph"/>
        <w:numPr>
          <w:ilvl w:val="2"/>
          <w:numId w:val="15"/>
        </w:numPr>
        <w:tabs>
          <w:tab w:val="left" w:pos="1416"/>
        </w:tabs>
        <w:spacing w:before="41"/>
        <w:ind w:left="1415" w:right="160" w:hanging="555"/>
        <w:rPr>
          <w:rFonts w:ascii="Arial" w:eastAsia="Arial" w:hAnsi="Arial" w:cs="Arial"/>
          <w:sz w:val="24"/>
          <w:szCs w:val="24"/>
        </w:rPr>
      </w:pPr>
      <w:r>
        <w:rPr>
          <w:rFonts w:ascii="Arial" w:eastAsia="Arial" w:hAnsi="Arial" w:cs="Arial"/>
          <w:sz w:val="24"/>
          <w:szCs w:val="24"/>
        </w:rPr>
        <w:t>l’adresse</w:t>
      </w:r>
      <w:r>
        <w:rPr>
          <w:rFonts w:ascii="Arial" w:eastAsia="Arial" w:hAnsi="Arial" w:cs="Arial"/>
          <w:spacing w:val="-1"/>
          <w:sz w:val="24"/>
          <w:szCs w:val="24"/>
        </w:rPr>
        <w:t xml:space="preserve"> </w:t>
      </w:r>
      <w:r>
        <w:rPr>
          <w:rFonts w:ascii="Arial" w:eastAsia="Arial" w:hAnsi="Arial" w:cs="Arial"/>
          <w:sz w:val="24"/>
          <w:szCs w:val="24"/>
        </w:rPr>
        <w:t>municipale;</w:t>
      </w:r>
    </w:p>
    <w:p w:rsidR="00B90789" w:rsidRPr="006C0F56" w:rsidRDefault="00DC1B3F" w:rsidP="006C0F56">
      <w:pPr>
        <w:pStyle w:val="ListParagraph"/>
        <w:numPr>
          <w:ilvl w:val="2"/>
          <w:numId w:val="15"/>
        </w:numPr>
        <w:tabs>
          <w:tab w:val="left" w:pos="1416"/>
        </w:tabs>
        <w:spacing w:before="42" w:line="276" w:lineRule="auto"/>
        <w:ind w:left="1415" w:right="335" w:hanging="555"/>
        <w:rPr>
          <w:rFonts w:ascii="Arial" w:eastAsia="Arial" w:hAnsi="Arial" w:cs="Arial"/>
          <w:sz w:val="24"/>
          <w:szCs w:val="24"/>
          <w:lang w:val="fr-CA"/>
        </w:rPr>
      </w:pPr>
      <w:r w:rsidRPr="00DC1B3F">
        <w:rPr>
          <w:rFonts w:ascii="Arial" w:eastAsia="Arial" w:hAnsi="Arial" w:cs="Arial"/>
          <w:sz w:val="24"/>
          <w:szCs w:val="24"/>
          <w:lang w:val="fr-CA"/>
        </w:rPr>
        <w:t>l’année d'imposition, y compris les dates de début relativement aux</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appels interjetés à l’encontre d’avis d’évaluation en vertu de l’article 32, 33 ou</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34</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 xml:space="preserve">de la </w:t>
      </w:r>
      <w:r w:rsidRPr="00DC1B3F">
        <w:rPr>
          <w:rFonts w:ascii="Arial" w:eastAsia="Arial" w:hAnsi="Arial" w:cs="Arial"/>
          <w:i/>
          <w:sz w:val="24"/>
          <w:szCs w:val="24"/>
          <w:lang w:val="fr-CA"/>
        </w:rPr>
        <w:t>Loi sur l'évaluation</w:t>
      </w:r>
      <w:r w:rsidRPr="00DC1B3F">
        <w:rPr>
          <w:rFonts w:ascii="Arial" w:eastAsia="Arial" w:hAnsi="Arial" w:cs="Arial"/>
          <w:i/>
          <w:spacing w:val="-2"/>
          <w:sz w:val="24"/>
          <w:szCs w:val="24"/>
          <w:lang w:val="fr-CA"/>
        </w:rPr>
        <w:t xml:space="preserve"> </w:t>
      </w:r>
      <w:r w:rsidRPr="00DC1B3F">
        <w:rPr>
          <w:rFonts w:ascii="Arial" w:eastAsia="Arial" w:hAnsi="Arial" w:cs="Arial"/>
          <w:i/>
          <w:sz w:val="24"/>
          <w:szCs w:val="24"/>
          <w:lang w:val="fr-CA"/>
        </w:rPr>
        <w:t>foncière</w:t>
      </w:r>
      <w:r w:rsidRPr="00DC1B3F">
        <w:rPr>
          <w:rFonts w:ascii="Arial" w:eastAsia="Arial" w:hAnsi="Arial" w:cs="Arial"/>
          <w:sz w:val="24"/>
          <w:szCs w:val="24"/>
          <w:lang w:val="fr-CA"/>
        </w:rPr>
        <w:t>;</w:t>
      </w:r>
    </w:p>
    <w:p w:rsidR="00B90789" w:rsidRPr="00DC1B3F" w:rsidRDefault="00DC1B3F">
      <w:pPr>
        <w:pStyle w:val="ListParagraph"/>
        <w:numPr>
          <w:ilvl w:val="2"/>
          <w:numId w:val="15"/>
        </w:numPr>
        <w:tabs>
          <w:tab w:val="left" w:pos="1416"/>
        </w:tabs>
        <w:spacing w:before="69" w:line="276" w:lineRule="auto"/>
        <w:ind w:left="1415" w:right="187" w:hanging="555"/>
        <w:rPr>
          <w:rFonts w:ascii="Arial" w:eastAsia="Arial" w:hAnsi="Arial" w:cs="Arial"/>
          <w:sz w:val="24"/>
          <w:szCs w:val="24"/>
          <w:lang w:val="fr-CA"/>
        </w:rPr>
      </w:pPr>
      <w:r w:rsidRPr="00DC1B3F">
        <w:rPr>
          <w:rFonts w:ascii="Arial" w:eastAsia="Arial" w:hAnsi="Arial" w:cs="Arial"/>
          <w:sz w:val="24"/>
          <w:szCs w:val="24"/>
          <w:lang w:val="fr-CA"/>
        </w:rPr>
        <w:t>l’évaluation pour chaque numéro de rôle et l’année d'imposition sur</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laquelle porte 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règlement;</w:t>
      </w:r>
    </w:p>
    <w:p w:rsidR="00B90789" w:rsidRPr="00DC1B3F" w:rsidRDefault="00DC1B3F">
      <w:pPr>
        <w:pStyle w:val="ListParagraph"/>
        <w:numPr>
          <w:ilvl w:val="2"/>
          <w:numId w:val="15"/>
        </w:numPr>
        <w:tabs>
          <w:tab w:val="left" w:pos="1416"/>
        </w:tabs>
        <w:spacing w:before="2" w:line="276" w:lineRule="auto"/>
        <w:ind w:left="1415" w:right="254" w:hanging="555"/>
        <w:rPr>
          <w:rFonts w:ascii="Arial" w:eastAsia="Arial" w:hAnsi="Arial" w:cs="Arial"/>
          <w:sz w:val="24"/>
          <w:szCs w:val="24"/>
          <w:lang w:val="fr-CA"/>
        </w:rPr>
      </w:pPr>
      <w:r w:rsidRPr="00DC1B3F">
        <w:rPr>
          <w:rFonts w:ascii="Arial" w:eastAsia="Arial" w:hAnsi="Arial" w:cs="Arial"/>
          <w:sz w:val="24"/>
          <w:szCs w:val="24"/>
          <w:lang w:val="fr-CA"/>
        </w:rPr>
        <w:t>s'il s'agit d'une évaluation supplémentaire, la date de prise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d’effet, l'évaluation totale et un résumé du changement de catégorie du</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bien-fonds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des améliorations qui lui ont été</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apportées;</w:t>
      </w:r>
    </w:p>
    <w:p w:rsidR="00B90789" w:rsidRPr="00DC1B3F" w:rsidRDefault="00DC1B3F">
      <w:pPr>
        <w:pStyle w:val="ListParagraph"/>
        <w:numPr>
          <w:ilvl w:val="2"/>
          <w:numId w:val="15"/>
        </w:numPr>
        <w:tabs>
          <w:tab w:val="left" w:pos="1416"/>
        </w:tabs>
        <w:ind w:left="1415" w:right="413" w:hanging="555"/>
        <w:rPr>
          <w:rFonts w:ascii="Arial" w:eastAsia="Arial" w:hAnsi="Arial" w:cs="Arial"/>
          <w:sz w:val="24"/>
          <w:szCs w:val="24"/>
          <w:lang w:val="fr-CA"/>
        </w:rPr>
      </w:pPr>
      <w:r w:rsidRPr="00DC1B3F">
        <w:rPr>
          <w:rFonts w:ascii="Arial" w:hAnsi="Arial"/>
          <w:sz w:val="24"/>
          <w:lang w:val="fr-CA"/>
        </w:rPr>
        <w:t>la catégorie du</w:t>
      </w:r>
      <w:r w:rsidRPr="00DC1B3F">
        <w:rPr>
          <w:rFonts w:ascii="Arial" w:hAnsi="Arial"/>
          <w:spacing w:val="-1"/>
          <w:sz w:val="24"/>
          <w:lang w:val="fr-CA"/>
        </w:rPr>
        <w:t xml:space="preserve"> </w:t>
      </w:r>
      <w:r w:rsidRPr="00DC1B3F">
        <w:rPr>
          <w:rFonts w:ascii="Arial" w:hAnsi="Arial"/>
          <w:sz w:val="24"/>
          <w:lang w:val="fr-CA"/>
        </w:rPr>
        <w:t>bien-fonds;</w:t>
      </w:r>
    </w:p>
    <w:p w:rsidR="00B90789" w:rsidRPr="00DC1B3F" w:rsidRDefault="00DC1B3F">
      <w:pPr>
        <w:pStyle w:val="ListParagraph"/>
        <w:numPr>
          <w:ilvl w:val="2"/>
          <w:numId w:val="15"/>
        </w:numPr>
        <w:tabs>
          <w:tab w:val="left" w:pos="1416"/>
        </w:tabs>
        <w:spacing w:before="42"/>
        <w:ind w:left="1415" w:right="413" w:hanging="555"/>
        <w:rPr>
          <w:rFonts w:ascii="Arial" w:eastAsia="Arial" w:hAnsi="Arial" w:cs="Arial"/>
          <w:sz w:val="24"/>
          <w:szCs w:val="24"/>
          <w:lang w:val="fr-CA"/>
        </w:rPr>
      </w:pPr>
      <w:r w:rsidRPr="00DC1B3F">
        <w:rPr>
          <w:rFonts w:ascii="Arial" w:eastAsia="Arial" w:hAnsi="Arial" w:cs="Arial"/>
          <w:sz w:val="24"/>
          <w:szCs w:val="24"/>
          <w:lang w:val="fr-CA"/>
        </w:rPr>
        <w:t>l’ordonnance demandée à la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Commission;</w:t>
      </w:r>
    </w:p>
    <w:p w:rsidR="00B90789" w:rsidRPr="008E6C67" w:rsidRDefault="00DC1B3F" w:rsidP="008E6C67">
      <w:pPr>
        <w:pStyle w:val="ListParagraph"/>
        <w:numPr>
          <w:ilvl w:val="2"/>
          <w:numId w:val="15"/>
        </w:numPr>
        <w:tabs>
          <w:tab w:val="left" w:pos="1416"/>
        </w:tabs>
        <w:spacing w:before="41"/>
        <w:ind w:left="1415" w:right="413" w:hanging="555"/>
        <w:rPr>
          <w:rFonts w:ascii="Arial" w:eastAsia="Arial" w:hAnsi="Arial" w:cs="Arial"/>
          <w:sz w:val="24"/>
          <w:szCs w:val="24"/>
          <w:lang w:val="fr-CA"/>
        </w:rPr>
      </w:pPr>
      <w:r w:rsidRPr="00DC1B3F">
        <w:rPr>
          <w:rFonts w:ascii="Arial" w:hAnsi="Arial"/>
          <w:sz w:val="24"/>
          <w:lang w:val="fr-CA"/>
        </w:rPr>
        <w:t>tout autre renseignement précisé par la</w:t>
      </w:r>
      <w:r w:rsidRPr="00DC1B3F">
        <w:rPr>
          <w:rFonts w:ascii="Arial" w:hAnsi="Arial"/>
          <w:spacing w:val="-5"/>
          <w:sz w:val="24"/>
          <w:lang w:val="fr-CA"/>
        </w:rPr>
        <w:t xml:space="preserve"> </w:t>
      </w:r>
      <w:r w:rsidRPr="00DC1B3F">
        <w:rPr>
          <w:rFonts w:ascii="Arial" w:hAnsi="Arial"/>
          <w:sz w:val="24"/>
          <w:lang w:val="fr-CA"/>
        </w:rPr>
        <w:t>Commission.</w:t>
      </w:r>
    </w:p>
    <w:p w:rsidR="00B90789" w:rsidRPr="00447835" w:rsidRDefault="00DC1B3F" w:rsidP="00447835">
      <w:pPr>
        <w:pStyle w:val="Heading1"/>
        <w:spacing w:before="480"/>
        <w:ind w:left="0"/>
        <w:rPr>
          <w:b w:val="0"/>
          <w:bCs w:val="0"/>
        </w:rPr>
      </w:pPr>
      <w:bookmarkStart w:id="161" w:name="_Toc6904972"/>
      <w:r>
        <w:t>RETRAIT</w:t>
      </w:r>
      <w:r>
        <w:rPr>
          <w:spacing w:val="-9"/>
        </w:rPr>
        <w:t xml:space="preserve"> </w:t>
      </w:r>
      <w:r>
        <w:t>D’APPEL</w:t>
      </w:r>
      <w:bookmarkEnd w:id="161"/>
    </w:p>
    <w:p w:rsidR="00B90789" w:rsidRDefault="00DC1B3F" w:rsidP="00447835">
      <w:pPr>
        <w:pStyle w:val="Heading2"/>
        <w:spacing w:before="240"/>
        <w:ind w:left="709"/>
        <w:rPr>
          <w:rFonts w:eastAsia="Arial"/>
        </w:rPr>
      </w:pPr>
      <w:bookmarkStart w:id="162" w:name="Retrait_d’appel"/>
      <w:bookmarkStart w:id="163" w:name="_Toc6904973"/>
      <w:bookmarkEnd w:id="162"/>
      <w:r>
        <w:rPr>
          <w:rFonts w:eastAsia="Arial"/>
        </w:rPr>
        <w:t>Retrait</w:t>
      </w:r>
      <w:r>
        <w:rPr>
          <w:rFonts w:eastAsia="Arial"/>
          <w:spacing w:val="-10"/>
        </w:rPr>
        <w:t xml:space="preserve"> </w:t>
      </w:r>
      <w:r>
        <w:rPr>
          <w:rFonts w:eastAsia="Arial"/>
        </w:rPr>
        <w:t>d’appel</w:t>
      </w:r>
      <w:bookmarkEnd w:id="163"/>
    </w:p>
    <w:p w:rsidR="00B90789" w:rsidRPr="00DC1B3F" w:rsidRDefault="00DC1B3F" w:rsidP="00BB0C6D">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Tout appelant peut retirer son appel en donnant un avis de retrait aux</w:t>
      </w:r>
      <w:r w:rsidRPr="00DC1B3F">
        <w:rPr>
          <w:rFonts w:ascii="Arial" w:hAnsi="Arial"/>
          <w:spacing w:val="-41"/>
          <w:sz w:val="24"/>
          <w:lang w:val="fr-CA"/>
        </w:rPr>
        <w:t xml:space="preserve"> </w:t>
      </w:r>
      <w:r w:rsidRPr="00DC1B3F">
        <w:rPr>
          <w:rFonts w:ascii="Arial" w:hAnsi="Arial"/>
          <w:sz w:val="24"/>
          <w:lang w:val="fr-CA"/>
        </w:rPr>
        <w:t>autres</w:t>
      </w:r>
      <w:r w:rsidRPr="00DC1B3F">
        <w:rPr>
          <w:rFonts w:ascii="Arial" w:hAnsi="Arial"/>
          <w:spacing w:val="-1"/>
          <w:sz w:val="24"/>
          <w:lang w:val="fr-CA"/>
        </w:rPr>
        <w:t xml:space="preserve"> </w:t>
      </w:r>
      <w:r w:rsidRPr="00DC1B3F">
        <w:rPr>
          <w:rFonts w:ascii="Arial" w:hAnsi="Arial"/>
          <w:sz w:val="24"/>
          <w:lang w:val="fr-CA"/>
        </w:rPr>
        <w:t>parties et à la Commission, sauf dans les cas suivants</w:t>
      </w:r>
      <w:r w:rsidRPr="00DC1B3F">
        <w:rPr>
          <w:rFonts w:ascii="Arial" w:hAnsi="Arial"/>
          <w:spacing w:val="-7"/>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301" w:hanging="567"/>
        <w:rPr>
          <w:rFonts w:ascii="Arial" w:eastAsia="Arial" w:hAnsi="Arial" w:cs="Arial"/>
          <w:sz w:val="24"/>
          <w:szCs w:val="24"/>
          <w:lang w:val="fr-CA"/>
        </w:rPr>
      </w:pPr>
      <w:r w:rsidRPr="00DC1B3F">
        <w:rPr>
          <w:rFonts w:ascii="Arial" w:eastAsia="Arial" w:hAnsi="Arial" w:cs="Arial"/>
          <w:sz w:val="24"/>
          <w:szCs w:val="24"/>
          <w:lang w:val="fr-CA"/>
        </w:rPr>
        <w:t>une autre partie a donné avis, conformément aux présentes règles,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son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intention de demander une évaluation plus élevée et/ou une catégorie</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bien-fonds à un taux d’imposition plus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élevé;</w:t>
      </w:r>
    </w:p>
    <w:p w:rsidR="00B90789" w:rsidRPr="00447835" w:rsidRDefault="00DC1B3F" w:rsidP="00447835">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une procédure d’audition a été</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engagée.</w:t>
      </w:r>
    </w:p>
    <w:p w:rsidR="00B90789" w:rsidRDefault="00DC1B3F" w:rsidP="00447835">
      <w:pPr>
        <w:pStyle w:val="Heading2"/>
        <w:spacing w:before="240"/>
        <w:ind w:left="709"/>
      </w:pPr>
      <w:bookmarkStart w:id="164" w:name="Motion_de_retrait"/>
      <w:bookmarkStart w:id="165" w:name="_Toc6904974"/>
      <w:bookmarkEnd w:id="164"/>
      <w:r>
        <w:t>Motion de</w:t>
      </w:r>
      <w:r>
        <w:rPr>
          <w:spacing w:val="-6"/>
        </w:rPr>
        <w:t xml:space="preserve"> </w:t>
      </w:r>
      <w:r>
        <w:t>retrait</w:t>
      </w:r>
      <w:bookmarkEnd w:id="165"/>
    </w:p>
    <w:p w:rsidR="00B90789" w:rsidRPr="00DC1B3F" w:rsidRDefault="00DC1B3F" w:rsidP="00BB0C6D">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 appelant peut demander à la Commission, par motion, de rendre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ordonnance de retrait d’un appel qui est prohibé par la règle 72, et</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 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sz w:val="24"/>
          <w:lang w:val="fr-CA"/>
        </w:rPr>
        <w:t>accepter la demande de retrait, avec ou sans</w:t>
      </w:r>
      <w:r w:rsidRPr="00DC1B3F">
        <w:rPr>
          <w:rFonts w:ascii="Arial"/>
          <w:spacing w:val="-5"/>
          <w:sz w:val="24"/>
          <w:lang w:val="fr-CA"/>
        </w:rPr>
        <w:t xml:space="preserve"> </w:t>
      </w:r>
      <w:r w:rsidRPr="00DC1B3F">
        <w:rPr>
          <w:rFonts w:ascii="Arial"/>
          <w:sz w:val="24"/>
          <w:lang w:val="fr-CA"/>
        </w:rPr>
        <w:t>condition;</w:t>
      </w:r>
    </w:p>
    <w:p w:rsidR="00B90789" w:rsidRPr="00DC1B3F" w:rsidRDefault="00DC1B3F">
      <w:pPr>
        <w:pStyle w:val="ListParagraph"/>
        <w:numPr>
          <w:ilvl w:val="2"/>
          <w:numId w:val="15"/>
        </w:numPr>
        <w:tabs>
          <w:tab w:val="left" w:pos="1416"/>
        </w:tabs>
        <w:spacing w:before="41"/>
        <w:ind w:left="1415" w:right="160" w:hanging="566"/>
        <w:rPr>
          <w:rFonts w:ascii="Arial" w:eastAsia="Arial" w:hAnsi="Arial" w:cs="Arial"/>
          <w:sz w:val="24"/>
          <w:szCs w:val="24"/>
          <w:lang w:val="fr-CA"/>
        </w:rPr>
      </w:pPr>
      <w:r w:rsidRPr="00DC1B3F">
        <w:rPr>
          <w:rFonts w:ascii="Arial"/>
          <w:sz w:val="24"/>
          <w:lang w:val="fr-CA"/>
        </w:rPr>
        <w:t>refuser la demande de retrait</w:t>
      </w:r>
      <w:r w:rsidRPr="00DC1B3F">
        <w:rPr>
          <w:rFonts w:ascii="Arial"/>
          <w:spacing w:val="-1"/>
          <w:sz w:val="24"/>
          <w:lang w:val="fr-CA"/>
        </w:rPr>
        <w:t xml:space="preserve"> </w:t>
      </w:r>
      <w:r w:rsidRPr="00DC1B3F">
        <w:rPr>
          <w:rFonts w:ascii="Arial"/>
          <w:sz w:val="24"/>
          <w:lang w:val="fr-CA"/>
        </w:rPr>
        <w:t>et</w:t>
      </w:r>
    </w:p>
    <w:p w:rsidR="00B90789" w:rsidRPr="00BB0C6D" w:rsidRDefault="00DC1B3F">
      <w:pPr>
        <w:pStyle w:val="ListParagraph"/>
        <w:numPr>
          <w:ilvl w:val="0"/>
          <w:numId w:val="12"/>
        </w:numPr>
        <w:tabs>
          <w:tab w:val="left" w:pos="2300"/>
        </w:tabs>
        <w:spacing w:before="42"/>
        <w:ind w:right="160"/>
        <w:rPr>
          <w:rFonts w:ascii="Arial" w:eastAsia="Calibri" w:hAnsi="Arial" w:cs="Arial"/>
          <w:sz w:val="24"/>
          <w:szCs w:val="24"/>
          <w:lang w:val="fr-CA"/>
        </w:rPr>
      </w:pPr>
      <w:r w:rsidRPr="00BB0C6D">
        <w:rPr>
          <w:rFonts w:ascii="Arial" w:hAnsi="Arial" w:cs="Arial"/>
          <w:sz w:val="24"/>
          <w:lang w:val="fr-CA"/>
        </w:rPr>
        <w:t>procéder immédiatement à l'audition de</w:t>
      </w:r>
      <w:r w:rsidRPr="00BB0C6D">
        <w:rPr>
          <w:rFonts w:ascii="Arial" w:hAnsi="Arial" w:cs="Arial"/>
          <w:spacing w:val="-4"/>
          <w:sz w:val="24"/>
          <w:lang w:val="fr-CA"/>
        </w:rPr>
        <w:t xml:space="preserve"> </w:t>
      </w:r>
      <w:r w:rsidRPr="00BB0C6D">
        <w:rPr>
          <w:rFonts w:ascii="Arial" w:hAnsi="Arial" w:cs="Arial"/>
          <w:sz w:val="24"/>
          <w:lang w:val="fr-CA"/>
        </w:rPr>
        <w:t>l'appel;</w:t>
      </w:r>
    </w:p>
    <w:p w:rsidR="00B90789" w:rsidRPr="008E6C67" w:rsidRDefault="00DC1B3F" w:rsidP="008E6C67">
      <w:pPr>
        <w:pStyle w:val="ListParagraph"/>
        <w:numPr>
          <w:ilvl w:val="0"/>
          <w:numId w:val="12"/>
        </w:numPr>
        <w:tabs>
          <w:tab w:val="left" w:pos="2300"/>
        </w:tabs>
        <w:spacing w:before="43"/>
        <w:ind w:hanging="351"/>
        <w:rPr>
          <w:rFonts w:ascii="Arial" w:eastAsia="Calibri" w:hAnsi="Arial" w:cs="Arial"/>
          <w:sz w:val="24"/>
          <w:szCs w:val="24"/>
        </w:rPr>
      </w:pPr>
      <w:r w:rsidRPr="00BB0C6D">
        <w:rPr>
          <w:rFonts w:ascii="Arial" w:eastAsia="Calibri" w:hAnsi="Arial" w:cs="Arial"/>
          <w:sz w:val="24"/>
          <w:szCs w:val="24"/>
        </w:rPr>
        <w:t>ajourner</w:t>
      </w:r>
      <w:r w:rsidRPr="00BB0C6D">
        <w:rPr>
          <w:rFonts w:ascii="Arial" w:eastAsia="Calibri" w:hAnsi="Arial" w:cs="Arial"/>
          <w:spacing w:val="-1"/>
          <w:sz w:val="24"/>
          <w:szCs w:val="24"/>
        </w:rPr>
        <w:t xml:space="preserve"> </w:t>
      </w:r>
      <w:r w:rsidRPr="00BB0C6D">
        <w:rPr>
          <w:rFonts w:ascii="Arial" w:eastAsia="Calibri" w:hAnsi="Arial" w:cs="Arial"/>
          <w:sz w:val="24"/>
          <w:szCs w:val="24"/>
        </w:rPr>
        <w:t>l’affaire.</w:t>
      </w:r>
    </w:p>
    <w:p w:rsidR="00B90789" w:rsidRPr="00447835" w:rsidRDefault="00DC1B3F" w:rsidP="003762E8">
      <w:pPr>
        <w:pStyle w:val="Heading1"/>
        <w:keepNext/>
        <w:spacing w:before="480"/>
        <w:ind w:left="0"/>
        <w:rPr>
          <w:b w:val="0"/>
          <w:bCs w:val="0"/>
        </w:rPr>
      </w:pPr>
      <w:bookmarkStart w:id="166" w:name="_TOC_250011"/>
      <w:bookmarkStart w:id="167" w:name="_Toc6904975"/>
      <w:r>
        <w:t>LANGUE DE</w:t>
      </w:r>
      <w:r>
        <w:rPr>
          <w:spacing w:val="-9"/>
        </w:rPr>
        <w:t xml:space="preserve"> </w:t>
      </w:r>
      <w:r>
        <w:t>L’INSTANCE</w:t>
      </w:r>
      <w:bookmarkEnd w:id="166"/>
      <w:bookmarkEnd w:id="167"/>
    </w:p>
    <w:p w:rsidR="00B90789" w:rsidRPr="00DC1B3F" w:rsidRDefault="00DC1B3F" w:rsidP="00447835">
      <w:pPr>
        <w:pStyle w:val="Heading2"/>
        <w:spacing w:before="240"/>
        <w:ind w:left="709"/>
        <w:rPr>
          <w:rFonts w:eastAsia="Arial" w:cs="Arial"/>
          <w:szCs w:val="24"/>
          <w:lang w:val="fr-CA"/>
        </w:rPr>
      </w:pPr>
      <w:bookmarkStart w:id="168" w:name="Utilisation_de_l'anglais,_du_français_ou"/>
      <w:bookmarkStart w:id="169" w:name="_Toc6904976"/>
      <w:bookmarkEnd w:id="168"/>
      <w:r w:rsidRPr="00DC1B3F">
        <w:rPr>
          <w:lang w:val="fr-CA"/>
        </w:rPr>
        <w:t>Utilisation de l'anglais, du français ou du langage</w:t>
      </w:r>
      <w:r w:rsidRPr="00DC1B3F">
        <w:rPr>
          <w:spacing w:val="-32"/>
          <w:lang w:val="fr-CA"/>
        </w:rPr>
        <w:t xml:space="preserve"> </w:t>
      </w:r>
      <w:r w:rsidRPr="00DC1B3F">
        <w:rPr>
          <w:lang w:val="fr-CA"/>
        </w:rPr>
        <w:t>gestuel</w:t>
      </w:r>
      <w:bookmarkEnd w:id="169"/>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conduire les instances en anglais, en français ou dans</w:t>
      </w:r>
      <w:r w:rsidRPr="00DC1B3F">
        <w:rPr>
          <w:rFonts w:ascii="Arial" w:hAnsi="Arial"/>
          <w:spacing w:val="-36"/>
          <w:sz w:val="24"/>
          <w:lang w:val="fr-CA"/>
        </w:rPr>
        <w:t xml:space="preserve"> </w:t>
      </w:r>
      <w:r w:rsidRPr="00DC1B3F">
        <w:rPr>
          <w:rFonts w:ascii="Arial" w:hAnsi="Arial"/>
          <w:sz w:val="24"/>
          <w:lang w:val="fr-CA"/>
        </w:rPr>
        <w:t>les</w:t>
      </w:r>
      <w:r w:rsidRPr="00DC1B3F">
        <w:rPr>
          <w:rFonts w:ascii="Arial" w:hAnsi="Arial"/>
          <w:spacing w:val="-1"/>
          <w:sz w:val="24"/>
          <w:lang w:val="fr-CA"/>
        </w:rPr>
        <w:t xml:space="preserve"> </w:t>
      </w:r>
      <w:r w:rsidRPr="00DC1B3F">
        <w:rPr>
          <w:rFonts w:ascii="Arial" w:hAnsi="Arial"/>
          <w:sz w:val="24"/>
          <w:lang w:val="fr-CA"/>
        </w:rPr>
        <w:t>deux langues conformément à la politique de TriO en matière de services</w:t>
      </w:r>
      <w:r w:rsidRPr="00DC1B3F">
        <w:rPr>
          <w:rFonts w:ascii="Arial" w:hAnsi="Arial"/>
          <w:spacing w:val="-24"/>
          <w:sz w:val="24"/>
          <w:lang w:val="fr-CA"/>
        </w:rPr>
        <w:t xml:space="preserve"> </w:t>
      </w:r>
      <w:r w:rsidRPr="00DC1B3F">
        <w:rPr>
          <w:rFonts w:ascii="Arial" w:hAnsi="Arial"/>
          <w:sz w:val="24"/>
          <w:lang w:val="fr-CA"/>
        </w:rPr>
        <w:t>en</w:t>
      </w:r>
      <w:r w:rsidRPr="00DC1B3F">
        <w:rPr>
          <w:rFonts w:ascii="Arial" w:hAnsi="Arial"/>
          <w:spacing w:val="-1"/>
          <w:sz w:val="24"/>
          <w:lang w:val="fr-CA"/>
        </w:rPr>
        <w:t xml:space="preserve"> </w:t>
      </w:r>
      <w:r w:rsidRPr="00DC1B3F">
        <w:rPr>
          <w:rFonts w:ascii="Arial" w:hAnsi="Arial"/>
          <w:sz w:val="24"/>
          <w:lang w:val="fr-CA"/>
        </w:rPr>
        <w:t>français ou au moyen du langage</w:t>
      </w:r>
      <w:r w:rsidRPr="00DC1B3F">
        <w:rPr>
          <w:rFonts w:ascii="Arial" w:hAnsi="Arial"/>
          <w:spacing w:val="-2"/>
          <w:sz w:val="24"/>
          <w:lang w:val="fr-CA"/>
        </w:rPr>
        <w:t xml:space="preserve"> </w:t>
      </w:r>
      <w:r w:rsidRPr="00DC1B3F">
        <w:rPr>
          <w:rFonts w:ascii="Arial" w:hAnsi="Arial"/>
          <w:sz w:val="24"/>
          <w:lang w:val="fr-CA"/>
        </w:rPr>
        <w:t>gestuel.</w:t>
      </w:r>
    </w:p>
    <w:p w:rsidR="00B90789" w:rsidRPr="00DC1B3F" w:rsidRDefault="00DC1B3F" w:rsidP="00447835">
      <w:pPr>
        <w:pStyle w:val="Heading2"/>
        <w:spacing w:before="240"/>
        <w:ind w:left="709"/>
        <w:rPr>
          <w:lang w:val="fr-CA"/>
        </w:rPr>
      </w:pPr>
      <w:bookmarkStart w:id="170" w:name="Utilisation_du_français_ou_du_langage_ge"/>
      <w:bookmarkStart w:id="171" w:name="_Toc6904977"/>
      <w:bookmarkEnd w:id="170"/>
      <w:r w:rsidRPr="00DC1B3F">
        <w:rPr>
          <w:lang w:val="fr-CA"/>
        </w:rPr>
        <w:t>Utilisation du français ou du langage</w:t>
      </w:r>
      <w:r w:rsidRPr="00DC1B3F">
        <w:rPr>
          <w:spacing w:val="-24"/>
          <w:lang w:val="fr-CA"/>
        </w:rPr>
        <w:t xml:space="preserve"> </w:t>
      </w:r>
      <w:r w:rsidRPr="00DC1B3F">
        <w:rPr>
          <w:lang w:val="fr-CA"/>
        </w:rPr>
        <w:t>gestuel</w:t>
      </w:r>
      <w:bookmarkEnd w:id="171"/>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qui souhaite qu’une instance se déroule entièrement</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partiellement en français ou au moyen du langage gestuel doit en aviser</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le registrateur au moins 25 jours avant la procédure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d’audition.</w:t>
      </w:r>
    </w:p>
    <w:p w:rsidR="00B90789" w:rsidRDefault="00DC1B3F" w:rsidP="00447835">
      <w:pPr>
        <w:pStyle w:val="Heading2"/>
        <w:spacing w:before="240"/>
        <w:ind w:left="709"/>
      </w:pPr>
      <w:bookmarkStart w:id="172" w:name="Nécessité_d’un_interprète"/>
      <w:bookmarkStart w:id="173" w:name="_Toc6904978"/>
      <w:bookmarkEnd w:id="172"/>
      <w:r>
        <w:t>Nécessité d’un</w:t>
      </w:r>
      <w:r>
        <w:rPr>
          <w:spacing w:val="-12"/>
        </w:rPr>
        <w:t xml:space="preserve"> </w:t>
      </w:r>
      <w:r>
        <w:t>interprète</w:t>
      </w:r>
      <w:bookmarkEnd w:id="173"/>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Pendant l’instance, la Commission fournira les services d’un interprète</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français- anglais aux personnes qui ne comprennent pas l’autre langue. Au besoin,</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la Commission fournira les services d’un interprète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gestuel.</w:t>
      </w:r>
    </w:p>
    <w:p w:rsidR="00B90789" w:rsidRPr="00DC1B3F" w:rsidRDefault="00DC1B3F" w:rsidP="00447835">
      <w:pPr>
        <w:pStyle w:val="Heading2"/>
        <w:spacing w:before="240"/>
        <w:ind w:left="709"/>
        <w:rPr>
          <w:lang w:val="fr-CA"/>
        </w:rPr>
      </w:pPr>
      <w:bookmarkStart w:id="174" w:name="Documents_en_anglais_ou_en_français"/>
      <w:bookmarkStart w:id="175" w:name="_Toc6904979"/>
      <w:bookmarkEnd w:id="174"/>
      <w:r w:rsidRPr="00DC1B3F">
        <w:rPr>
          <w:lang w:val="fr-CA"/>
        </w:rPr>
        <w:t>Documents en anglais ou en</w:t>
      </w:r>
      <w:r w:rsidRPr="00DC1B3F">
        <w:rPr>
          <w:spacing w:val="-17"/>
          <w:lang w:val="fr-CA"/>
        </w:rPr>
        <w:t xml:space="preserve"> </w:t>
      </w:r>
      <w:r w:rsidRPr="00DC1B3F">
        <w:rPr>
          <w:lang w:val="fr-CA"/>
        </w:rPr>
        <w:t>français</w:t>
      </w:r>
      <w:bookmarkEnd w:id="175"/>
    </w:p>
    <w:p w:rsidR="00B90789" w:rsidRPr="008E6C67" w:rsidRDefault="00DC1B3F" w:rsidP="008E6C67">
      <w:pPr>
        <w:pStyle w:val="ListParagraph"/>
        <w:numPr>
          <w:ilvl w:val="1"/>
          <w:numId w:val="15"/>
        </w:numPr>
        <w:tabs>
          <w:tab w:val="left" w:pos="90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La Commission ne fournira pas la traduction des documents produits par</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toute personne, mais peut ordonner que les documents soient traduits si elle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estime cette mesure nécessaire pour arriver à une juste décision dans</w:t>
      </w:r>
      <w:r w:rsidRPr="00DC1B3F">
        <w:rPr>
          <w:rFonts w:ascii="Arial" w:eastAsia="Arial" w:hAnsi="Arial" w:cs="Arial"/>
          <w:spacing w:val="-14"/>
          <w:sz w:val="24"/>
          <w:szCs w:val="24"/>
          <w:lang w:val="fr-CA"/>
        </w:rPr>
        <w:t xml:space="preserve"> </w:t>
      </w:r>
      <w:r w:rsidRPr="00DC1B3F">
        <w:rPr>
          <w:rFonts w:ascii="Arial" w:eastAsia="Arial" w:hAnsi="Arial" w:cs="Arial"/>
          <w:sz w:val="24"/>
          <w:szCs w:val="24"/>
          <w:lang w:val="fr-CA"/>
        </w:rPr>
        <w:t>l’affaire.</w:t>
      </w:r>
    </w:p>
    <w:p w:rsidR="00B90789" w:rsidRPr="00447835" w:rsidRDefault="00DC1B3F" w:rsidP="00447835">
      <w:pPr>
        <w:pStyle w:val="Heading1"/>
        <w:spacing w:before="480"/>
        <w:ind w:left="0"/>
        <w:rPr>
          <w:b w:val="0"/>
          <w:bCs w:val="0"/>
          <w:lang w:val="fr-CA"/>
        </w:rPr>
      </w:pPr>
      <w:bookmarkStart w:id="176" w:name="_TOC_250010"/>
      <w:bookmarkStart w:id="177" w:name="_Toc6904980"/>
      <w:r w:rsidRPr="00DC1B3F">
        <w:rPr>
          <w:lang w:val="fr-CA"/>
        </w:rPr>
        <w:t>REGROUPEMENT</w:t>
      </w:r>
      <w:r w:rsidRPr="00DC1B3F">
        <w:rPr>
          <w:spacing w:val="-12"/>
          <w:lang w:val="fr-CA"/>
        </w:rPr>
        <w:t xml:space="preserve"> </w:t>
      </w:r>
      <w:r w:rsidRPr="00DC1B3F">
        <w:rPr>
          <w:lang w:val="fr-CA"/>
        </w:rPr>
        <w:t>D’INSTANCES</w:t>
      </w:r>
      <w:bookmarkEnd w:id="176"/>
      <w:bookmarkEnd w:id="177"/>
    </w:p>
    <w:p w:rsidR="00B90789" w:rsidRPr="00DC1B3F" w:rsidRDefault="00DC1B3F" w:rsidP="00447835">
      <w:pPr>
        <w:pStyle w:val="Heading2"/>
        <w:spacing w:before="240"/>
        <w:ind w:left="709"/>
        <w:rPr>
          <w:rFonts w:eastAsia="Arial" w:cs="Arial"/>
          <w:szCs w:val="24"/>
          <w:lang w:val="fr-CA"/>
        </w:rPr>
      </w:pPr>
      <w:bookmarkStart w:id="178" w:name="Audiences_regroupées_ou_audition_simulta"/>
      <w:bookmarkStart w:id="179" w:name="_Toc6904981"/>
      <w:bookmarkEnd w:id="178"/>
      <w:r w:rsidRPr="00DC1B3F">
        <w:rPr>
          <w:lang w:val="fr-CA"/>
        </w:rPr>
        <w:t>Audiences regroupées ou audition simultanée de plusieurs</w:t>
      </w:r>
      <w:r w:rsidRPr="00DC1B3F">
        <w:rPr>
          <w:spacing w:val="-36"/>
          <w:lang w:val="fr-CA"/>
        </w:rPr>
        <w:t xml:space="preserve"> </w:t>
      </w:r>
      <w:r w:rsidRPr="00DC1B3F">
        <w:rPr>
          <w:lang w:val="fr-CA"/>
        </w:rPr>
        <w:t>affaires</w:t>
      </w:r>
      <w:bookmarkEnd w:id="179"/>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Lorsqu’elle estime que deux affaires ou plus mettent en cause des questions</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de fait ou de droit ou des politiques identiques ou similaires, la Commission</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867CD3" w:rsidP="00B4676E">
      <w:pPr>
        <w:pStyle w:val="ListParagraph"/>
        <w:numPr>
          <w:ilvl w:val="2"/>
          <w:numId w:val="15"/>
        </w:numPr>
        <w:tabs>
          <w:tab w:val="left" w:pos="1416"/>
        </w:tabs>
        <w:spacing w:before="120" w:line="276" w:lineRule="auto"/>
        <w:ind w:left="1418" w:right="1111" w:hanging="590"/>
        <w:rPr>
          <w:rFonts w:ascii="Arial" w:eastAsia="Arial" w:hAnsi="Arial" w:cs="Arial"/>
          <w:sz w:val="24"/>
          <w:szCs w:val="24"/>
          <w:lang w:val="fr-CA"/>
        </w:rPr>
      </w:pPr>
      <w:r>
        <w:rPr>
          <w:rFonts w:ascii="Arial" w:hAnsi="Arial"/>
          <w:sz w:val="24"/>
          <w:lang w:val="fr-CA"/>
        </w:rPr>
        <w:t>avec le consentement des parties, ordonner que les instances, ou certaines portions des instances, soient regroupés ou entendue en m</w:t>
      </w:r>
      <w:r>
        <w:rPr>
          <w:rFonts w:ascii="Arial" w:hAnsi="Arial" w:cs="Arial"/>
          <w:sz w:val="24"/>
          <w:lang w:val="fr-CA"/>
        </w:rPr>
        <w:t>ê</w:t>
      </w:r>
      <w:r>
        <w:rPr>
          <w:rFonts w:ascii="Arial" w:hAnsi="Arial"/>
          <w:sz w:val="24"/>
          <w:lang w:val="fr-CA"/>
        </w:rPr>
        <w:t>me temps</w:t>
      </w:r>
      <w:r w:rsidR="00DC1B3F" w:rsidRPr="00DC1B3F">
        <w:rPr>
          <w:rFonts w:ascii="Arial" w:hAnsi="Arial"/>
          <w:sz w:val="24"/>
          <w:lang w:val="fr-CA"/>
        </w:rPr>
        <w:t>;</w:t>
      </w:r>
    </w:p>
    <w:p w:rsidR="00B90789" w:rsidRPr="00DC1B3F" w:rsidRDefault="00DC1B3F">
      <w:pPr>
        <w:pStyle w:val="ListParagraph"/>
        <w:numPr>
          <w:ilvl w:val="2"/>
          <w:numId w:val="15"/>
        </w:numPr>
        <w:tabs>
          <w:tab w:val="left" w:pos="1416"/>
        </w:tabs>
        <w:ind w:left="1415" w:right="413" w:hanging="588"/>
        <w:rPr>
          <w:rFonts w:ascii="Arial" w:eastAsia="Arial" w:hAnsi="Arial" w:cs="Arial"/>
          <w:sz w:val="24"/>
          <w:szCs w:val="24"/>
          <w:lang w:val="fr-CA"/>
        </w:rPr>
      </w:pPr>
      <w:r w:rsidRPr="00DC1B3F">
        <w:rPr>
          <w:rFonts w:ascii="Arial" w:hAnsi="Arial"/>
          <w:sz w:val="24"/>
          <w:lang w:val="fr-CA"/>
        </w:rPr>
        <w:t>ordonner qu'elles soient entendues l'une après</w:t>
      </w:r>
      <w:r w:rsidRPr="00DC1B3F">
        <w:rPr>
          <w:rFonts w:ascii="Arial" w:hAnsi="Arial"/>
          <w:spacing w:val="-3"/>
          <w:sz w:val="24"/>
          <w:lang w:val="fr-CA"/>
        </w:rPr>
        <w:t xml:space="preserve"> </w:t>
      </w:r>
      <w:r w:rsidRPr="00DC1B3F">
        <w:rPr>
          <w:rFonts w:ascii="Arial" w:hAnsi="Arial"/>
          <w:sz w:val="24"/>
          <w:lang w:val="fr-CA"/>
        </w:rPr>
        <w:t>l'autre;</w:t>
      </w:r>
    </w:p>
    <w:p w:rsidR="00B90789" w:rsidRPr="00DC1B3F" w:rsidRDefault="00DC1B3F">
      <w:pPr>
        <w:pStyle w:val="ListParagraph"/>
        <w:numPr>
          <w:ilvl w:val="2"/>
          <w:numId w:val="15"/>
        </w:numPr>
        <w:tabs>
          <w:tab w:val="left" w:pos="1416"/>
        </w:tabs>
        <w:spacing w:before="42" w:line="276" w:lineRule="auto"/>
        <w:ind w:left="1415" w:right="334" w:hanging="588"/>
        <w:rPr>
          <w:rFonts w:ascii="Arial" w:eastAsia="Arial" w:hAnsi="Arial" w:cs="Arial"/>
          <w:sz w:val="24"/>
          <w:szCs w:val="24"/>
          <w:lang w:val="fr-CA"/>
        </w:rPr>
      </w:pPr>
      <w:r w:rsidRPr="00DC1B3F">
        <w:rPr>
          <w:rFonts w:ascii="Arial" w:hAnsi="Arial"/>
          <w:sz w:val="24"/>
          <w:lang w:val="fr-CA"/>
        </w:rPr>
        <w:t>suspendre ou ajourner toute affaire jusqu'à ce qu'une décision soit</w:t>
      </w:r>
      <w:r w:rsidRPr="00DC1B3F">
        <w:rPr>
          <w:rFonts w:ascii="Arial" w:hAnsi="Arial"/>
          <w:spacing w:val="-33"/>
          <w:sz w:val="24"/>
          <w:lang w:val="fr-CA"/>
        </w:rPr>
        <w:t xml:space="preserve"> </w:t>
      </w:r>
      <w:r w:rsidRPr="00DC1B3F">
        <w:rPr>
          <w:rFonts w:ascii="Arial" w:hAnsi="Arial"/>
          <w:sz w:val="24"/>
          <w:lang w:val="fr-CA"/>
        </w:rPr>
        <w:t>rendue</w:t>
      </w:r>
      <w:r w:rsidRPr="00DC1B3F">
        <w:rPr>
          <w:rFonts w:ascii="Arial" w:hAnsi="Arial"/>
          <w:spacing w:val="-1"/>
          <w:sz w:val="24"/>
          <w:lang w:val="fr-CA"/>
        </w:rPr>
        <w:t xml:space="preserve"> </w:t>
      </w:r>
      <w:r w:rsidRPr="00DC1B3F">
        <w:rPr>
          <w:rFonts w:ascii="Arial" w:hAnsi="Arial"/>
          <w:sz w:val="24"/>
          <w:lang w:val="fr-CA"/>
        </w:rPr>
        <w:t>concernant toute autre affaire.</w:t>
      </w:r>
    </w:p>
    <w:p w:rsidR="00B90789" w:rsidRDefault="00DC1B3F" w:rsidP="00447835">
      <w:pPr>
        <w:pStyle w:val="Heading2"/>
        <w:spacing w:before="240"/>
        <w:ind w:left="709"/>
      </w:pPr>
      <w:bookmarkStart w:id="180" w:name="Effet_des_instances_regroupées"/>
      <w:bookmarkStart w:id="181" w:name="_Toc6904982"/>
      <w:bookmarkEnd w:id="180"/>
      <w:r>
        <w:t>Effet des instances</w:t>
      </w:r>
      <w:r>
        <w:rPr>
          <w:spacing w:val="-19"/>
        </w:rPr>
        <w:t xml:space="preserve"> </w:t>
      </w:r>
      <w:r>
        <w:t>regroupées</w:t>
      </w:r>
      <w:bookmarkEnd w:id="181"/>
    </w:p>
    <w:p w:rsidR="00B90789" w:rsidRPr="00DC1B3F" w:rsidRDefault="00DC1B3F" w:rsidP="00E422E6">
      <w:pPr>
        <w:pStyle w:val="ListParagraph"/>
        <w:numPr>
          <w:ilvl w:val="1"/>
          <w:numId w:val="15"/>
        </w:numPr>
        <w:tabs>
          <w:tab w:val="left" w:pos="901"/>
        </w:tabs>
        <w:spacing w:before="120"/>
        <w:ind w:left="760" w:hanging="403"/>
        <w:rPr>
          <w:rFonts w:ascii="Arial" w:eastAsia="Arial" w:hAnsi="Arial" w:cs="Arial"/>
          <w:sz w:val="24"/>
          <w:szCs w:val="24"/>
          <w:lang w:val="fr-CA"/>
        </w:rPr>
      </w:pPr>
      <w:r w:rsidRPr="00DC1B3F">
        <w:rPr>
          <w:rFonts w:ascii="Arial" w:hAnsi="Arial"/>
          <w:sz w:val="24"/>
          <w:lang w:val="fr-CA"/>
        </w:rPr>
        <w:t>Lorsque deux instances ou plus sont regroupées</w:t>
      </w:r>
      <w:r w:rsidRPr="00DC1B3F">
        <w:rPr>
          <w:rFonts w:ascii="Arial" w:hAnsi="Arial"/>
          <w:spacing w:val="-4"/>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255" w:hanging="567"/>
        <w:rPr>
          <w:rFonts w:ascii="Arial" w:eastAsia="Arial" w:hAnsi="Arial" w:cs="Arial"/>
          <w:sz w:val="24"/>
          <w:szCs w:val="24"/>
          <w:lang w:val="fr-CA"/>
        </w:rPr>
      </w:pPr>
      <w:r w:rsidRPr="00DC1B3F">
        <w:rPr>
          <w:rFonts w:ascii="Arial" w:hAnsi="Arial"/>
          <w:sz w:val="24"/>
          <w:lang w:val="fr-CA"/>
        </w:rPr>
        <w:t>les exigences de procédure prévues par la loi s'appliquant à toute</w:t>
      </w:r>
      <w:r w:rsidRPr="00DC1B3F">
        <w:rPr>
          <w:rFonts w:ascii="Arial" w:hAnsi="Arial"/>
          <w:spacing w:val="-34"/>
          <w:sz w:val="24"/>
          <w:lang w:val="fr-CA"/>
        </w:rPr>
        <w:t xml:space="preserve"> </w:t>
      </w:r>
      <w:r w:rsidRPr="00DC1B3F">
        <w:rPr>
          <w:rFonts w:ascii="Arial" w:hAnsi="Arial"/>
          <w:sz w:val="24"/>
          <w:lang w:val="fr-CA"/>
        </w:rPr>
        <w:t>instance distincte s'appliquent, le cas échéant, à l'instance</w:t>
      </w:r>
      <w:r w:rsidRPr="00DC1B3F">
        <w:rPr>
          <w:rFonts w:ascii="Arial" w:hAnsi="Arial"/>
          <w:spacing w:val="-5"/>
          <w:sz w:val="24"/>
          <w:lang w:val="fr-CA"/>
        </w:rPr>
        <w:t xml:space="preserve"> </w:t>
      </w:r>
      <w:r w:rsidRPr="00DC1B3F">
        <w:rPr>
          <w:rFonts w:ascii="Arial" w:hAnsi="Arial"/>
          <w:sz w:val="24"/>
          <w:lang w:val="fr-CA"/>
        </w:rPr>
        <w:t>regroupée;</w:t>
      </w:r>
    </w:p>
    <w:p w:rsidR="00B90789" w:rsidRPr="00DC1B3F" w:rsidRDefault="00DC1B3F">
      <w:pPr>
        <w:pStyle w:val="ListParagraph"/>
        <w:numPr>
          <w:ilvl w:val="2"/>
          <w:numId w:val="15"/>
        </w:numPr>
        <w:tabs>
          <w:tab w:val="left" w:pos="1416"/>
        </w:tabs>
        <w:spacing w:before="2"/>
        <w:ind w:left="1415" w:right="413" w:hanging="566"/>
        <w:rPr>
          <w:rFonts w:ascii="Arial" w:eastAsia="Arial" w:hAnsi="Arial" w:cs="Arial"/>
          <w:sz w:val="24"/>
          <w:szCs w:val="24"/>
          <w:lang w:val="fr-CA"/>
        </w:rPr>
      </w:pPr>
      <w:r w:rsidRPr="00DC1B3F">
        <w:rPr>
          <w:rFonts w:ascii="Arial" w:hAnsi="Arial"/>
          <w:sz w:val="24"/>
          <w:lang w:val="fr-CA"/>
        </w:rPr>
        <w:t>les parties à toute instance distincte sont parties à l'instance</w:t>
      </w:r>
      <w:r w:rsidRPr="00DC1B3F">
        <w:rPr>
          <w:rFonts w:ascii="Arial" w:hAnsi="Arial"/>
          <w:spacing w:val="-20"/>
          <w:sz w:val="24"/>
          <w:lang w:val="fr-CA"/>
        </w:rPr>
        <w:t xml:space="preserve"> </w:t>
      </w:r>
      <w:r w:rsidRPr="00DC1B3F">
        <w:rPr>
          <w:rFonts w:ascii="Arial" w:hAnsi="Arial"/>
          <w:sz w:val="24"/>
          <w:lang w:val="fr-CA"/>
        </w:rPr>
        <w:t>regroupée;</w:t>
      </w:r>
    </w:p>
    <w:p w:rsidR="00B90789" w:rsidRPr="00447835" w:rsidRDefault="00DC1B3F" w:rsidP="00447835">
      <w:pPr>
        <w:pStyle w:val="ListParagraph"/>
        <w:numPr>
          <w:ilvl w:val="2"/>
          <w:numId w:val="15"/>
        </w:numPr>
        <w:tabs>
          <w:tab w:val="left" w:pos="1416"/>
        </w:tabs>
        <w:spacing w:before="41" w:line="276" w:lineRule="auto"/>
        <w:ind w:left="1415" w:right="285" w:hanging="566"/>
        <w:rPr>
          <w:rFonts w:ascii="Arial" w:eastAsia="Arial" w:hAnsi="Arial" w:cs="Arial"/>
          <w:sz w:val="24"/>
          <w:szCs w:val="24"/>
          <w:lang w:val="fr-CA"/>
        </w:rPr>
      </w:pPr>
      <w:r w:rsidRPr="00DC1B3F">
        <w:rPr>
          <w:rFonts w:ascii="Arial" w:eastAsia="Arial" w:hAnsi="Arial" w:cs="Arial"/>
          <w:sz w:val="24"/>
          <w:szCs w:val="24"/>
          <w:lang w:val="fr-CA"/>
        </w:rPr>
        <w:t>les preuves qui devaient être présentées à chacune des instances</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initiales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distinctes sont les preuves présentées à l’instance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regroupée.</w:t>
      </w:r>
    </w:p>
    <w:p w:rsidR="00B90789" w:rsidRPr="00DC1B3F" w:rsidRDefault="00DC1B3F" w:rsidP="00447835">
      <w:pPr>
        <w:pStyle w:val="Heading2"/>
        <w:spacing w:before="240"/>
        <w:ind w:left="709"/>
        <w:rPr>
          <w:lang w:val="fr-CA"/>
        </w:rPr>
      </w:pPr>
      <w:bookmarkStart w:id="182" w:name="Effet_de_l’audition_simultanée_des_affai"/>
      <w:bookmarkStart w:id="183" w:name="_Toc6904983"/>
      <w:bookmarkEnd w:id="182"/>
      <w:r w:rsidRPr="00DC1B3F">
        <w:rPr>
          <w:lang w:val="fr-CA"/>
        </w:rPr>
        <w:t>Effet de l’audition simultanée des</w:t>
      </w:r>
      <w:r w:rsidRPr="00DC1B3F">
        <w:rPr>
          <w:spacing w:val="-21"/>
          <w:lang w:val="fr-CA"/>
        </w:rPr>
        <w:t xml:space="preserve"> </w:t>
      </w:r>
      <w:r w:rsidRPr="00DC1B3F">
        <w:rPr>
          <w:lang w:val="fr-CA"/>
        </w:rPr>
        <w:t>affaires</w:t>
      </w:r>
      <w:bookmarkEnd w:id="183"/>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Lorsque deux affaires ou plus sont entendues ensemble sans toutefois</w:t>
      </w:r>
      <w:r w:rsidRPr="00DC1B3F">
        <w:rPr>
          <w:rFonts w:ascii="Arial" w:hAnsi="Arial"/>
          <w:spacing w:val="-34"/>
          <w:sz w:val="24"/>
          <w:lang w:val="fr-CA"/>
        </w:rPr>
        <w:t xml:space="preserve"> </w:t>
      </w:r>
      <w:r w:rsidRPr="00DC1B3F">
        <w:rPr>
          <w:rFonts w:ascii="Arial" w:hAnsi="Arial"/>
          <w:sz w:val="24"/>
          <w:lang w:val="fr-CA"/>
        </w:rPr>
        <w:t>être regroupées :</w:t>
      </w:r>
    </w:p>
    <w:p w:rsidR="00B90789" w:rsidRPr="00DC1B3F" w:rsidRDefault="00DC1B3F" w:rsidP="00B4676E">
      <w:pPr>
        <w:pStyle w:val="ListParagraph"/>
        <w:numPr>
          <w:ilvl w:val="2"/>
          <w:numId w:val="15"/>
        </w:numPr>
        <w:tabs>
          <w:tab w:val="left" w:pos="1416"/>
        </w:tabs>
        <w:spacing w:before="120" w:line="276" w:lineRule="auto"/>
        <w:ind w:left="1418" w:right="958" w:hanging="567"/>
        <w:rPr>
          <w:rFonts w:ascii="Arial" w:eastAsia="Arial" w:hAnsi="Arial" w:cs="Arial"/>
          <w:sz w:val="24"/>
          <w:szCs w:val="24"/>
          <w:lang w:val="fr-CA"/>
        </w:rPr>
      </w:pPr>
      <w:r w:rsidRPr="00DC1B3F">
        <w:rPr>
          <w:rFonts w:ascii="Arial" w:hAnsi="Arial"/>
          <w:sz w:val="24"/>
          <w:lang w:val="fr-CA"/>
        </w:rPr>
        <w:t>les exigences de procédure prévues par la loi s'appliquant à</w:t>
      </w:r>
      <w:r w:rsidRPr="00DC1B3F">
        <w:rPr>
          <w:rFonts w:ascii="Arial" w:hAnsi="Arial"/>
          <w:spacing w:val="-32"/>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 s'appliquent seulement à cette instance</w:t>
      </w:r>
      <w:r w:rsidRPr="00DC1B3F">
        <w:rPr>
          <w:rFonts w:ascii="Arial" w:hAnsi="Arial"/>
          <w:spacing w:val="-9"/>
          <w:sz w:val="24"/>
          <w:lang w:val="fr-CA"/>
        </w:rPr>
        <w:t xml:space="preserve"> </w:t>
      </w:r>
      <w:r w:rsidRPr="00DC1B3F">
        <w:rPr>
          <w:rFonts w:ascii="Arial" w:hAnsi="Arial"/>
          <w:sz w:val="24"/>
          <w:lang w:val="fr-CA"/>
        </w:rPr>
        <w:t>particulière;</w:t>
      </w:r>
    </w:p>
    <w:p w:rsidR="00B90789" w:rsidRPr="00DC1B3F" w:rsidRDefault="00DC1B3F">
      <w:pPr>
        <w:pStyle w:val="ListParagraph"/>
        <w:numPr>
          <w:ilvl w:val="2"/>
          <w:numId w:val="15"/>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les parties à l’instance sont uniquement parties à leur propre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instance;</w:t>
      </w:r>
    </w:p>
    <w:p w:rsidR="00B90789" w:rsidRPr="00447835" w:rsidRDefault="00DC1B3F" w:rsidP="00447835">
      <w:pPr>
        <w:pStyle w:val="ListParagraph"/>
        <w:numPr>
          <w:ilvl w:val="2"/>
          <w:numId w:val="15"/>
        </w:numPr>
        <w:tabs>
          <w:tab w:val="left" w:pos="1416"/>
        </w:tabs>
        <w:spacing w:before="42" w:line="276" w:lineRule="auto"/>
        <w:ind w:left="1415" w:right="358" w:hanging="566"/>
        <w:jc w:val="both"/>
        <w:rPr>
          <w:rFonts w:ascii="Arial" w:eastAsia="Arial" w:hAnsi="Arial" w:cs="Arial"/>
          <w:sz w:val="24"/>
          <w:szCs w:val="24"/>
          <w:lang w:val="fr-CA"/>
        </w:rPr>
      </w:pPr>
      <w:r w:rsidRPr="00DC1B3F">
        <w:rPr>
          <w:rFonts w:ascii="Arial" w:hAnsi="Arial"/>
          <w:sz w:val="24"/>
          <w:lang w:val="fr-CA"/>
        </w:rPr>
        <w:t>les preuves présentées à l'audience constituent des preuves pour</w:t>
      </w:r>
      <w:r w:rsidRPr="00DC1B3F">
        <w:rPr>
          <w:rFonts w:ascii="Arial" w:hAnsi="Arial"/>
          <w:spacing w:val="-36"/>
          <w:sz w:val="24"/>
          <w:lang w:val="fr-CA"/>
        </w:rPr>
        <w:t xml:space="preserve"> </w:t>
      </w:r>
      <w:r w:rsidRPr="00DC1B3F">
        <w:rPr>
          <w:rFonts w:ascii="Arial" w:hAnsi="Arial"/>
          <w:sz w:val="24"/>
          <w:lang w:val="fr-CA"/>
        </w:rPr>
        <w:t>chaque</w:t>
      </w:r>
      <w:r w:rsidRPr="00DC1B3F">
        <w:rPr>
          <w:rFonts w:ascii="Arial" w:hAnsi="Arial"/>
          <w:spacing w:val="-1"/>
          <w:sz w:val="24"/>
          <w:lang w:val="fr-CA"/>
        </w:rPr>
        <w:t xml:space="preserve"> </w:t>
      </w:r>
      <w:r w:rsidRPr="00DC1B3F">
        <w:rPr>
          <w:rFonts w:ascii="Arial" w:hAnsi="Arial"/>
          <w:sz w:val="24"/>
          <w:lang w:val="fr-CA"/>
        </w:rPr>
        <w:t>instance à laquelle elles peuvent s'appliquer, sauf directive contraire de</w:t>
      </w:r>
      <w:r w:rsidRPr="00DC1B3F">
        <w:rPr>
          <w:rFonts w:ascii="Arial" w:hAnsi="Arial"/>
          <w:spacing w:val="-34"/>
          <w:sz w:val="24"/>
          <w:lang w:val="fr-CA"/>
        </w:rPr>
        <w:t xml:space="preserve"> </w:t>
      </w:r>
      <w:r w:rsidRPr="00DC1B3F">
        <w:rPr>
          <w:rFonts w:ascii="Arial" w:hAnsi="Arial"/>
          <w:sz w:val="24"/>
          <w:lang w:val="fr-CA"/>
        </w:rPr>
        <w:t>la Commission.</w:t>
      </w:r>
    </w:p>
    <w:p w:rsidR="00B90789" w:rsidRDefault="00DC1B3F" w:rsidP="00447835">
      <w:pPr>
        <w:pStyle w:val="Heading2"/>
        <w:spacing w:before="240"/>
        <w:ind w:left="709"/>
      </w:pPr>
      <w:bookmarkStart w:id="184" w:name="Instances_distinctes"/>
      <w:bookmarkStart w:id="185" w:name="_Toc6904984"/>
      <w:bookmarkEnd w:id="184"/>
      <w:r>
        <w:t>Instances</w:t>
      </w:r>
      <w:r>
        <w:rPr>
          <w:spacing w:val="-12"/>
        </w:rPr>
        <w:t xml:space="preserve"> </w:t>
      </w:r>
      <w:r>
        <w:t>distinctes</w:t>
      </w:r>
      <w:bookmarkEnd w:id="185"/>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séparer des affaires entendues ensemble à n'importe</w:t>
      </w:r>
      <w:r w:rsidRPr="00DC1B3F">
        <w:rPr>
          <w:rFonts w:ascii="Arial" w:hAnsi="Arial"/>
          <w:spacing w:val="-37"/>
          <w:sz w:val="24"/>
          <w:lang w:val="fr-CA"/>
        </w:rPr>
        <w:t xml:space="preserve"> </w:t>
      </w:r>
      <w:r w:rsidRPr="00DC1B3F">
        <w:rPr>
          <w:rFonts w:ascii="Arial" w:hAnsi="Arial"/>
          <w:sz w:val="24"/>
          <w:lang w:val="fr-CA"/>
        </w:rPr>
        <w:t>quel</w:t>
      </w:r>
      <w:r w:rsidRPr="00DC1B3F">
        <w:rPr>
          <w:rFonts w:ascii="Arial" w:hAnsi="Arial"/>
          <w:spacing w:val="-1"/>
          <w:sz w:val="24"/>
          <w:lang w:val="fr-CA"/>
        </w:rPr>
        <w:t xml:space="preserve"> </w:t>
      </w:r>
      <w:r w:rsidRPr="00DC1B3F">
        <w:rPr>
          <w:rFonts w:ascii="Arial" w:hAnsi="Arial"/>
          <w:sz w:val="24"/>
          <w:lang w:val="fr-CA"/>
        </w:rPr>
        <w:t>moment, lorsque, à son avis, l'instance est devenue indûment compliquée</w:t>
      </w:r>
      <w:r w:rsidRPr="00DC1B3F">
        <w:rPr>
          <w:rFonts w:ascii="Arial" w:hAnsi="Arial"/>
          <w:spacing w:val="-26"/>
          <w:sz w:val="24"/>
          <w:lang w:val="fr-CA"/>
        </w:rPr>
        <w:t xml:space="preserve"> </w:t>
      </w:r>
      <w:r w:rsidRPr="00DC1B3F">
        <w:rPr>
          <w:rFonts w:ascii="Arial" w:hAnsi="Arial"/>
          <w:sz w:val="24"/>
          <w:lang w:val="fr-CA"/>
        </w:rPr>
        <w:t>ou</w:t>
      </w:r>
      <w:r w:rsidRPr="00DC1B3F">
        <w:rPr>
          <w:rFonts w:ascii="Arial" w:hAnsi="Arial"/>
          <w:spacing w:val="-1"/>
          <w:sz w:val="24"/>
          <w:lang w:val="fr-CA"/>
        </w:rPr>
        <w:t xml:space="preserve"> </w:t>
      </w:r>
      <w:r w:rsidRPr="00DC1B3F">
        <w:rPr>
          <w:rFonts w:ascii="Arial" w:hAnsi="Arial"/>
          <w:sz w:val="24"/>
          <w:lang w:val="fr-CA"/>
        </w:rPr>
        <w:t>répétitive ou qu'une telle façon de procéder entraîne un retard ou cause</w:t>
      </w:r>
      <w:r w:rsidRPr="00DC1B3F">
        <w:rPr>
          <w:rFonts w:ascii="Arial" w:hAnsi="Arial"/>
          <w:spacing w:val="-20"/>
          <w:sz w:val="24"/>
          <w:lang w:val="fr-CA"/>
        </w:rPr>
        <w:t xml:space="preserve"> </w:t>
      </w:r>
      <w:r w:rsidRPr="00DC1B3F">
        <w:rPr>
          <w:rFonts w:ascii="Arial" w:hAnsi="Arial"/>
          <w:sz w:val="24"/>
          <w:lang w:val="fr-CA"/>
        </w:rPr>
        <w:t>un</w:t>
      </w:r>
      <w:r w:rsidRPr="00DC1B3F">
        <w:rPr>
          <w:rFonts w:ascii="Arial" w:hAnsi="Arial"/>
          <w:spacing w:val="-1"/>
          <w:sz w:val="24"/>
          <w:lang w:val="fr-CA"/>
        </w:rPr>
        <w:t xml:space="preserve"> </w:t>
      </w:r>
      <w:r w:rsidRPr="00DC1B3F">
        <w:rPr>
          <w:rFonts w:ascii="Arial" w:hAnsi="Arial"/>
          <w:sz w:val="24"/>
          <w:lang w:val="fr-CA"/>
        </w:rPr>
        <w:t>préjudice indu à une</w:t>
      </w:r>
      <w:r w:rsidRPr="00DC1B3F">
        <w:rPr>
          <w:rFonts w:ascii="Arial" w:hAnsi="Arial"/>
          <w:spacing w:val="-1"/>
          <w:sz w:val="24"/>
          <w:lang w:val="fr-CA"/>
        </w:rPr>
        <w:t xml:space="preserve"> </w:t>
      </w:r>
      <w:r w:rsidRPr="00DC1B3F">
        <w:rPr>
          <w:rFonts w:ascii="Arial" w:hAnsi="Arial"/>
          <w:sz w:val="24"/>
          <w:lang w:val="fr-CA"/>
        </w:rPr>
        <w:t>partie.</w:t>
      </w:r>
    </w:p>
    <w:p w:rsidR="00B90789" w:rsidRPr="00447835" w:rsidRDefault="00DC1B3F" w:rsidP="00447835">
      <w:pPr>
        <w:pStyle w:val="Heading1"/>
        <w:spacing w:before="480"/>
        <w:ind w:left="0"/>
        <w:rPr>
          <w:b w:val="0"/>
          <w:bCs w:val="0"/>
        </w:rPr>
      </w:pPr>
      <w:bookmarkStart w:id="186" w:name="_TOC_250009"/>
      <w:bookmarkStart w:id="187" w:name="_Toc6904985"/>
      <w:r>
        <w:t>AJOURNEMENTS</w:t>
      </w:r>
      <w:bookmarkEnd w:id="186"/>
      <w:bookmarkEnd w:id="187"/>
    </w:p>
    <w:p w:rsidR="00B90789" w:rsidRDefault="00DC1B3F" w:rsidP="00447835">
      <w:pPr>
        <w:pStyle w:val="Heading2"/>
        <w:spacing w:before="240"/>
        <w:ind w:left="709"/>
        <w:rPr>
          <w:rFonts w:eastAsia="Arial"/>
        </w:rPr>
      </w:pPr>
      <w:bookmarkStart w:id="188" w:name="Dates_d’audience_fixées"/>
      <w:bookmarkStart w:id="189" w:name="_Toc6904986"/>
      <w:bookmarkEnd w:id="188"/>
      <w:r>
        <w:rPr>
          <w:rFonts w:eastAsia="Arial"/>
        </w:rPr>
        <w:t>Dates d’audience</w:t>
      </w:r>
      <w:r>
        <w:rPr>
          <w:rFonts w:eastAsia="Arial"/>
          <w:spacing w:val="-14"/>
        </w:rPr>
        <w:t xml:space="preserve"> </w:t>
      </w:r>
      <w:r>
        <w:rPr>
          <w:rFonts w:eastAsia="Arial"/>
        </w:rPr>
        <w:t>fixées</w:t>
      </w:r>
      <w:bookmarkEnd w:id="189"/>
    </w:p>
    <w:p w:rsidR="00B90789" w:rsidRPr="00447835" w:rsidRDefault="00DC1B3F" w:rsidP="00447835">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Après le jour fixé à la règle 33 comme étant la date d’introduction d’une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instance,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 Commission ne modifiera aucun échéancier prévu dans le calendrier</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des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procédures, sauf dans des circonstances</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exceptionnelles.</w:t>
      </w:r>
    </w:p>
    <w:p w:rsidR="00B90789" w:rsidRPr="001E0784" w:rsidRDefault="00DC1B3F" w:rsidP="00447835">
      <w:pPr>
        <w:pStyle w:val="Heading2"/>
        <w:spacing w:before="240"/>
        <w:ind w:left="709"/>
        <w:rPr>
          <w:lang w:val="fr-CA"/>
        </w:rPr>
      </w:pPr>
      <w:bookmarkStart w:id="190" w:name="Motion_d’ajournement"/>
      <w:bookmarkStart w:id="191" w:name="_Toc6904987"/>
      <w:bookmarkEnd w:id="190"/>
      <w:r w:rsidRPr="001E0784">
        <w:rPr>
          <w:lang w:val="fr-CA"/>
        </w:rPr>
        <w:t>Motion</w:t>
      </w:r>
      <w:r w:rsidRPr="001E0784">
        <w:rPr>
          <w:spacing w:val="-12"/>
          <w:lang w:val="fr-CA"/>
        </w:rPr>
        <w:t xml:space="preserve"> </w:t>
      </w:r>
      <w:r w:rsidR="001032EE" w:rsidRPr="001E0784">
        <w:rPr>
          <w:lang w:val="fr-CA"/>
        </w:rPr>
        <w:t xml:space="preserve">en </w:t>
      </w:r>
      <w:r w:rsidRPr="001E0784">
        <w:rPr>
          <w:lang w:val="fr-CA"/>
        </w:rPr>
        <w:t>ajournement</w:t>
      </w:r>
      <w:r w:rsidR="001032EE" w:rsidRPr="001E0784">
        <w:rPr>
          <w:lang w:val="fr-CA"/>
        </w:rPr>
        <w:t xml:space="preserve"> d’</w:t>
      </w:r>
      <w:r w:rsidR="001E0784" w:rsidRPr="001E0784">
        <w:rPr>
          <w:lang w:val="fr-CA"/>
        </w:rPr>
        <w:t>une procédure d’</w:t>
      </w:r>
      <w:r w:rsidR="001032EE" w:rsidRPr="001E0784">
        <w:rPr>
          <w:lang w:val="fr-CA"/>
        </w:rPr>
        <w:t>a</w:t>
      </w:r>
      <w:r w:rsidR="004F66F7">
        <w:rPr>
          <w:lang w:val="fr-CA"/>
        </w:rPr>
        <w:t>udition</w:t>
      </w:r>
      <w:bookmarkEnd w:id="191"/>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Une partie peut présenter une motion d’ajournement d’une procédure</w:t>
      </w:r>
      <w:r w:rsidRPr="00DC1B3F">
        <w:rPr>
          <w:rFonts w:ascii="Arial" w:eastAsia="Arial" w:hAnsi="Arial" w:cs="Arial"/>
          <w:spacing w:val="-40"/>
          <w:sz w:val="24"/>
          <w:szCs w:val="24"/>
          <w:lang w:val="fr-CA"/>
        </w:rPr>
        <w:t xml:space="preserve"> </w:t>
      </w:r>
      <w:r w:rsidRPr="00DC1B3F">
        <w:rPr>
          <w:rFonts w:ascii="Arial" w:eastAsia="Arial" w:hAnsi="Arial" w:cs="Arial"/>
          <w:sz w:val="24"/>
          <w:szCs w:val="24"/>
          <w:lang w:val="fr-CA"/>
        </w:rPr>
        <w:t>d’audition,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dans le cadre de laquelle il fournit ce qui suit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le consentement des autres parties, s’il y a</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lieu;</w:t>
      </w:r>
    </w:p>
    <w:p w:rsidR="00B90789" w:rsidRPr="00DC1B3F" w:rsidRDefault="00DC1B3F">
      <w:pPr>
        <w:pStyle w:val="ListParagraph"/>
        <w:numPr>
          <w:ilvl w:val="2"/>
          <w:numId w:val="15"/>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une date proposée pour la procédure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d’audition;</w:t>
      </w:r>
    </w:p>
    <w:p w:rsidR="00B90789" w:rsidRPr="00DC1B3F" w:rsidRDefault="00DC1B3F">
      <w:pPr>
        <w:pStyle w:val="ListParagraph"/>
        <w:numPr>
          <w:ilvl w:val="2"/>
          <w:numId w:val="15"/>
        </w:numPr>
        <w:tabs>
          <w:tab w:val="left" w:pos="1416"/>
        </w:tabs>
        <w:spacing w:before="42"/>
        <w:ind w:left="1415" w:right="160" w:hanging="566"/>
        <w:rPr>
          <w:rFonts w:ascii="Arial" w:eastAsia="Arial" w:hAnsi="Arial" w:cs="Arial"/>
          <w:sz w:val="24"/>
          <w:szCs w:val="24"/>
          <w:lang w:val="fr-CA"/>
        </w:rPr>
      </w:pPr>
      <w:r w:rsidRPr="00DC1B3F">
        <w:rPr>
          <w:rFonts w:ascii="Arial" w:hAnsi="Arial"/>
          <w:sz w:val="24"/>
          <w:lang w:val="fr-CA"/>
        </w:rPr>
        <w:t>les motifs détaillés de la</w:t>
      </w:r>
      <w:r w:rsidRPr="00DC1B3F">
        <w:rPr>
          <w:rFonts w:ascii="Arial" w:hAnsi="Arial"/>
          <w:spacing w:val="-2"/>
          <w:sz w:val="24"/>
          <w:lang w:val="fr-CA"/>
        </w:rPr>
        <w:t xml:space="preserve"> </w:t>
      </w:r>
      <w:r w:rsidRPr="00DC1B3F">
        <w:rPr>
          <w:rFonts w:ascii="Arial" w:hAnsi="Arial"/>
          <w:sz w:val="24"/>
          <w:lang w:val="fr-CA"/>
        </w:rPr>
        <w:t>demande;</w:t>
      </w:r>
    </w:p>
    <w:p w:rsidR="00B90789" w:rsidRPr="00DC1B3F" w:rsidRDefault="00DC1B3F">
      <w:pPr>
        <w:pStyle w:val="ListParagraph"/>
        <w:numPr>
          <w:ilvl w:val="2"/>
          <w:numId w:val="15"/>
        </w:numPr>
        <w:tabs>
          <w:tab w:val="left" w:pos="1416"/>
        </w:tabs>
        <w:spacing w:before="41" w:line="276" w:lineRule="auto"/>
        <w:ind w:left="1415" w:right="657" w:hanging="566"/>
        <w:rPr>
          <w:rFonts w:ascii="Arial" w:eastAsia="Arial" w:hAnsi="Arial" w:cs="Arial"/>
          <w:sz w:val="24"/>
          <w:szCs w:val="24"/>
          <w:lang w:val="fr-CA"/>
        </w:rPr>
      </w:pPr>
      <w:r w:rsidRPr="00DC1B3F">
        <w:rPr>
          <w:rFonts w:ascii="Arial" w:eastAsia="Arial" w:hAnsi="Arial" w:cs="Arial"/>
          <w:sz w:val="24"/>
          <w:szCs w:val="24"/>
          <w:lang w:val="fr-CA"/>
        </w:rPr>
        <w:t>une preuve selon laquelle la partie qui présente la motion a fait tous</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efforts raisonnables pour éviter</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l’ajournement;</w:t>
      </w:r>
    </w:p>
    <w:p w:rsidR="00B90789" w:rsidRPr="00447835" w:rsidRDefault="00DC1B3F" w:rsidP="00447835">
      <w:pPr>
        <w:pStyle w:val="ListParagraph"/>
        <w:numPr>
          <w:ilvl w:val="2"/>
          <w:numId w:val="15"/>
        </w:numPr>
        <w:tabs>
          <w:tab w:val="left" w:pos="1416"/>
        </w:tabs>
        <w:ind w:left="1415" w:right="160" w:hanging="566"/>
        <w:rPr>
          <w:rFonts w:ascii="Arial" w:eastAsia="Arial" w:hAnsi="Arial" w:cs="Arial"/>
          <w:sz w:val="24"/>
          <w:szCs w:val="24"/>
          <w:lang w:val="fr-CA"/>
        </w:rPr>
      </w:pPr>
      <w:r w:rsidRPr="00DC1B3F">
        <w:rPr>
          <w:rFonts w:ascii="Arial" w:eastAsia="Arial" w:hAnsi="Arial" w:cs="Arial"/>
          <w:sz w:val="24"/>
          <w:szCs w:val="24"/>
          <w:lang w:val="fr-CA"/>
        </w:rPr>
        <w:t>une description de tout inconvénient subi par d’autres</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personnes.</w:t>
      </w:r>
    </w:p>
    <w:p w:rsidR="00B90789" w:rsidRPr="00DC1B3F" w:rsidRDefault="00DC1B3F" w:rsidP="00447835">
      <w:pPr>
        <w:pStyle w:val="Heading2"/>
        <w:spacing w:before="240"/>
        <w:ind w:left="709"/>
        <w:rPr>
          <w:lang w:val="fr-CA"/>
        </w:rPr>
      </w:pPr>
      <w:bookmarkStart w:id="192" w:name="Facteurs_dont_la_Commission_doit_tenir_c"/>
      <w:bookmarkStart w:id="193" w:name="_Toc6904988"/>
      <w:bookmarkEnd w:id="192"/>
      <w:r w:rsidRPr="00DC1B3F">
        <w:rPr>
          <w:lang w:val="fr-CA"/>
        </w:rPr>
        <w:t>Facteurs dont la Commission doit tenir</w:t>
      </w:r>
      <w:r w:rsidRPr="00DC1B3F">
        <w:rPr>
          <w:spacing w:val="-24"/>
          <w:lang w:val="fr-CA"/>
        </w:rPr>
        <w:t xml:space="preserve"> </w:t>
      </w:r>
      <w:r w:rsidRPr="00DC1B3F">
        <w:rPr>
          <w:lang w:val="fr-CA"/>
        </w:rPr>
        <w:t>compte</w:t>
      </w:r>
      <w:bookmarkEnd w:id="193"/>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Avant d’accorder tout ajournement, la Commission doit tenir compte de ce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qui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suit :</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hAnsi="Arial"/>
          <w:sz w:val="24"/>
          <w:lang w:val="fr-CA"/>
        </w:rPr>
        <w:t>les intérêts des parties à obtenir une audience complète et</w:t>
      </w:r>
      <w:r w:rsidRPr="00DC1B3F">
        <w:rPr>
          <w:rFonts w:ascii="Arial" w:hAnsi="Arial"/>
          <w:spacing w:val="-16"/>
          <w:sz w:val="24"/>
          <w:lang w:val="fr-CA"/>
        </w:rPr>
        <w:t xml:space="preserve"> </w:t>
      </w:r>
      <w:r w:rsidRPr="00DC1B3F">
        <w:rPr>
          <w:rFonts w:ascii="Arial" w:hAnsi="Arial"/>
          <w:sz w:val="24"/>
          <w:lang w:val="fr-CA"/>
        </w:rPr>
        <w:t>équitable;</w:t>
      </w:r>
    </w:p>
    <w:p w:rsidR="00B90789" w:rsidRPr="00DC1B3F" w:rsidRDefault="00DC1B3F">
      <w:pPr>
        <w:pStyle w:val="ListParagraph"/>
        <w:numPr>
          <w:ilvl w:val="2"/>
          <w:numId w:val="15"/>
        </w:numPr>
        <w:tabs>
          <w:tab w:val="left" w:pos="1416"/>
        </w:tabs>
        <w:spacing w:before="42"/>
        <w:ind w:left="1415" w:right="160" w:hanging="566"/>
        <w:rPr>
          <w:rFonts w:ascii="Arial" w:eastAsia="Arial" w:hAnsi="Arial" w:cs="Arial"/>
          <w:sz w:val="24"/>
          <w:szCs w:val="24"/>
          <w:lang w:val="fr-CA"/>
        </w:rPr>
      </w:pPr>
      <w:r w:rsidRPr="00DC1B3F">
        <w:rPr>
          <w:rFonts w:ascii="Arial" w:eastAsia="Arial" w:hAnsi="Arial" w:cs="Arial"/>
          <w:sz w:val="24"/>
          <w:szCs w:val="24"/>
          <w:lang w:val="fr-CA"/>
        </w:rPr>
        <w:t>l’impact de l’ajournement sur les parties et sur d’autres</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personnes;</w:t>
      </w:r>
    </w:p>
    <w:p w:rsidR="00B90789" w:rsidRPr="00DC1B3F" w:rsidRDefault="00DC1B3F">
      <w:pPr>
        <w:pStyle w:val="ListParagraph"/>
        <w:numPr>
          <w:ilvl w:val="2"/>
          <w:numId w:val="15"/>
        </w:numPr>
        <w:tabs>
          <w:tab w:val="left" w:pos="1416"/>
        </w:tabs>
        <w:spacing w:before="41" w:line="276" w:lineRule="auto"/>
        <w:ind w:left="1415" w:right="434"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 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Pr="00DC1B3F" w:rsidRDefault="00DC1B3F">
      <w:pPr>
        <w:pStyle w:val="ListParagraph"/>
        <w:numPr>
          <w:ilvl w:val="2"/>
          <w:numId w:val="15"/>
        </w:numPr>
        <w:tabs>
          <w:tab w:val="left" w:pos="1416"/>
        </w:tabs>
        <w:spacing w:before="2"/>
        <w:ind w:left="1415" w:right="160" w:hanging="566"/>
        <w:rPr>
          <w:rFonts w:ascii="Arial" w:eastAsia="Arial" w:hAnsi="Arial" w:cs="Arial"/>
          <w:sz w:val="24"/>
          <w:szCs w:val="24"/>
          <w:lang w:val="fr-CA"/>
        </w:rPr>
      </w:pPr>
      <w:r w:rsidRPr="00DC1B3F">
        <w:rPr>
          <w:rFonts w:ascii="Arial" w:eastAsia="Arial" w:hAnsi="Arial" w:cs="Arial"/>
          <w:sz w:val="24"/>
          <w:szCs w:val="24"/>
          <w:lang w:val="fr-CA"/>
        </w:rPr>
        <w:t>les circonstances donnant lieu à la nécessité d’un</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ajournement;</w:t>
      </w:r>
    </w:p>
    <w:p w:rsidR="00B90789" w:rsidRPr="00DC1B3F" w:rsidRDefault="00DC1B3F">
      <w:pPr>
        <w:pStyle w:val="ListParagraph"/>
        <w:numPr>
          <w:ilvl w:val="2"/>
          <w:numId w:val="15"/>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l’opportunité de la demande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d’ajournement;</w:t>
      </w:r>
    </w:p>
    <w:p w:rsidR="00B90789" w:rsidRPr="00DC1B3F" w:rsidRDefault="00DC1B3F">
      <w:pPr>
        <w:pStyle w:val="ListParagraph"/>
        <w:numPr>
          <w:ilvl w:val="2"/>
          <w:numId w:val="15"/>
        </w:numPr>
        <w:tabs>
          <w:tab w:val="left" w:pos="1416"/>
        </w:tabs>
        <w:spacing w:before="41"/>
        <w:ind w:left="1415" w:right="160" w:hanging="566"/>
        <w:rPr>
          <w:rFonts w:ascii="Arial" w:eastAsia="Arial" w:hAnsi="Arial" w:cs="Arial"/>
          <w:sz w:val="24"/>
          <w:szCs w:val="24"/>
          <w:lang w:val="fr-CA"/>
        </w:rPr>
      </w:pPr>
      <w:r w:rsidRPr="00DC1B3F">
        <w:rPr>
          <w:rFonts w:ascii="Arial"/>
          <w:sz w:val="24"/>
          <w:lang w:val="fr-CA"/>
        </w:rPr>
        <w:t>la position des autres</w:t>
      </w:r>
      <w:r w:rsidRPr="00DC1B3F">
        <w:rPr>
          <w:rFonts w:ascii="Arial"/>
          <w:spacing w:val="-2"/>
          <w:sz w:val="24"/>
          <w:lang w:val="fr-CA"/>
        </w:rPr>
        <w:t xml:space="preserve"> </w:t>
      </w:r>
      <w:r w:rsidRPr="00DC1B3F">
        <w:rPr>
          <w:rFonts w:ascii="Arial"/>
          <w:sz w:val="24"/>
          <w:lang w:val="fr-CA"/>
        </w:rPr>
        <w:t>parties;</w:t>
      </w:r>
    </w:p>
    <w:p w:rsidR="00B90789" w:rsidRPr="00DC1B3F" w:rsidRDefault="00DC1B3F">
      <w:pPr>
        <w:pStyle w:val="ListParagraph"/>
        <w:numPr>
          <w:ilvl w:val="2"/>
          <w:numId w:val="15"/>
        </w:numPr>
        <w:tabs>
          <w:tab w:val="left" w:pos="1416"/>
        </w:tabs>
        <w:spacing w:before="42" w:line="276" w:lineRule="auto"/>
        <w:ind w:left="1415" w:right="1057" w:hanging="566"/>
        <w:rPr>
          <w:rFonts w:ascii="Arial" w:eastAsia="Arial" w:hAnsi="Arial" w:cs="Arial"/>
          <w:sz w:val="24"/>
          <w:szCs w:val="24"/>
          <w:lang w:val="fr-CA"/>
        </w:rPr>
      </w:pPr>
      <w:r w:rsidRPr="00DC1B3F">
        <w:rPr>
          <w:rFonts w:ascii="Arial" w:eastAsia="Arial" w:hAnsi="Arial" w:cs="Arial"/>
          <w:sz w:val="24"/>
          <w:szCs w:val="24"/>
          <w:lang w:val="fr-CA"/>
        </w:rPr>
        <w:t>le fait qu’il est dans l’intérêt public que la Commission fournisse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ses services de façon juste, opportune et</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rentable;</w:t>
      </w:r>
    </w:p>
    <w:p w:rsidR="00B90789" w:rsidRPr="00447835" w:rsidRDefault="00DC1B3F" w:rsidP="00447835">
      <w:pPr>
        <w:pStyle w:val="ListParagraph"/>
        <w:numPr>
          <w:ilvl w:val="2"/>
          <w:numId w:val="15"/>
        </w:numPr>
        <w:tabs>
          <w:tab w:val="left" w:pos="1416"/>
        </w:tabs>
        <w:spacing w:before="2"/>
        <w:ind w:left="1415" w:right="160" w:hanging="566"/>
        <w:rPr>
          <w:rFonts w:ascii="Arial" w:eastAsia="Arial" w:hAnsi="Arial" w:cs="Arial"/>
          <w:sz w:val="24"/>
          <w:szCs w:val="24"/>
          <w:lang w:val="fr-CA"/>
        </w:rPr>
      </w:pPr>
      <w:r w:rsidRPr="00DC1B3F">
        <w:rPr>
          <w:rFonts w:ascii="Arial" w:hAnsi="Arial"/>
          <w:sz w:val="24"/>
          <w:lang w:val="fr-CA"/>
        </w:rPr>
        <w:t>toute directive de pratique donnée par la</w:t>
      </w:r>
      <w:r w:rsidRPr="00DC1B3F">
        <w:rPr>
          <w:rFonts w:ascii="Arial" w:hAnsi="Arial"/>
          <w:spacing w:val="-5"/>
          <w:sz w:val="24"/>
          <w:lang w:val="fr-CA"/>
        </w:rPr>
        <w:t xml:space="preserve"> </w:t>
      </w:r>
      <w:r w:rsidRPr="00DC1B3F">
        <w:rPr>
          <w:rFonts w:ascii="Arial" w:hAnsi="Arial"/>
          <w:sz w:val="24"/>
          <w:lang w:val="fr-CA"/>
        </w:rPr>
        <w:t>Commission.</w:t>
      </w:r>
    </w:p>
    <w:p w:rsidR="00B90789" w:rsidRPr="00DC1B3F" w:rsidRDefault="00DC1B3F" w:rsidP="00447835">
      <w:pPr>
        <w:pStyle w:val="Heading2"/>
        <w:spacing w:before="240"/>
        <w:ind w:left="709"/>
        <w:rPr>
          <w:lang w:val="fr-CA"/>
        </w:rPr>
      </w:pPr>
      <w:bookmarkStart w:id="194" w:name="Pouvoir_de_la_Commission_d’assortir_l’aj"/>
      <w:bookmarkStart w:id="195" w:name="_Toc6904989"/>
      <w:bookmarkEnd w:id="194"/>
      <w:r w:rsidRPr="00DC1B3F">
        <w:rPr>
          <w:lang w:val="fr-CA"/>
        </w:rPr>
        <w:t>Pouvoir de la Commission d’assortir l’ajournement de</w:t>
      </w:r>
      <w:r w:rsidRPr="00DC1B3F">
        <w:rPr>
          <w:spacing w:val="-34"/>
          <w:lang w:val="fr-CA"/>
        </w:rPr>
        <w:t xml:space="preserve"> </w:t>
      </w:r>
      <w:r w:rsidRPr="00DC1B3F">
        <w:rPr>
          <w:lang w:val="fr-CA"/>
        </w:rPr>
        <w:t>conditions</w:t>
      </w:r>
      <w:bookmarkEnd w:id="195"/>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Lorsqu’un ajournement est accordé, la Commission peut imposer les</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conditions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qu’elle juge appropriées.</w:t>
      </w:r>
    </w:p>
    <w:p w:rsidR="00B90789" w:rsidRPr="00BB4797" w:rsidRDefault="00DC1B3F" w:rsidP="00BB4797">
      <w:pPr>
        <w:pStyle w:val="Heading1"/>
        <w:spacing w:before="480"/>
        <w:ind w:left="0"/>
        <w:rPr>
          <w:b w:val="0"/>
          <w:bCs w:val="0"/>
        </w:rPr>
      </w:pPr>
      <w:bookmarkStart w:id="196" w:name="_TOC_250008"/>
      <w:bookmarkStart w:id="197" w:name="_Toc6904990"/>
      <w:r>
        <w:t>MÉDIATION</w:t>
      </w:r>
      <w:bookmarkEnd w:id="196"/>
      <w:bookmarkEnd w:id="197"/>
    </w:p>
    <w:p w:rsidR="00B90789" w:rsidRDefault="00DC1B3F" w:rsidP="00BB4797">
      <w:pPr>
        <w:pStyle w:val="Heading2"/>
        <w:spacing w:before="240"/>
        <w:ind w:left="709"/>
        <w:rPr>
          <w:rFonts w:eastAsia="Arial" w:cs="Arial"/>
          <w:szCs w:val="24"/>
        </w:rPr>
      </w:pPr>
      <w:bookmarkStart w:id="198" w:name="Médiation"/>
      <w:bookmarkStart w:id="199" w:name="_Toc6904991"/>
      <w:bookmarkEnd w:id="198"/>
      <w:r>
        <w:t>Médiation</w:t>
      </w:r>
      <w:bookmarkEnd w:id="199"/>
    </w:p>
    <w:p w:rsidR="008E6C67" w:rsidRPr="00BB4797" w:rsidRDefault="00E97171" w:rsidP="00BB4797">
      <w:pPr>
        <w:pStyle w:val="ListParagraph"/>
        <w:numPr>
          <w:ilvl w:val="1"/>
          <w:numId w:val="15"/>
        </w:numPr>
        <w:tabs>
          <w:tab w:val="left" w:pos="901"/>
        </w:tabs>
        <w:spacing w:before="120" w:line="276" w:lineRule="auto"/>
        <w:ind w:left="714" w:hanging="357"/>
        <w:rPr>
          <w:rFonts w:ascii="Arial" w:eastAsia="Arial" w:hAnsi="Arial" w:cs="Arial"/>
          <w:sz w:val="21"/>
          <w:szCs w:val="21"/>
          <w:lang w:val="fr-CA"/>
        </w:rPr>
      </w:pPr>
      <w:r w:rsidRPr="00E97171">
        <w:rPr>
          <w:rFonts w:ascii="Arial" w:eastAsia="Arial" w:hAnsi="Arial" w:cs="Arial"/>
          <w:sz w:val="24"/>
          <w:szCs w:val="24"/>
          <w:lang w:val="fr-CA"/>
        </w:rPr>
        <w:t>La Commission peut, avec le consentement des parties, ordonner à celles-ci de participer à une médiation, soit de son propre chef, soit à la demande des parties, en tout temps après le dép</w:t>
      </w:r>
      <w:r w:rsidRPr="00E97171">
        <w:rPr>
          <w:rFonts w:ascii="Calibri" w:eastAsia="Arial" w:hAnsi="Calibri" w:cs="Arial"/>
          <w:sz w:val="24"/>
          <w:szCs w:val="24"/>
          <w:lang w:val="fr-CA"/>
        </w:rPr>
        <w:t>ô</w:t>
      </w:r>
      <w:r w:rsidRPr="00E97171">
        <w:rPr>
          <w:rFonts w:ascii="Arial" w:eastAsia="Arial" w:hAnsi="Arial" w:cs="Arial"/>
          <w:sz w:val="24"/>
          <w:szCs w:val="24"/>
          <w:lang w:val="fr-CA"/>
        </w:rPr>
        <w:t>t d’un appel dans une instanc</w:t>
      </w:r>
      <w:r w:rsidR="0011476B">
        <w:rPr>
          <w:rFonts w:ascii="Arial" w:eastAsia="Arial" w:hAnsi="Arial" w:cs="Arial"/>
          <w:sz w:val="24"/>
          <w:szCs w:val="24"/>
          <w:lang w:val="fr-CA"/>
        </w:rPr>
        <w:t>e générale.</w:t>
      </w:r>
    </w:p>
    <w:p w:rsidR="00B90789" w:rsidRPr="008E6C67" w:rsidRDefault="00DC1B3F" w:rsidP="00BB4797">
      <w:pPr>
        <w:pStyle w:val="Heading2"/>
        <w:spacing w:before="240"/>
        <w:ind w:left="709"/>
        <w:rPr>
          <w:lang w:val="fr-CA"/>
        </w:rPr>
      </w:pPr>
      <w:bookmarkStart w:id="200" w:name="Pouvoir_de_lier_une_partie"/>
      <w:bookmarkStart w:id="201" w:name="_Toc6904992"/>
      <w:bookmarkEnd w:id="200"/>
      <w:r w:rsidRPr="008E6C67">
        <w:rPr>
          <w:lang w:val="fr-CA"/>
        </w:rPr>
        <w:t>Pouvoir de lier une partie</w:t>
      </w:r>
      <w:bookmarkEnd w:id="201"/>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Une partie ou une personne dotée du pouvoir de conclure un règlement au</w:t>
      </w:r>
      <w:r w:rsidRPr="00DC1B3F">
        <w:rPr>
          <w:rFonts w:ascii="Arial" w:hAnsi="Arial"/>
          <w:spacing w:val="-30"/>
          <w:sz w:val="24"/>
          <w:lang w:val="fr-CA"/>
        </w:rPr>
        <w:t xml:space="preserve"> </w:t>
      </w:r>
      <w:r w:rsidRPr="00DC1B3F">
        <w:rPr>
          <w:rFonts w:ascii="Arial" w:hAnsi="Arial"/>
          <w:sz w:val="24"/>
          <w:lang w:val="fr-CA"/>
        </w:rPr>
        <w:t>nom</w:t>
      </w:r>
      <w:r w:rsidRPr="00DC1B3F">
        <w:rPr>
          <w:rFonts w:ascii="Arial" w:hAnsi="Arial"/>
          <w:spacing w:val="-1"/>
          <w:sz w:val="24"/>
          <w:lang w:val="fr-CA"/>
        </w:rPr>
        <w:t xml:space="preserve"> </w:t>
      </w:r>
      <w:r w:rsidRPr="00DC1B3F">
        <w:rPr>
          <w:rFonts w:ascii="Arial" w:hAnsi="Arial"/>
          <w:sz w:val="24"/>
          <w:lang w:val="fr-CA"/>
        </w:rPr>
        <w:t>de cette partie, doit être présente à la médiation, sauf ordonnance contraire de</w:t>
      </w:r>
      <w:r w:rsidRPr="00DC1B3F">
        <w:rPr>
          <w:rFonts w:ascii="Arial" w:hAnsi="Arial"/>
          <w:spacing w:val="-37"/>
          <w:sz w:val="24"/>
          <w:lang w:val="fr-CA"/>
        </w:rPr>
        <w:t xml:space="preserve"> </w:t>
      </w:r>
      <w:r w:rsidRPr="00DC1B3F">
        <w:rPr>
          <w:rFonts w:ascii="Arial" w:hAnsi="Arial"/>
          <w:sz w:val="24"/>
          <w:lang w:val="fr-CA"/>
        </w:rPr>
        <w:t>la Commission.</w:t>
      </w:r>
    </w:p>
    <w:p w:rsidR="00B90789" w:rsidRDefault="00DC1B3F" w:rsidP="00BB4797">
      <w:pPr>
        <w:pStyle w:val="Heading2"/>
        <w:spacing w:before="240"/>
        <w:ind w:left="709"/>
      </w:pPr>
      <w:bookmarkStart w:id="202" w:name="Confidentialité"/>
      <w:bookmarkStart w:id="203" w:name="_Toc6904993"/>
      <w:bookmarkEnd w:id="202"/>
      <w:r>
        <w:t>Confidentialité</w:t>
      </w:r>
      <w:bookmarkEnd w:id="203"/>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participant à la médiation, toutes les personnes s'engagent à assurer</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la confidentialité et la non-divulgation des discussions et documents faisant</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l’objet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de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médiation</w:t>
      </w:r>
      <w:r w:rsidR="0011476B">
        <w:rPr>
          <w:rFonts w:ascii="Arial" w:eastAsia="Arial" w:hAnsi="Arial" w:cs="Arial"/>
          <w:sz w:val="24"/>
          <w:szCs w:val="24"/>
          <w:lang w:val="fr-CA"/>
        </w:rPr>
        <w:t>.</w:t>
      </w:r>
    </w:p>
    <w:p w:rsidR="00B90789" w:rsidRDefault="00DC1B3F" w:rsidP="00BB4797">
      <w:pPr>
        <w:pStyle w:val="Heading2"/>
        <w:spacing w:before="240"/>
        <w:ind w:left="709"/>
      </w:pPr>
      <w:bookmarkStart w:id="204" w:name="Médiateur_et_arbitre"/>
      <w:bookmarkStart w:id="205" w:name="_Toc6904994"/>
      <w:bookmarkEnd w:id="204"/>
      <w:r>
        <w:t>Médiateur et</w:t>
      </w:r>
      <w:r>
        <w:rPr>
          <w:spacing w:val="-9"/>
        </w:rPr>
        <w:t xml:space="preserve"> </w:t>
      </w:r>
      <w:r>
        <w:t>arbitre</w:t>
      </w:r>
      <w:bookmarkEnd w:id="205"/>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Un membre de la Commission ne peut conduire une médiation et</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présider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 principale d’une instance qu’avec l’accord écrit des</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parties.</w:t>
      </w:r>
    </w:p>
    <w:p w:rsidR="00B90789" w:rsidRPr="00BB4797" w:rsidRDefault="00DC1B3F" w:rsidP="00BB4797">
      <w:pPr>
        <w:pStyle w:val="Heading1"/>
        <w:spacing w:before="480"/>
        <w:ind w:left="0"/>
        <w:rPr>
          <w:b w:val="0"/>
          <w:bCs w:val="0"/>
          <w:lang w:val="fr-CA"/>
        </w:rPr>
      </w:pPr>
      <w:bookmarkStart w:id="206" w:name="_TOC_250007"/>
      <w:bookmarkStart w:id="207" w:name="_Toc6904995"/>
      <w:r w:rsidRPr="00DC1B3F">
        <w:rPr>
          <w:lang w:val="fr-CA"/>
        </w:rPr>
        <w:t>AUDIENCES</w:t>
      </w:r>
      <w:r w:rsidRPr="00DC1B3F">
        <w:rPr>
          <w:spacing w:val="-13"/>
          <w:lang w:val="fr-CA"/>
        </w:rPr>
        <w:t xml:space="preserve"> </w:t>
      </w:r>
      <w:r w:rsidRPr="00DC1B3F">
        <w:rPr>
          <w:lang w:val="fr-CA"/>
        </w:rPr>
        <w:t>ÉLECTRONIQUES</w:t>
      </w:r>
      <w:bookmarkEnd w:id="206"/>
      <w:bookmarkEnd w:id="207"/>
    </w:p>
    <w:p w:rsidR="00B90789" w:rsidRPr="00DC1B3F" w:rsidRDefault="00DC1B3F" w:rsidP="00BB4797">
      <w:pPr>
        <w:pStyle w:val="Heading2"/>
        <w:spacing w:before="240"/>
        <w:ind w:left="709"/>
        <w:rPr>
          <w:rFonts w:eastAsia="Arial"/>
          <w:lang w:val="fr-CA"/>
        </w:rPr>
      </w:pPr>
      <w:bookmarkStart w:id="208" w:name="Procédure_d’audition_par_téléconférence_"/>
      <w:bookmarkStart w:id="209" w:name="_Toc6904996"/>
      <w:bookmarkEnd w:id="208"/>
      <w:r w:rsidRPr="00DC1B3F">
        <w:rPr>
          <w:rFonts w:eastAsia="Arial"/>
          <w:lang w:val="fr-CA"/>
        </w:rPr>
        <w:t>Procédure d’audition par téléconférence ou</w:t>
      </w:r>
      <w:r w:rsidRPr="00DC1B3F">
        <w:rPr>
          <w:rFonts w:eastAsia="Arial"/>
          <w:spacing w:val="-36"/>
          <w:lang w:val="fr-CA"/>
        </w:rPr>
        <w:t xml:space="preserve"> </w:t>
      </w:r>
      <w:r w:rsidRPr="00DC1B3F">
        <w:rPr>
          <w:rFonts w:eastAsia="Arial"/>
          <w:lang w:val="fr-CA"/>
        </w:rPr>
        <w:t>vidéoconférence</w:t>
      </w:r>
      <w:bookmarkEnd w:id="209"/>
    </w:p>
    <w:p w:rsidR="00B90789" w:rsidRPr="00BB4797" w:rsidRDefault="00DC1B3F" w:rsidP="00BB4797">
      <w:pPr>
        <w:pStyle w:val="ListParagraph"/>
        <w:numPr>
          <w:ilvl w:val="1"/>
          <w:numId w:val="15"/>
        </w:numPr>
        <w:tabs>
          <w:tab w:val="left" w:pos="90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La Commission peut tenir une procédure d'audition par voie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d’audience électronique pour trancher toute question en litige dans l’instance, à moins</w:t>
      </w:r>
      <w:r w:rsidRPr="00DC1B3F">
        <w:rPr>
          <w:rFonts w:ascii="Arial" w:eastAsia="Arial" w:hAnsi="Arial" w:cs="Arial"/>
          <w:spacing w:val="-43"/>
          <w:sz w:val="24"/>
          <w:szCs w:val="24"/>
          <w:lang w:val="fr-CA"/>
        </w:rPr>
        <w:t xml:space="preserve"> </w:t>
      </w:r>
      <w:r w:rsidRPr="00DC1B3F">
        <w:rPr>
          <w:rFonts w:ascii="Arial" w:eastAsia="Arial" w:hAnsi="Arial" w:cs="Arial"/>
          <w:sz w:val="24"/>
          <w:szCs w:val="24"/>
          <w:lang w:val="fr-CA"/>
        </w:rPr>
        <w:t>qu’une partie  convainque  la  C</w:t>
      </w:r>
      <w:r w:rsidR="00E422E6">
        <w:rPr>
          <w:rFonts w:ascii="Arial" w:eastAsia="Arial" w:hAnsi="Arial" w:cs="Arial"/>
          <w:sz w:val="24"/>
          <w:szCs w:val="24"/>
          <w:lang w:val="fr-CA"/>
        </w:rPr>
        <w:t>ommission  que  la  tenue  d’une</w:t>
      </w:r>
      <w:r w:rsidRPr="00DC1B3F">
        <w:rPr>
          <w:rFonts w:ascii="Arial" w:eastAsia="Arial" w:hAnsi="Arial" w:cs="Arial"/>
          <w:spacing w:val="54"/>
          <w:sz w:val="24"/>
          <w:szCs w:val="24"/>
          <w:lang w:val="fr-CA"/>
        </w:rPr>
        <w:t xml:space="preserve"> </w:t>
      </w:r>
      <w:r w:rsidRPr="00DC1B3F">
        <w:rPr>
          <w:rFonts w:ascii="Arial" w:eastAsia="Arial" w:hAnsi="Arial" w:cs="Arial"/>
          <w:sz w:val="24"/>
          <w:szCs w:val="24"/>
          <w:lang w:val="fr-CA"/>
        </w:rPr>
        <w:t>audience électronique causera vraisemblablement un préjudice considérable à cette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partie.</w:t>
      </w:r>
    </w:p>
    <w:p w:rsidR="00B90789" w:rsidRDefault="00DC1B3F" w:rsidP="00BB4797">
      <w:pPr>
        <w:pStyle w:val="Heading2"/>
        <w:spacing w:before="240"/>
        <w:ind w:left="709"/>
      </w:pPr>
      <w:bookmarkStart w:id="210" w:name="Opposition_à_l’audience_électronique"/>
      <w:bookmarkStart w:id="211" w:name="_Toc6904997"/>
      <w:bookmarkEnd w:id="210"/>
      <w:r>
        <w:t>Opposition à l’audience</w:t>
      </w:r>
      <w:r>
        <w:rPr>
          <w:spacing w:val="-21"/>
        </w:rPr>
        <w:t xml:space="preserve"> </w:t>
      </w:r>
      <w:r>
        <w:t>électronique</w:t>
      </w:r>
      <w:bookmarkEnd w:id="211"/>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qui s'oppose à une audience électronique doit, au plus tard dix</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jours après la délivrance par la Commission de l’avis de la tenue d’une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audience électronique, déposer auprès de la Commission, et signifier à toutes les</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autres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 à l’instance, un avis écrit comprenant un exposé des raisons</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pour</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lesquelles la tenue d’une audience électronique plutôt qu’une audience orale</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causerait vraisemblablement un préjudice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considérable.</w:t>
      </w:r>
    </w:p>
    <w:p w:rsidR="00B90789" w:rsidRDefault="00DC1B3F" w:rsidP="00BB4797">
      <w:pPr>
        <w:pStyle w:val="Heading2"/>
        <w:spacing w:before="240"/>
        <w:ind w:left="709"/>
      </w:pPr>
      <w:bookmarkStart w:id="212" w:name="Réponse_à_l’avis_d’opposition"/>
      <w:bookmarkStart w:id="213" w:name="_Toc6904998"/>
      <w:bookmarkEnd w:id="212"/>
      <w:r>
        <w:t>Réponse à l’avis</w:t>
      </w:r>
      <w:r>
        <w:rPr>
          <w:spacing w:val="-16"/>
        </w:rPr>
        <w:t xml:space="preserve"> </w:t>
      </w:r>
      <w:r>
        <w:t>d’opposition</w:t>
      </w:r>
      <w:bookmarkEnd w:id="213"/>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demander aux autres parties de fournir une réponse</w:t>
      </w:r>
      <w:r w:rsidRPr="00DC1B3F">
        <w:rPr>
          <w:rFonts w:ascii="Arial" w:hAnsi="Arial"/>
          <w:spacing w:val="-37"/>
          <w:sz w:val="24"/>
          <w:lang w:val="fr-CA"/>
        </w:rPr>
        <w:t xml:space="preserve"> </w:t>
      </w:r>
      <w:r w:rsidRPr="00DC1B3F">
        <w:rPr>
          <w:rFonts w:ascii="Arial" w:hAnsi="Arial"/>
          <w:sz w:val="24"/>
          <w:lang w:val="fr-CA"/>
        </w:rPr>
        <w:t>écrite dans un délai</w:t>
      </w:r>
      <w:r w:rsidRPr="00DC1B3F">
        <w:rPr>
          <w:rFonts w:ascii="Arial" w:hAnsi="Arial"/>
          <w:spacing w:val="-1"/>
          <w:sz w:val="24"/>
          <w:lang w:val="fr-CA"/>
        </w:rPr>
        <w:t xml:space="preserve"> </w:t>
      </w:r>
      <w:r w:rsidRPr="00DC1B3F">
        <w:rPr>
          <w:rFonts w:ascii="Arial" w:hAnsi="Arial"/>
          <w:sz w:val="24"/>
          <w:lang w:val="fr-CA"/>
        </w:rPr>
        <w:t>déterminé.</w:t>
      </w:r>
    </w:p>
    <w:p w:rsidR="00B90789" w:rsidRDefault="00DC1B3F" w:rsidP="00BB4797">
      <w:pPr>
        <w:pStyle w:val="Heading2"/>
        <w:spacing w:before="240"/>
        <w:ind w:left="709"/>
      </w:pPr>
      <w:bookmarkStart w:id="214" w:name="Procédure_applicable_en_cas_d’opposition"/>
      <w:bookmarkStart w:id="215" w:name="_Toc6904999"/>
      <w:bookmarkEnd w:id="214"/>
      <w:r>
        <w:t>Procédure applicable en cas</w:t>
      </w:r>
      <w:r>
        <w:rPr>
          <w:spacing w:val="-23"/>
        </w:rPr>
        <w:t xml:space="preserve"> </w:t>
      </w:r>
      <w:r>
        <w:t>d’opposition</w:t>
      </w:r>
      <w:bookmarkEnd w:id="215"/>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En cas d’opposition à la tenue d’une procédure d’audition par voie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d’audience électronique, la Commission peut, selon le cas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convertir la procédure d’audition en un format</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différent;</w:t>
      </w:r>
    </w:p>
    <w:p w:rsidR="00B90789" w:rsidRPr="00DC1B3F" w:rsidRDefault="00DC1B3F">
      <w:pPr>
        <w:pStyle w:val="ListParagraph"/>
        <w:numPr>
          <w:ilvl w:val="2"/>
          <w:numId w:val="15"/>
        </w:numPr>
        <w:tabs>
          <w:tab w:val="left" w:pos="1416"/>
        </w:tabs>
        <w:spacing w:before="41"/>
        <w:ind w:left="1415" w:right="160" w:hanging="566"/>
        <w:rPr>
          <w:rFonts w:ascii="Arial" w:eastAsia="Arial" w:hAnsi="Arial" w:cs="Arial"/>
          <w:sz w:val="24"/>
          <w:szCs w:val="24"/>
          <w:lang w:val="fr-CA"/>
        </w:rPr>
      </w:pPr>
      <w:r w:rsidRPr="00DC1B3F">
        <w:rPr>
          <w:rFonts w:ascii="Arial" w:eastAsia="Arial" w:hAnsi="Arial" w:cs="Arial"/>
          <w:sz w:val="24"/>
          <w:szCs w:val="24"/>
          <w:lang w:val="fr-CA"/>
        </w:rPr>
        <w:t>poursuivre l’audience électronique, avec ou sans</w:t>
      </w:r>
      <w:r w:rsidRPr="00DC1B3F">
        <w:rPr>
          <w:rFonts w:ascii="Arial" w:eastAsia="Arial" w:hAnsi="Arial" w:cs="Arial"/>
          <w:spacing w:val="-7"/>
          <w:sz w:val="24"/>
          <w:szCs w:val="24"/>
          <w:lang w:val="fr-CA"/>
        </w:rPr>
        <w:t xml:space="preserve"> </w:t>
      </w:r>
      <w:r w:rsidRPr="00DC1B3F">
        <w:rPr>
          <w:rFonts w:ascii="Arial" w:eastAsia="Arial" w:hAnsi="Arial" w:cs="Arial"/>
          <w:sz w:val="24"/>
          <w:szCs w:val="24"/>
          <w:lang w:val="fr-CA"/>
        </w:rPr>
        <w:t>conditions;</w:t>
      </w:r>
    </w:p>
    <w:p w:rsidR="00B90789" w:rsidRPr="00BB4797" w:rsidRDefault="00DC1B3F" w:rsidP="00BB4797">
      <w:pPr>
        <w:pStyle w:val="ListParagraph"/>
        <w:numPr>
          <w:ilvl w:val="2"/>
          <w:numId w:val="15"/>
        </w:numPr>
        <w:tabs>
          <w:tab w:val="left" w:pos="1416"/>
        </w:tabs>
        <w:spacing w:before="42"/>
        <w:ind w:left="1415" w:right="160" w:hanging="566"/>
        <w:rPr>
          <w:rFonts w:ascii="Arial" w:eastAsia="Arial" w:hAnsi="Arial" w:cs="Arial"/>
          <w:sz w:val="24"/>
          <w:szCs w:val="24"/>
          <w:lang w:val="fr-CA"/>
        </w:rPr>
      </w:pPr>
      <w:r w:rsidRPr="00DC1B3F">
        <w:rPr>
          <w:rFonts w:ascii="Arial" w:eastAsia="Arial" w:hAnsi="Arial" w:cs="Arial"/>
          <w:sz w:val="24"/>
          <w:szCs w:val="24"/>
          <w:lang w:val="fr-CA"/>
        </w:rPr>
        <w:t>rendre toute autre ordonnance qu’elle estime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indiquée.</w:t>
      </w:r>
    </w:p>
    <w:p w:rsidR="00B90789" w:rsidRPr="00DC1B3F" w:rsidRDefault="00DC1B3F" w:rsidP="00BB4797">
      <w:pPr>
        <w:pStyle w:val="Heading2"/>
        <w:spacing w:before="240"/>
        <w:ind w:left="709"/>
        <w:rPr>
          <w:lang w:val="fr-CA"/>
        </w:rPr>
      </w:pPr>
      <w:bookmarkStart w:id="216" w:name="_Toc6905000"/>
      <w:r w:rsidRPr="00DC1B3F">
        <w:rPr>
          <w:lang w:val="fr-CA"/>
        </w:rPr>
        <w:t>Facteurs dont la Commission peut tenir</w:t>
      </w:r>
      <w:r w:rsidRPr="00DC1B3F">
        <w:rPr>
          <w:spacing w:val="-24"/>
          <w:lang w:val="fr-CA"/>
        </w:rPr>
        <w:t xml:space="preserve"> </w:t>
      </w:r>
      <w:r w:rsidRPr="00DC1B3F">
        <w:rPr>
          <w:lang w:val="fr-CA"/>
        </w:rPr>
        <w:t>compte</w:t>
      </w:r>
      <w:bookmarkEnd w:id="216"/>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Pour décider si elle doit ou non tenir une procédure d'audition par</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voie d’audience électronique, la Commission peut prendre en considération tous</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facteurs pertinents, notamment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164" w:hanging="567"/>
        <w:rPr>
          <w:rFonts w:ascii="Arial" w:eastAsia="Arial" w:hAnsi="Arial" w:cs="Arial"/>
          <w:sz w:val="24"/>
          <w:szCs w:val="24"/>
          <w:lang w:val="fr-CA"/>
        </w:rPr>
      </w:pPr>
      <w:r w:rsidRPr="00DC1B3F">
        <w:rPr>
          <w:rFonts w:ascii="Arial" w:eastAsia="Arial" w:hAnsi="Arial" w:cs="Arial"/>
          <w:sz w:val="24"/>
          <w:szCs w:val="24"/>
          <w:lang w:val="fr-CA"/>
        </w:rPr>
        <w:t>la probabilité qu’une telle procédure soit moins coûteuse, plus rapide et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efficiente;</w:t>
      </w:r>
    </w:p>
    <w:p w:rsidR="00B90789" w:rsidRPr="00DC1B3F" w:rsidRDefault="00DC1B3F">
      <w:pPr>
        <w:pStyle w:val="ListParagraph"/>
        <w:numPr>
          <w:ilvl w:val="2"/>
          <w:numId w:val="15"/>
        </w:numPr>
        <w:tabs>
          <w:tab w:val="left" w:pos="1416"/>
        </w:tabs>
        <w:spacing w:line="276" w:lineRule="auto"/>
        <w:ind w:left="1415" w:right="552" w:hanging="566"/>
        <w:rPr>
          <w:rFonts w:ascii="Arial" w:eastAsia="Arial" w:hAnsi="Arial" w:cs="Arial"/>
          <w:sz w:val="24"/>
          <w:szCs w:val="24"/>
          <w:lang w:val="fr-CA"/>
        </w:rPr>
      </w:pPr>
      <w:r w:rsidRPr="00DC1B3F">
        <w:rPr>
          <w:rFonts w:ascii="Arial" w:eastAsia="Arial" w:hAnsi="Arial" w:cs="Arial"/>
          <w:sz w:val="24"/>
          <w:szCs w:val="24"/>
          <w:lang w:val="fr-CA"/>
        </w:rPr>
        <w:t>la question de savoir si l’audience électronique représente un</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processus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équitable et accessible pour les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parties;</w:t>
      </w:r>
    </w:p>
    <w:p w:rsidR="00B90789" w:rsidRPr="00DC1B3F" w:rsidRDefault="00DC1B3F">
      <w:pPr>
        <w:pStyle w:val="ListParagraph"/>
        <w:numPr>
          <w:ilvl w:val="2"/>
          <w:numId w:val="15"/>
        </w:numPr>
        <w:tabs>
          <w:tab w:val="left" w:pos="1416"/>
        </w:tabs>
        <w:spacing w:line="276" w:lineRule="auto"/>
        <w:ind w:left="1415" w:right="713" w:hanging="566"/>
        <w:rPr>
          <w:rFonts w:ascii="Arial" w:eastAsia="Arial" w:hAnsi="Arial" w:cs="Arial"/>
          <w:sz w:val="24"/>
          <w:szCs w:val="24"/>
          <w:lang w:val="fr-CA"/>
        </w:rPr>
      </w:pPr>
      <w:r w:rsidRPr="00DC1B3F">
        <w:rPr>
          <w:rFonts w:ascii="Arial" w:hAnsi="Arial"/>
          <w:sz w:val="24"/>
          <w:lang w:val="fr-CA"/>
        </w:rPr>
        <w:t>la question de savoir si les preuves ou les questions juridiques en</w:t>
      </w:r>
      <w:r w:rsidRPr="00DC1B3F">
        <w:rPr>
          <w:rFonts w:ascii="Arial" w:hAnsi="Arial"/>
          <w:spacing w:val="-34"/>
          <w:sz w:val="24"/>
          <w:lang w:val="fr-CA"/>
        </w:rPr>
        <w:t xml:space="preserve"> </w:t>
      </w:r>
      <w:r w:rsidRPr="00DC1B3F">
        <w:rPr>
          <w:rFonts w:ascii="Arial" w:hAnsi="Arial"/>
          <w:sz w:val="24"/>
          <w:lang w:val="fr-CA"/>
        </w:rPr>
        <w:t>litige</w:t>
      </w:r>
      <w:r w:rsidRPr="00DC1B3F">
        <w:rPr>
          <w:rFonts w:ascii="Arial" w:hAnsi="Arial"/>
          <w:spacing w:val="-1"/>
          <w:sz w:val="24"/>
          <w:lang w:val="fr-CA"/>
        </w:rPr>
        <w:t xml:space="preserve"> </w:t>
      </w:r>
      <w:r w:rsidRPr="00DC1B3F">
        <w:rPr>
          <w:rFonts w:ascii="Arial" w:hAnsi="Arial"/>
          <w:sz w:val="24"/>
          <w:lang w:val="fr-CA"/>
        </w:rPr>
        <w:t>conviennent à une audience</w:t>
      </w:r>
      <w:r w:rsidRPr="00DC1B3F">
        <w:rPr>
          <w:rFonts w:ascii="Arial" w:hAnsi="Arial"/>
          <w:spacing w:val="-2"/>
          <w:sz w:val="24"/>
          <w:lang w:val="fr-CA"/>
        </w:rPr>
        <w:t xml:space="preserve"> </w:t>
      </w:r>
      <w:r w:rsidRPr="00DC1B3F">
        <w:rPr>
          <w:rFonts w:ascii="Arial" w:hAnsi="Arial"/>
          <w:sz w:val="24"/>
          <w:lang w:val="fr-CA"/>
        </w:rPr>
        <w:t>électronique;</w:t>
      </w:r>
    </w:p>
    <w:p w:rsidR="00B90789" w:rsidRPr="00DC1B3F" w:rsidRDefault="00DC1B3F">
      <w:pPr>
        <w:pStyle w:val="ListParagraph"/>
        <w:numPr>
          <w:ilvl w:val="2"/>
          <w:numId w:val="15"/>
        </w:numPr>
        <w:tabs>
          <w:tab w:val="left" w:pos="1416"/>
        </w:tabs>
        <w:spacing w:line="276" w:lineRule="auto"/>
        <w:ind w:left="1415" w:right="952" w:hanging="566"/>
        <w:rPr>
          <w:rFonts w:ascii="Arial" w:eastAsia="Arial" w:hAnsi="Arial" w:cs="Arial"/>
          <w:sz w:val="24"/>
          <w:szCs w:val="24"/>
          <w:lang w:val="fr-CA"/>
        </w:rPr>
      </w:pPr>
      <w:r w:rsidRPr="00DC1B3F">
        <w:rPr>
          <w:rFonts w:ascii="Arial" w:eastAsia="Arial" w:hAnsi="Arial" w:cs="Arial"/>
          <w:sz w:val="24"/>
          <w:szCs w:val="24"/>
          <w:lang w:val="fr-CA"/>
        </w:rPr>
        <w:t>la possibilité qu’il existe un problème de crédibilité et la mesure</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dans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laquelle les faits sont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contestés;</w:t>
      </w:r>
    </w:p>
    <w:p w:rsidR="00B90789" w:rsidRPr="00BB4797" w:rsidRDefault="00DC1B3F" w:rsidP="00BB4797">
      <w:pPr>
        <w:pStyle w:val="ListParagraph"/>
        <w:numPr>
          <w:ilvl w:val="2"/>
          <w:numId w:val="15"/>
        </w:numPr>
        <w:tabs>
          <w:tab w:val="left" w:pos="1416"/>
        </w:tabs>
        <w:spacing w:line="276" w:lineRule="auto"/>
        <w:ind w:left="1415" w:right="434"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 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Default="00DC1B3F" w:rsidP="00BB4797">
      <w:pPr>
        <w:pStyle w:val="Heading2"/>
        <w:spacing w:before="240"/>
        <w:ind w:left="709"/>
      </w:pPr>
      <w:bookmarkStart w:id="217" w:name="Directives_relatives_à_l’audience_électr"/>
      <w:bookmarkStart w:id="218" w:name="_Toc6905001"/>
      <w:bookmarkEnd w:id="217"/>
      <w:r>
        <w:t>Directives relatives à l’audience</w:t>
      </w:r>
      <w:r>
        <w:rPr>
          <w:spacing w:val="-26"/>
        </w:rPr>
        <w:t xml:space="preserve"> </w:t>
      </w:r>
      <w:r>
        <w:t>électronique</w:t>
      </w:r>
      <w:bookmarkEnd w:id="218"/>
    </w:p>
    <w:p w:rsidR="00B90789" w:rsidRPr="008E6C67" w:rsidRDefault="00DC1B3F" w:rsidP="008E6C6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donner des directives quant aux dispositions à</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prendre pour organiser l’audience électronique ou désigner un endroit approuvé pour</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la vidéoconférence afin de protéger l’intégrité du processus d’audience, y</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compris l’intégrité et la confidentialité de la</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preuve.</w:t>
      </w:r>
    </w:p>
    <w:p w:rsidR="00B90789" w:rsidRPr="00BB4797" w:rsidRDefault="00DC1B3F" w:rsidP="00BB4797">
      <w:pPr>
        <w:pStyle w:val="Heading1"/>
        <w:spacing w:before="480"/>
        <w:ind w:left="0"/>
        <w:rPr>
          <w:b w:val="0"/>
          <w:bCs w:val="0"/>
          <w:lang w:val="fr-CA"/>
        </w:rPr>
      </w:pPr>
      <w:bookmarkStart w:id="219" w:name="_TOC_250006"/>
      <w:bookmarkStart w:id="220" w:name="_Toc6905002"/>
      <w:r w:rsidRPr="00DC1B3F">
        <w:rPr>
          <w:lang w:val="fr-CA"/>
        </w:rPr>
        <w:t>AUDIENCES ÉCRITES POUR LES PROCÉDURES AUTRES QUE LES</w:t>
      </w:r>
      <w:r w:rsidRPr="00DC1B3F">
        <w:rPr>
          <w:spacing w:val="-26"/>
          <w:lang w:val="fr-CA"/>
        </w:rPr>
        <w:t xml:space="preserve"> </w:t>
      </w:r>
      <w:r w:rsidRPr="00DC1B3F">
        <w:rPr>
          <w:lang w:val="fr-CA"/>
        </w:rPr>
        <w:t>MOTIONS</w:t>
      </w:r>
      <w:bookmarkEnd w:id="219"/>
      <w:bookmarkEnd w:id="220"/>
    </w:p>
    <w:p w:rsidR="00B90789" w:rsidRDefault="00DC1B3F" w:rsidP="00BB4797">
      <w:pPr>
        <w:pStyle w:val="Heading2"/>
        <w:spacing w:before="240"/>
        <w:ind w:left="709"/>
        <w:rPr>
          <w:rFonts w:eastAsia="Arial"/>
        </w:rPr>
      </w:pPr>
      <w:bookmarkStart w:id="221" w:name="Procédure_d’audition_par_écrit"/>
      <w:bookmarkStart w:id="222" w:name="_Toc6905003"/>
      <w:bookmarkEnd w:id="221"/>
      <w:r>
        <w:rPr>
          <w:rFonts w:eastAsia="Arial"/>
        </w:rPr>
        <w:t>Procédure d’audition par</w:t>
      </w:r>
      <w:r>
        <w:rPr>
          <w:rFonts w:eastAsia="Arial"/>
          <w:spacing w:val="-15"/>
        </w:rPr>
        <w:t xml:space="preserve"> </w:t>
      </w:r>
      <w:r>
        <w:rPr>
          <w:rFonts w:eastAsia="Arial"/>
        </w:rPr>
        <w:t>écrit</w:t>
      </w:r>
      <w:bookmarkEnd w:id="222"/>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conduire la totalité ou une tranche d'une</w:t>
      </w:r>
      <w:r w:rsidRPr="00DC1B3F">
        <w:rPr>
          <w:rFonts w:ascii="Arial" w:hAnsi="Arial"/>
          <w:spacing w:val="-20"/>
          <w:sz w:val="24"/>
          <w:lang w:val="fr-CA"/>
        </w:rPr>
        <w:t xml:space="preserve"> </w:t>
      </w:r>
      <w:r w:rsidRPr="00DC1B3F">
        <w:rPr>
          <w:rFonts w:ascii="Arial" w:hAnsi="Arial"/>
          <w:sz w:val="24"/>
          <w:lang w:val="fr-CA"/>
        </w:rPr>
        <w:t>procédure d'audition par écrit, sauf si une partie convainc la Commission qu'il existe</w:t>
      </w:r>
      <w:r w:rsidRPr="00DC1B3F">
        <w:rPr>
          <w:rFonts w:ascii="Arial" w:hAnsi="Arial"/>
          <w:spacing w:val="-35"/>
          <w:sz w:val="24"/>
          <w:lang w:val="fr-CA"/>
        </w:rPr>
        <w:t xml:space="preserve"> </w:t>
      </w:r>
      <w:r w:rsidRPr="00DC1B3F">
        <w:rPr>
          <w:rFonts w:ascii="Arial" w:hAnsi="Arial"/>
          <w:sz w:val="24"/>
          <w:lang w:val="fr-CA"/>
        </w:rPr>
        <w:t>un</w:t>
      </w:r>
      <w:r w:rsidRPr="00DC1B3F">
        <w:rPr>
          <w:rFonts w:ascii="Arial" w:hAnsi="Arial"/>
          <w:spacing w:val="-1"/>
          <w:sz w:val="24"/>
          <w:lang w:val="fr-CA"/>
        </w:rPr>
        <w:t xml:space="preserve"> </w:t>
      </w:r>
      <w:r w:rsidRPr="00DC1B3F">
        <w:rPr>
          <w:rFonts w:ascii="Arial" w:hAnsi="Arial"/>
          <w:sz w:val="24"/>
          <w:lang w:val="fr-CA"/>
        </w:rPr>
        <w:t>motif valable de ne pas le</w:t>
      </w:r>
      <w:r w:rsidRPr="00DC1B3F">
        <w:rPr>
          <w:rFonts w:ascii="Arial" w:hAnsi="Arial"/>
          <w:spacing w:val="-2"/>
          <w:sz w:val="24"/>
          <w:lang w:val="fr-CA"/>
        </w:rPr>
        <w:t xml:space="preserve"> </w:t>
      </w:r>
      <w:r w:rsidRPr="00DC1B3F">
        <w:rPr>
          <w:rFonts w:ascii="Arial" w:hAnsi="Arial"/>
          <w:sz w:val="24"/>
          <w:lang w:val="fr-CA"/>
        </w:rPr>
        <w:t>faire.</w:t>
      </w:r>
    </w:p>
    <w:p w:rsidR="00B90789" w:rsidRPr="00DC1B3F" w:rsidRDefault="00DC1B3F" w:rsidP="00BB4797">
      <w:pPr>
        <w:pStyle w:val="Heading2"/>
        <w:spacing w:before="240"/>
        <w:ind w:left="709"/>
        <w:rPr>
          <w:lang w:val="fr-CA"/>
        </w:rPr>
      </w:pPr>
      <w:bookmarkStart w:id="223" w:name="Facteurs_dont_la_Commission_peut_tenir_c"/>
      <w:bookmarkStart w:id="224" w:name="_Toc6905004"/>
      <w:bookmarkEnd w:id="223"/>
      <w:r w:rsidRPr="00DC1B3F">
        <w:rPr>
          <w:lang w:val="fr-CA"/>
        </w:rPr>
        <w:t>Facteurs dont la Commission peut tenir</w:t>
      </w:r>
      <w:r w:rsidRPr="00DC1B3F">
        <w:rPr>
          <w:spacing w:val="-24"/>
          <w:lang w:val="fr-CA"/>
        </w:rPr>
        <w:t xml:space="preserve"> </w:t>
      </w:r>
      <w:r w:rsidRPr="00DC1B3F">
        <w:rPr>
          <w:lang w:val="fr-CA"/>
        </w:rPr>
        <w:t>compte</w:t>
      </w:r>
      <w:bookmarkEnd w:id="224"/>
    </w:p>
    <w:p w:rsidR="00B90789" w:rsidRPr="00DC1B3F" w:rsidRDefault="00DC1B3F" w:rsidP="00E422E6">
      <w:pPr>
        <w:pStyle w:val="ListParagraph"/>
        <w:numPr>
          <w:ilvl w:val="1"/>
          <w:numId w:val="15"/>
        </w:numPr>
        <w:tabs>
          <w:tab w:val="left" w:pos="901"/>
        </w:tabs>
        <w:spacing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Pour décider s’il y a lieu de tenir une audience écrite, la Commission</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peut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prendre en considération tous les facteurs pertinents, notamment</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318" w:hanging="567"/>
        <w:rPr>
          <w:rFonts w:ascii="Arial" w:eastAsia="Arial" w:hAnsi="Arial" w:cs="Arial"/>
          <w:sz w:val="24"/>
          <w:szCs w:val="24"/>
          <w:lang w:val="fr-CA"/>
        </w:rPr>
      </w:pPr>
      <w:r w:rsidRPr="00DC1B3F">
        <w:rPr>
          <w:rFonts w:ascii="Arial" w:eastAsia="Arial" w:hAnsi="Arial" w:cs="Arial"/>
          <w:sz w:val="24"/>
          <w:szCs w:val="24"/>
          <w:lang w:val="fr-CA"/>
        </w:rPr>
        <w:t>le caractère équitable et accessible de ce mode d’audition pour les</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parties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et 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w:t>
      </w:r>
    </w:p>
    <w:p w:rsidR="00B90789" w:rsidRPr="00DC1B3F" w:rsidRDefault="00DC1B3F">
      <w:pPr>
        <w:pStyle w:val="ListParagraph"/>
        <w:numPr>
          <w:ilvl w:val="2"/>
          <w:numId w:val="15"/>
        </w:numPr>
        <w:tabs>
          <w:tab w:val="left" w:pos="1416"/>
        </w:tabs>
        <w:spacing w:line="276" w:lineRule="auto"/>
        <w:ind w:left="1415" w:right="132" w:hanging="566"/>
        <w:rPr>
          <w:rFonts w:ascii="Arial" w:eastAsia="Arial" w:hAnsi="Arial" w:cs="Arial"/>
          <w:sz w:val="24"/>
          <w:szCs w:val="24"/>
          <w:lang w:val="fr-CA"/>
        </w:rPr>
      </w:pPr>
      <w:r w:rsidRPr="00DC1B3F">
        <w:rPr>
          <w:rFonts w:ascii="Arial" w:eastAsia="Arial" w:hAnsi="Arial" w:cs="Arial"/>
          <w:sz w:val="24"/>
          <w:szCs w:val="24"/>
          <w:lang w:val="fr-CA"/>
        </w:rPr>
        <w:t>la probabilité qu’une telle procédure soit moins coûteuse, plus rapide et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plus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efficiente;</w:t>
      </w:r>
    </w:p>
    <w:p w:rsidR="00B90789" w:rsidRPr="00DC1B3F" w:rsidRDefault="00DC1B3F">
      <w:pPr>
        <w:pStyle w:val="ListParagraph"/>
        <w:numPr>
          <w:ilvl w:val="2"/>
          <w:numId w:val="15"/>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l’effet sur l’accessibilité du public au processus utilisé par la</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Commission;</w:t>
      </w:r>
    </w:p>
    <w:p w:rsidR="00B90789" w:rsidRPr="00DC1B3F" w:rsidRDefault="00DC1B3F">
      <w:pPr>
        <w:pStyle w:val="ListParagraph"/>
        <w:numPr>
          <w:ilvl w:val="2"/>
          <w:numId w:val="15"/>
        </w:numPr>
        <w:tabs>
          <w:tab w:val="left" w:pos="1416"/>
        </w:tabs>
        <w:spacing w:before="42" w:line="276" w:lineRule="auto"/>
        <w:ind w:left="1415" w:right="1083" w:hanging="566"/>
        <w:rPr>
          <w:rFonts w:ascii="Arial" w:eastAsia="Arial" w:hAnsi="Arial" w:cs="Arial"/>
          <w:sz w:val="24"/>
          <w:szCs w:val="24"/>
          <w:lang w:val="fr-CA"/>
        </w:rPr>
      </w:pPr>
      <w:r w:rsidRPr="00DC1B3F">
        <w:rPr>
          <w:rFonts w:ascii="Arial" w:eastAsia="Arial" w:hAnsi="Arial" w:cs="Arial"/>
          <w:sz w:val="24"/>
          <w:szCs w:val="24"/>
          <w:lang w:val="fr-CA"/>
        </w:rPr>
        <w:t>la possibilité que les parties arrivent à s’entendre sur les faits et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preuves;</w:t>
      </w:r>
    </w:p>
    <w:p w:rsidR="00B90789" w:rsidRPr="00DC1B3F" w:rsidRDefault="00DC1B3F">
      <w:pPr>
        <w:pStyle w:val="ListParagraph"/>
        <w:numPr>
          <w:ilvl w:val="2"/>
          <w:numId w:val="15"/>
        </w:numPr>
        <w:tabs>
          <w:tab w:val="left" w:pos="1416"/>
        </w:tabs>
        <w:spacing w:before="2" w:line="276" w:lineRule="auto"/>
        <w:ind w:left="1415" w:right="113" w:hanging="566"/>
        <w:rPr>
          <w:rFonts w:ascii="Arial" w:eastAsia="Arial" w:hAnsi="Arial" w:cs="Arial"/>
          <w:sz w:val="24"/>
          <w:szCs w:val="24"/>
          <w:lang w:val="fr-CA"/>
        </w:rPr>
      </w:pPr>
      <w:r w:rsidRPr="00DC1B3F">
        <w:rPr>
          <w:rFonts w:ascii="Arial" w:hAnsi="Arial"/>
          <w:sz w:val="24"/>
          <w:lang w:val="fr-CA"/>
        </w:rPr>
        <w:t>la question de savoir si la majorité des questions en litige sont des points</w:t>
      </w:r>
      <w:r w:rsidRPr="00DC1B3F">
        <w:rPr>
          <w:rFonts w:ascii="Arial" w:hAnsi="Arial"/>
          <w:spacing w:val="-35"/>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droit;</w:t>
      </w:r>
    </w:p>
    <w:p w:rsidR="00B90789" w:rsidRPr="00DC1B3F" w:rsidRDefault="00DC1B3F">
      <w:pPr>
        <w:pStyle w:val="ListParagraph"/>
        <w:numPr>
          <w:ilvl w:val="2"/>
          <w:numId w:val="15"/>
        </w:numPr>
        <w:tabs>
          <w:tab w:val="left" w:pos="1416"/>
        </w:tabs>
        <w:spacing w:before="2" w:line="276" w:lineRule="auto"/>
        <w:ind w:left="1415" w:right="390" w:hanging="566"/>
        <w:rPr>
          <w:rFonts w:ascii="Arial" w:eastAsia="Arial" w:hAnsi="Arial" w:cs="Arial"/>
          <w:sz w:val="24"/>
          <w:szCs w:val="24"/>
          <w:lang w:val="fr-CA"/>
        </w:rPr>
      </w:pPr>
      <w:r w:rsidRPr="00DC1B3F">
        <w:rPr>
          <w:rFonts w:ascii="Arial" w:eastAsia="Arial" w:hAnsi="Arial" w:cs="Arial"/>
          <w:sz w:val="24"/>
          <w:szCs w:val="24"/>
          <w:lang w:val="fr-CA"/>
        </w:rPr>
        <w:t>l’intégrité du processus de la Commission, y compris la capacité de</w:t>
      </w:r>
      <w:r w:rsidRPr="00DC1B3F">
        <w:rPr>
          <w:rFonts w:ascii="Arial" w:eastAsia="Arial" w:hAnsi="Arial" w:cs="Arial"/>
          <w:spacing w:val="-19"/>
          <w:sz w:val="24"/>
          <w:szCs w:val="24"/>
          <w:lang w:val="fr-CA"/>
        </w:rPr>
        <w:t xml:space="preserve"> </w:t>
      </w:r>
      <w:r w:rsidRPr="00DC1B3F">
        <w:rPr>
          <w:rFonts w:ascii="Arial" w:eastAsia="Arial" w:hAnsi="Arial" w:cs="Arial"/>
          <w:sz w:val="24"/>
          <w:szCs w:val="24"/>
          <w:lang w:val="fr-CA"/>
        </w:rPr>
        <w:t>la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Commission de régler efficacement tous les appels déposés auprès de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la Commission dans le cycle actuel de quatre</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ans;</w:t>
      </w:r>
    </w:p>
    <w:p w:rsidR="00B90789" w:rsidRPr="00DC1B3F" w:rsidRDefault="00DC1B3F">
      <w:pPr>
        <w:pStyle w:val="ListParagraph"/>
        <w:numPr>
          <w:ilvl w:val="2"/>
          <w:numId w:val="15"/>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la possibilité qu’il existe un problème de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crédibilité;</w:t>
      </w:r>
    </w:p>
    <w:p w:rsidR="00B90789" w:rsidRPr="00BB4797" w:rsidRDefault="00DC1B3F" w:rsidP="00BB4797">
      <w:pPr>
        <w:pStyle w:val="ListParagraph"/>
        <w:numPr>
          <w:ilvl w:val="2"/>
          <w:numId w:val="15"/>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la probabilité que des témoignages de vive voix soient</w:t>
      </w:r>
      <w:r w:rsidRPr="00DC1B3F">
        <w:rPr>
          <w:rFonts w:ascii="Arial" w:hAnsi="Arial"/>
          <w:spacing w:val="-13"/>
          <w:sz w:val="24"/>
          <w:lang w:val="fr-CA"/>
        </w:rPr>
        <w:t xml:space="preserve"> </w:t>
      </w:r>
      <w:r w:rsidRPr="00DC1B3F">
        <w:rPr>
          <w:rFonts w:ascii="Arial" w:hAnsi="Arial"/>
          <w:sz w:val="24"/>
          <w:lang w:val="fr-CA"/>
        </w:rPr>
        <w:t>nécessaires.</w:t>
      </w:r>
    </w:p>
    <w:p w:rsidR="00B90789" w:rsidRDefault="00DC1B3F" w:rsidP="00BB4797">
      <w:pPr>
        <w:pStyle w:val="Heading2"/>
        <w:spacing w:before="240"/>
        <w:ind w:left="709"/>
      </w:pPr>
      <w:bookmarkStart w:id="225" w:name="Opposition_écrite"/>
      <w:bookmarkStart w:id="226" w:name="_Toc6905005"/>
      <w:bookmarkEnd w:id="225"/>
      <w:r>
        <w:t>Opposition</w:t>
      </w:r>
      <w:r>
        <w:rPr>
          <w:spacing w:val="-8"/>
        </w:rPr>
        <w:t xml:space="preserve"> </w:t>
      </w:r>
      <w:r>
        <w:t>écrite</w:t>
      </w:r>
      <w:bookmarkEnd w:id="226"/>
    </w:p>
    <w:p w:rsidR="00B90789" w:rsidRPr="00BB4797" w:rsidRDefault="00DC1B3F" w:rsidP="00BB4797">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déposer auprès de la Commission, et signifier à toutes</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 parties, une opposition par écrit à l’audience écrite au plus tard dix</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jours suivant la date de l’avis d’audience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écrite.</w:t>
      </w:r>
    </w:p>
    <w:p w:rsidR="00B90789" w:rsidRDefault="00DC1B3F" w:rsidP="00BB4797">
      <w:pPr>
        <w:pStyle w:val="Heading2"/>
        <w:spacing w:before="240"/>
        <w:ind w:left="709"/>
      </w:pPr>
      <w:bookmarkStart w:id="227" w:name="Décision_sur_l’opposition"/>
      <w:bookmarkStart w:id="228" w:name="_Toc6905006"/>
      <w:bookmarkEnd w:id="227"/>
      <w:r>
        <w:t>Décision sur</w:t>
      </w:r>
      <w:r>
        <w:rPr>
          <w:spacing w:val="-15"/>
        </w:rPr>
        <w:t xml:space="preserve"> </w:t>
      </w:r>
      <w:r>
        <w:t>l’opposition</w:t>
      </w:r>
      <w:bookmarkEnd w:id="228"/>
    </w:p>
    <w:p w:rsidR="00B90789" w:rsidRPr="00DC1B3F" w:rsidRDefault="00DC1B3F" w:rsidP="00E422E6">
      <w:pPr>
        <w:pStyle w:val="ListParagraph"/>
        <w:numPr>
          <w:ilvl w:val="1"/>
          <w:numId w:val="15"/>
        </w:numPr>
        <w:tabs>
          <w:tab w:val="left" w:pos="901"/>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Lorsqu’une opposition à une audience écrite est soulevée, la Commission</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peut, selon le cas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convertir la procédure d’audition en un format</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différent;</w:t>
      </w:r>
    </w:p>
    <w:p w:rsidR="00B90789" w:rsidRPr="00DC1B3F" w:rsidRDefault="00DC1B3F">
      <w:pPr>
        <w:pStyle w:val="ListParagraph"/>
        <w:numPr>
          <w:ilvl w:val="2"/>
          <w:numId w:val="15"/>
        </w:numPr>
        <w:tabs>
          <w:tab w:val="left" w:pos="1416"/>
        </w:tabs>
        <w:spacing w:before="42"/>
        <w:ind w:left="1415" w:right="413" w:hanging="566"/>
        <w:rPr>
          <w:rFonts w:ascii="Arial" w:eastAsia="Arial" w:hAnsi="Arial" w:cs="Arial"/>
          <w:sz w:val="24"/>
          <w:szCs w:val="24"/>
          <w:lang w:val="fr-CA"/>
        </w:rPr>
      </w:pPr>
      <w:r w:rsidRPr="00DC1B3F">
        <w:rPr>
          <w:rFonts w:ascii="Arial" w:eastAsia="Arial" w:hAnsi="Arial" w:cs="Arial"/>
          <w:sz w:val="24"/>
          <w:szCs w:val="24"/>
          <w:lang w:val="fr-CA"/>
        </w:rPr>
        <w:t>poursuivre l’audience écrite, avec ou sans</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conditions;</w:t>
      </w:r>
    </w:p>
    <w:p w:rsidR="00B90789" w:rsidRPr="00BB4797" w:rsidRDefault="00DC1B3F" w:rsidP="00BB4797">
      <w:pPr>
        <w:pStyle w:val="ListParagraph"/>
        <w:numPr>
          <w:ilvl w:val="2"/>
          <w:numId w:val="15"/>
        </w:numPr>
        <w:tabs>
          <w:tab w:val="left" w:pos="1416"/>
        </w:tabs>
        <w:spacing w:before="41"/>
        <w:ind w:left="1415" w:right="413" w:hanging="566"/>
        <w:rPr>
          <w:rFonts w:ascii="Arial" w:eastAsia="Arial" w:hAnsi="Arial" w:cs="Arial"/>
          <w:sz w:val="24"/>
          <w:szCs w:val="24"/>
          <w:lang w:val="fr-CA"/>
        </w:rPr>
      </w:pPr>
      <w:r w:rsidRPr="00DC1B3F">
        <w:rPr>
          <w:rFonts w:ascii="Arial" w:eastAsia="Arial" w:hAnsi="Arial" w:cs="Arial"/>
          <w:sz w:val="24"/>
          <w:szCs w:val="24"/>
          <w:lang w:val="fr-CA"/>
        </w:rPr>
        <w:t>rendre toute autre ordonnance qu’elle estime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indiquée.</w:t>
      </w:r>
    </w:p>
    <w:p w:rsidR="00B90789" w:rsidRPr="00DC1B3F" w:rsidRDefault="00DC1B3F" w:rsidP="00BB4797">
      <w:pPr>
        <w:pStyle w:val="Heading2"/>
        <w:spacing w:before="240"/>
        <w:ind w:left="709"/>
        <w:rPr>
          <w:lang w:val="fr-CA"/>
        </w:rPr>
      </w:pPr>
      <w:bookmarkStart w:id="229" w:name="Délai_pour_déposer_les_documents_écrits"/>
      <w:bookmarkStart w:id="230" w:name="_Toc6905007"/>
      <w:bookmarkEnd w:id="229"/>
      <w:r w:rsidRPr="00DC1B3F">
        <w:rPr>
          <w:lang w:val="fr-CA"/>
        </w:rPr>
        <w:t>Délai pour déposer les documents</w:t>
      </w:r>
      <w:r w:rsidRPr="00DC1B3F">
        <w:rPr>
          <w:spacing w:val="-20"/>
          <w:lang w:val="fr-CA"/>
        </w:rPr>
        <w:t xml:space="preserve"> </w:t>
      </w:r>
      <w:r w:rsidRPr="00DC1B3F">
        <w:rPr>
          <w:lang w:val="fr-CA"/>
        </w:rPr>
        <w:t>écrits</w:t>
      </w:r>
      <w:bookmarkEnd w:id="230"/>
    </w:p>
    <w:p w:rsidR="00B90789" w:rsidRPr="00DC1B3F" w:rsidRDefault="00DC1B3F" w:rsidP="00E422E6">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documents écrits pour toutes les audiences écrites doivent être signifiés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à toutes les autres parties à l’instance et déposés auprès de la Commission</w:t>
      </w:r>
      <w:r w:rsidRPr="00DC1B3F">
        <w:rPr>
          <w:rFonts w:ascii="Arial" w:eastAsia="Arial" w:hAnsi="Arial" w:cs="Arial"/>
          <w:spacing w:val="-21"/>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par l’appelant, au plus tard 30 jours suivant l’avis de l’audience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écrite;</w:t>
      </w:r>
    </w:p>
    <w:p w:rsidR="00B90789" w:rsidRPr="00DC1B3F" w:rsidRDefault="00DC1B3F">
      <w:pPr>
        <w:pStyle w:val="ListParagraph"/>
        <w:numPr>
          <w:ilvl w:val="2"/>
          <w:numId w:val="15"/>
        </w:numPr>
        <w:tabs>
          <w:tab w:val="left" w:pos="1416"/>
        </w:tabs>
        <w:spacing w:before="42" w:line="276" w:lineRule="auto"/>
        <w:ind w:left="1415" w:right="737" w:hanging="566"/>
        <w:rPr>
          <w:rFonts w:ascii="Arial" w:eastAsia="Arial" w:hAnsi="Arial" w:cs="Arial"/>
          <w:sz w:val="24"/>
          <w:szCs w:val="24"/>
          <w:lang w:val="fr-CA"/>
        </w:rPr>
      </w:pPr>
      <w:r w:rsidRPr="00DC1B3F">
        <w:rPr>
          <w:rFonts w:ascii="Arial" w:eastAsia="Arial" w:hAnsi="Arial" w:cs="Arial"/>
          <w:sz w:val="24"/>
          <w:szCs w:val="24"/>
          <w:lang w:val="fr-CA"/>
        </w:rPr>
        <w:t>par toutes les autres parties, au plus tard 20 jours suivant la date</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signification des observations écrites de l’appelant ou de l’auteur de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motion;</w:t>
      </w:r>
    </w:p>
    <w:p w:rsidR="00E422E6" w:rsidRPr="00BB4797" w:rsidRDefault="00DC1B3F" w:rsidP="00BB4797">
      <w:pPr>
        <w:pStyle w:val="ListParagraph"/>
        <w:numPr>
          <w:ilvl w:val="2"/>
          <w:numId w:val="15"/>
        </w:numPr>
        <w:tabs>
          <w:tab w:val="left" w:pos="1416"/>
        </w:tabs>
        <w:spacing w:before="6" w:line="276" w:lineRule="auto"/>
        <w:ind w:left="1415" w:right="318" w:hanging="566"/>
        <w:rPr>
          <w:rFonts w:ascii="Times New Roman" w:eastAsia="Times New Roman" w:hAnsi="Times New Roman" w:cs="Times New Roman"/>
          <w:sz w:val="25"/>
          <w:szCs w:val="25"/>
          <w:lang w:val="fr-CA"/>
        </w:rPr>
      </w:pPr>
      <w:r w:rsidRPr="006C0F56">
        <w:rPr>
          <w:rFonts w:ascii="Arial" w:eastAsia="Arial" w:hAnsi="Arial" w:cs="Arial"/>
          <w:sz w:val="24"/>
          <w:szCs w:val="24"/>
          <w:lang w:val="fr-CA"/>
        </w:rPr>
        <w:t>par l’appelant, seulement en réponse à de nouvelles questions</w:t>
      </w:r>
      <w:r w:rsidRPr="006C0F56">
        <w:rPr>
          <w:rFonts w:ascii="Arial" w:eastAsia="Arial" w:hAnsi="Arial" w:cs="Arial"/>
          <w:spacing w:val="-34"/>
          <w:sz w:val="24"/>
          <w:szCs w:val="24"/>
          <w:lang w:val="fr-CA"/>
        </w:rPr>
        <w:t xml:space="preserve"> </w:t>
      </w:r>
      <w:r w:rsidRPr="006C0F56">
        <w:rPr>
          <w:rFonts w:ascii="Arial" w:eastAsia="Arial" w:hAnsi="Arial" w:cs="Arial"/>
          <w:sz w:val="24"/>
          <w:szCs w:val="24"/>
          <w:lang w:val="fr-CA"/>
        </w:rPr>
        <w:t>soulevées, au plus tard 10 jours suivant la date de signification des</w:t>
      </w:r>
      <w:r w:rsidRPr="006C0F56">
        <w:rPr>
          <w:rFonts w:ascii="Arial" w:eastAsia="Arial" w:hAnsi="Arial" w:cs="Arial"/>
          <w:spacing w:val="-19"/>
          <w:sz w:val="24"/>
          <w:szCs w:val="24"/>
          <w:lang w:val="fr-CA"/>
        </w:rPr>
        <w:t xml:space="preserve"> </w:t>
      </w:r>
      <w:r w:rsidRPr="006C0F56">
        <w:rPr>
          <w:rFonts w:ascii="Arial" w:eastAsia="Arial" w:hAnsi="Arial" w:cs="Arial"/>
          <w:sz w:val="24"/>
          <w:szCs w:val="24"/>
          <w:lang w:val="fr-CA"/>
        </w:rPr>
        <w:t>observations</w:t>
      </w:r>
      <w:r w:rsidRPr="006C0F56">
        <w:rPr>
          <w:rFonts w:ascii="Arial" w:eastAsia="Arial" w:hAnsi="Arial" w:cs="Arial"/>
          <w:spacing w:val="-1"/>
          <w:sz w:val="24"/>
          <w:szCs w:val="24"/>
          <w:lang w:val="fr-CA"/>
        </w:rPr>
        <w:t xml:space="preserve"> </w:t>
      </w:r>
      <w:r w:rsidRPr="006C0F56">
        <w:rPr>
          <w:rFonts w:ascii="Arial" w:eastAsia="Arial" w:hAnsi="Arial" w:cs="Arial"/>
          <w:sz w:val="24"/>
          <w:szCs w:val="24"/>
          <w:lang w:val="fr-CA"/>
        </w:rPr>
        <w:t>écrites des autres</w:t>
      </w:r>
      <w:r w:rsidRPr="006C0F56">
        <w:rPr>
          <w:rFonts w:ascii="Arial" w:eastAsia="Arial" w:hAnsi="Arial" w:cs="Arial"/>
          <w:spacing w:val="-1"/>
          <w:sz w:val="24"/>
          <w:szCs w:val="24"/>
          <w:lang w:val="fr-CA"/>
        </w:rPr>
        <w:t xml:space="preserve"> </w:t>
      </w:r>
      <w:r w:rsidRPr="006C0F56">
        <w:rPr>
          <w:rFonts w:ascii="Arial" w:eastAsia="Arial" w:hAnsi="Arial" w:cs="Arial"/>
          <w:sz w:val="24"/>
          <w:szCs w:val="24"/>
          <w:lang w:val="fr-CA"/>
        </w:rPr>
        <w:t>parties.</w:t>
      </w:r>
    </w:p>
    <w:p w:rsidR="00B90789" w:rsidRDefault="00DC1B3F" w:rsidP="00BB4797">
      <w:pPr>
        <w:pStyle w:val="Heading2"/>
        <w:spacing w:before="240"/>
        <w:ind w:left="709"/>
      </w:pPr>
      <w:bookmarkStart w:id="231" w:name="Contenu_des_documents_écrits"/>
      <w:bookmarkStart w:id="232" w:name="_Toc6905008"/>
      <w:bookmarkEnd w:id="231"/>
      <w:r>
        <w:t>Contenu des documents</w:t>
      </w:r>
      <w:r>
        <w:rPr>
          <w:spacing w:val="-12"/>
        </w:rPr>
        <w:t xml:space="preserve"> </w:t>
      </w:r>
      <w:r>
        <w:t>écrits</w:t>
      </w:r>
      <w:bookmarkEnd w:id="232"/>
    </w:p>
    <w:p w:rsidR="00B90789" w:rsidRPr="00DC1B3F" w:rsidRDefault="00DC1B3F" w:rsidP="00E422E6">
      <w:pPr>
        <w:pStyle w:val="ListParagraph"/>
        <w:numPr>
          <w:ilvl w:val="1"/>
          <w:numId w:val="15"/>
        </w:numPr>
        <w:tabs>
          <w:tab w:val="left" w:pos="1034"/>
        </w:tabs>
        <w:spacing w:before="120"/>
        <w:ind w:left="890" w:hanging="533"/>
        <w:rPr>
          <w:rFonts w:ascii="Arial" w:eastAsia="Arial" w:hAnsi="Arial" w:cs="Arial"/>
          <w:sz w:val="24"/>
          <w:szCs w:val="24"/>
          <w:lang w:val="fr-CA"/>
        </w:rPr>
      </w:pPr>
      <w:r w:rsidRPr="00DC1B3F">
        <w:rPr>
          <w:rFonts w:ascii="Arial" w:hAnsi="Arial"/>
          <w:sz w:val="24"/>
          <w:lang w:val="fr-CA"/>
        </w:rPr>
        <w:t>Les documents écrits doivent comprendre</w:t>
      </w:r>
      <w:r w:rsidRPr="00DC1B3F">
        <w:rPr>
          <w:rFonts w:ascii="Arial" w:hAnsi="Arial"/>
          <w:spacing w:val="-3"/>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hAnsi="Arial"/>
          <w:sz w:val="24"/>
          <w:lang w:val="fr-CA"/>
        </w:rPr>
        <w:t>les motifs de l'appel et l'ordonnance</w:t>
      </w:r>
      <w:r w:rsidRPr="00DC1B3F">
        <w:rPr>
          <w:rFonts w:ascii="Arial" w:hAnsi="Arial"/>
          <w:spacing w:val="-3"/>
          <w:sz w:val="24"/>
          <w:lang w:val="fr-CA"/>
        </w:rPr>
        <w:t xml:space="preserve"> </w:t>
      </w:r>
      <w:r w:rsidRPr="00DC1B3F">
        <w:rPr>
          <w:rFonts w:ascii="Arial" w:hAnsi="Arial"/>
          <w:sz w:val="24"/>
          <w:lang w:val="fr-CA"/>
        </w:rPr>
        <w:t>demandée;</w:t>
      </w:r>
    </w:p>
    <w:p w:rsidR="00B90789" w:rsidRPr="00DC1B3F" w:rsidRDefault="00DC1B3F">
      <w:pPr>
        <w:pStyle w:val="ListParagraph"/>
        <w:numPr>
          <w:ilvl w:val="2"/>
          <w:numId w:val="15"/>
        </w:numPr>
        <w:tabs>
          <w:tab w:val="left" w:pos="1416"/>
        </w:tabs>
        <w:spacing w:before="41"/>
        <w:ind w:left="1415" w:right="413" w:hanging="566"/>
        <w:rPr>
          <w:rFonts w:ascii="Arial" w:eastAsia="Arial" w:hAnsi="Arial" w:cs="Arial"/>
          <w:sz w:val="24"/>
          <w:szCs w:val="24"/>
          <w:lang w:val="fr-CA"/>
        </w:rPr>
      </w:pPr>
      <w:r w:rsidRPr="00DC1B3F">
        <w:rPr>
          <w:rFonts w:ascii="Arial" w:eastAsia="Arial" w:hAnsi="Arial" w:cs="Arial"/>
          <w:sz w:val="24"/>
          <w:szCs w:val="24"/>
          <w:lang w:val="fr-CA"/>
        </w:rPr>
        <w:t>les faits à l’appui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l'appel;</w:t>
      </w:r>
    </w:p>
    <w:p w:rsidR="00B90789" w:rsidRPr="00DC1B3F" w:rsidRDefault="00DC1B3F">
      <w:pPr>
        <w:pStyle w:val="ListParagraph"/>
        <w:numPr>
          <w:ilvl w:val="2"/>
          <w:numId w:val="15"/>
        </w:numPr>
        <w:tabs>
          <w:tab w:val="left" w:pos="1416"/>
        </w:tabs>
        <w:spacing w:before="42" w:line="276" w:lineRule="auto"/>
        <w:ind w:left="1415" w:right="228" w:hanging="566"/>
        <w:rPr>
          <w:rFonts w:ascii="Arial" w:eastAsia="Arial" w:hAnsi="Arial" w:cs="Arial"/>
          <w:sz w:val="24"/>
          <w:szCs w:val="24"/>
          <w:lang w:val="fr-CA"/>
        </w:rPr>
      </w:pPr>
      <w:r w:rsidRPr="00DC1B3F">
        <w:rPr>
          <w:rFonts w:ascii="Arial" w:eastAsia="Arial" w:hAnsi="Arial" w:cs="Arial"/>
          <w:sz w:val="24"/>
          <w:szCs w:val="24"/>
          <w:lang w:val="fr-CA"/>
        </w:rPr>
        <w:t>les preuves à l’appui de faits, sous forme d’affidavit, et les transcriptions</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tout contre-interrogatoire sur ces</w:t>
      </w:r>
      <w:r w:rsidRPr="00DC1B3F">
        <w:rPr>
          <w:rFonts w:ascii="Arial" w:eastAsia="Arial" w:hAnsi="Arial" w:cs="Arial"/>
          <w:spacing w:val="-3"/>
          <w:sz w:val="24"/>
          <w:szCs w:val="24"/>
          <w:lang w:val="fr-CA"/>
        </w:rPr>
        <w:t xml:space="preserve"> </w:t>
      </w:r>
      <w:r w:rsidRPr="00DC1B3F">
        <w:rPr>
          <w:rFonts w:ascii="Arial" w:eastAsia="Arial" w:hAnsi="Arial" w:cs="Arial"/>
          <w:sz w:val="24"/>
          <w:szCs w:val="24"/>
          <w:lang w:val="fr-CA"/>
        </w:rPr>
        <w:t>affidavits;</w:t>
      </w:r>
    </w:p>
    <w:p w:rsidR="00B90789" w:rsidRPr="00BB4797" w:rsidRDefault="00DC1B3F" w:rsidP="00BB4797">
      <w:pPr>
        <w:pStyle w:val="ListParagraph"/>
        <w:numPr>
          <w:ilvl w:val="2"/>
          <w:numId w:val="15"/>
        </w:numPr>
        <w:tabs>
          <w:tab w:val="left" w:pos="1416"/>
        </w:tabs>
        <w:spacing w:before="2"/>
        <w:ind w:left="1415" w:right="413" w:hanging="566"/>
        <w:rPr>
          <w:rFonts w:ascii="Arial" w:eastAsia="Arial" w:hAnsi="Arial" w:cs="Arial"/>
          <w:sz w:val="24"/>
          <w:szCs w:val="24"/>
          <w:lang w:val="fr-CA"/>
        </w:rPr>
      </w:pPr>
      <w:r w:rsidRPr="00DC1B3F">
        <w:rPr>
          <w:rFonts w:ascii="Arial" w:eastAsia="Arial" w:hAnsi="Arial" w:cs="Arial"/>
          <w:sz w:val="24"/>
          <w:szCs w:val="24"/>
          <w:lang w:val="fr-CA"/>
        </w:rPr>
        <w:t>toute jurisprudence à l’appui de</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l'appel.</w:t>
      </w:r>
    </w:p>
    <w:p w:rsidR="00B90789" w:rsidRDefault="00DC1B3F" w:rsidP="00BB4797">
      <w:pPr>
        <w:pStyle w:val="Heading2"/>
        <w:spacing w:before="240"/>
        <w:ind w:left="709"/>
      </w:pPr>
      <w:bookmarkStart w:id="233" w:name="Affidavit_requis_pour_les_preuves"/>
      <w:bookmarkStart w:id="234" w:name="_Toc6905009"/>
      <w:bookmarkEnd w:id="233"/>
      <w:r>
        <w:t>Affidavit requis pour les</w:t>
      </w:r>
      <w:r>
        <w:rPr>
          <w:spacing w:val="-19"/>
        </w:rPr>
        <w:t xml:space="preserve"> </w:t>
      </w:r>
      <w:r>
        <w:t>preuves</w:t>
      </w:r>
      <w:bookmarkEnd w:id="234"/>
    </w:p>
    <w:p w:rsidR="00B90789" w:rsidRPr="008E6C67" w:rsidRDefault="00DC1B3F" w:rsidP="008E6C6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preuves présentées à une audience écrite doivent l'être par affidavit</w:t>
      </w:r>
      <w:r w:rsidRPr="00DC1B3F">
        <w:rPr>
          <w:rFonts w:ascii="Arial" w:hAnsi="Arial"/>
          <w:spacing w:val="-36"/>
          <w:sz w:val="24"/>
          <w:lang w:val="fr-CA"/>
        </w:rPr>
        <w:t xml:space="preserve"> </w:t>
      </w:r>
      <w:r w:rsidRPr="00DC1B3F">
        <w:rPr>
          <w:rFonts w:ascii="Arial" w:hAnsi="Arial"/>
          <w:sz w:val="24"/>
          <w:lang w:val="fr-CA"/>
        </w:rPr>
        <w:t>et</w:t>
      </w:r>
      <w:r w:rsidRPr="00DC1B3F">
        <w:rPr>
          <w:rFonts w:ascii="Arial" w:hAnsi="Arial"/>
          <w:spacing w:val="-1"/>
          <w:sz w:val="24"/>
          <w:lang w:val="fr-CA"/>
        </w:rPr>
        <w:t xml:space="preserve"> </w:t>
      </w:r>
      <w:r w:rsidRPr="00DC1B3F">
        <w:rPr>
          <w:rFonts w:ascii="Arial" w:hAnsi="Arial"/>
          <w:sz w:val="24"/>
          <w:lang w:val="fr-CA"/>
        </w:rPr>
        <w:t>transcriptions de tout contre-interrogatoire sur ces</w:t>
      </w:r>
      <w:r w:rsidRPr="00DC1B3F">
        <w:rPr>
          <w:rFonts w:ascii="Arial" w:hAnsi="Arial"/>
          <w:spacing w:val="-7"/>
          <w:sz w:val="24"/>
          <w:lang w:val="fr-CA"/>
        </w:rPr>
        <w:t xml:space="preserve"> </w:t>
      </w:r>
      <w:r w:rsidRPr="00DC1B3F">
        <w:rPr>
          <w:rFonts w:ascii="Arial" w:hAnsi="Arial"/>
          <w:sz w:val="24"/>
          <w:lang w:val="fr-CA"/>
        </w:rPr>
        <w:t>affidavits.</w:t>
      </w:r>
    </w:p>
    <w:p w:rsidR="00B90789" w:rsidRPr="00BB4797" w:rsidRDefault="00DC1B3F" w:rsidP="00BB4797">
      <w:pPr>
        <w:pStyle w:val="Heading1"/>
        <w:spacing w:before="480"/>
        <w:ind w:left="0"/>
        <w:rPr>
          <w:b w:val="0"/>
          <w:bCs w:val="0"/>
          <w:lang w:val="fr-CA"/>
        </w:rPr>
      </w:pPr>
      <w:bookmarkStart w:id="235" w:name="_TOC_250005"/>
      <w:bookmarkStart w:id="236" w:name="_Toc6905010"/>
      <w:r w:rsidRPr="00DC1B3F">
        <w:rPr>
          <w:lang w:val="fr-CA"/>
        </w:rPr>
        <w:t>CONDUITE DE</w:t>
      </w:r>
      <w:r w:rsidRPr="00DC1B3F">
        <w:rPr>
          <w:spacing w:val="-12"/>
          <w:lang w:val="fr-CA"/>
        </w:rPr>
        <w:t xml:space="preserve"> </w:t>
      </w:r>
      <w:r w:rsidRPr="00DC1B3F">
        <w:rPr>
          <w:lang w:val="fr-CA"/>
        </w:rPr>
        <w:t>L’INSTANCE</w:t>
      </w:r>
      <w:bookmarkEnd w:id="235"/>
      <w:bookmarkEnd w:id="236"/>
    </w:p>
    <w:p w:rsidR="00B90789" w:rsidRPr="00DC1B3F" w:rsidRDefault="00DC1B3F" w:rsidP="00BB4797">
      <w:pPr>
        <w:pStyle w:val="Heading2"/>
        <w:spacing w:before="240"/>
        <w:ind w:left="709"/>
        <w:rPr>
          <w:rFonts w:eastAsia="Arial" w:cs="Arial"/>
          <w:szCs w:val="24"/>
          <w:lang w:val="fr-CA"/>
        </w:rPr>
      </w:pPr>
      <w:bookmarkStart w:id="237" w:name="Audiences_tenues_en_public"/>
      <w:bookmarkStart w:id="238" w:name="_Toc6905011"/>
      <w:bookmarkEnd w:id="237"/>
      <w:r w:rsidRPr="00DC1B3F">
        <w:rPr>
          <w:lang w:val="fr-CA"/>
        </w:rPr>
        <w:t>Audiences tenues en</w:t>
      </w:r>
      <w:r w:rsidRPr="00DC1B3F">
        <w:rPr>
          <w:spacing w:val="-14"/>
          <w:lang w:val="fr-CA"/>
        </w:rPr>
        <w:t xml:space="preserve"> </w:t>
      </w:r>
      <w:r w:rsidRPr="00DC1B3F">
        <w:rPr>
          <w:lang w:val="fr-CA"/>
        </w:rPr>
        <w:t>public</w:t>
      </w:r>
      <w:bookmarkEnd w:id="238"/>
    </w:p>
    <w:p w:rsidR="00B90789" w:rsidRPr="00DC1B3F" w:rsidRDefault="00DC1B3F" w:rsidP="00E422E6">
      <w:pPr>
        <w:pStyle w:val="ListParagraph"/>
        <w:numPr>
          <w:ilvl w:val="1"/>
          <w:numId w:val="15"/>
        </w:numPr>
        <w:tabs>
          <w:tab w:val="left" w:pos="1031"/>
        </w:tabs>
        <w:spacing w:before="120" w:line="276" w:lineRule="auto"/>
        <w:ind w:left="714" w:hanging="357"/>
        <w:jc w:val="both"/>
        <w:rPr>
          <w:rFonts w:ascii="Arial" w:eastAsia="Arial" w:hAnsi="Arial" w:cs="Arial"/>
          <w:sz w:val="24"/>
          <w:szCs w:val="24"/>
          <w:lang w:val="fr-CA"/>
        </w:rPr>
      </w:pPr>
      <w:r w:rsidRPr="00DC1B3F">
        <w:rPr>
          <w:rFonts w:ascii="Arial" w:eastAsia="Arial" w:hAnsi="Arial" w:cs="Arial"/>
          <w:sz w:val="24"/>
          <w:szCs w:val="24"/>
          <w:lang w:val="fr-CA"/>
        </w:rPr>
        <w:t>Toutes les procédures d’audition de la Commission, autres que des séances</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médiation ou conférences en vue d’un règlement, sont ouvertes au public, sauf</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si la Commission estime, selon le cas</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1486" w:hanging="567"/>
        <w:rPr>
          <w:rFonts w:ascii="Arial" w:eastAsia="Arial" w:hAnsi="Arial" w:cs="Arial"/>
          <w:sz w:val="24"/>
          <w:szCs w:val="24"/>
          <w:lang w:val="fr-CA"/>
        </w:rPr>
      </w:pPr>
      <w:r w:rsidRPr="00DC1B3F">
        <w:rPr>
          <w:rFonts w:ascii="Arial" w:hAnsi="Arial"/>
          <w:sz w:val="24"/>
          <w:lang w:val="fr-CA"/>
        </w:rPr>
        <w:t>que des questions touchant la sécurité publique pourraient</w:t>
      </w:r>
      <w:r w:rsidRPr="00DC1B3F">
        <w:rPr>
          <w:rFonts w:ascii="Arial" w:hAnsi="Arial"/>
          <w:spacing w:val="-29"/>
          <w:sz w:val="24"/>
          <w:lang w:val="fr-CA"/>
        </w:rPr>
        <w:t xml:space="preserve"> </w:t>
      </w:r>
      <w:r w:rsidRPr="00DC1B3F">
        <w:rPr>
          <w:rFonts w:ascii="Arial" w:hAnsi="Arial"/>
          <w:sz w:val="24"/>
          <w:lang w:val="fr-CA"/>
        </w:rPr>
        <w:t>être communiquées;</w:t>
      </w:r>
    </w:p>
    <w:p w:rsidR="00B90789" w:rsidRPr="00BB4797" w:rsidRDefault="00DC1B3F" w:rsidP="00BB4797">
      <w:pPr>
        <w:pStyle w:val="ListParagraph"/>
        <w:numPr>
          <w:ilvl w:val="2"/>
          <w:numId w:val="15"/>
        </w:numPr>
        <w:tabs>
          <w:tab w:val="left" w:pos="1416"/>
        </w:tabs>
        <w:spacing w:line="276" w:lineRule="auto"/>
        <w:ind w:left="1415" w:right="338" w:hanging="566"/>
        <w:rPr>
          <w:rFonts w:ascii="Arial" w:eastAsia="Arial" w:hAnsi="Arial" w:cs="Arial"/>
          <w:sz w:val="24"/>
          <w:szCs w:val="24"/>
          <w:lang w:val="fr-CA"/>
        </w:rPr>
      </w:pPr>
      <w:r w:rsidRPr="00DC1B3F">
        <w:rPr>
          <w:rFonts w:ascii="Arial" w:eastAsia="Arial" w:hAnsi="Arial" w:cs="Arial"/>
          <w:sz w:val="24"/>
          <w:szCs w:val="24"/>
          <w:lang w:val="fr-CA"/>
        </w:rPr>
        <w:t>que pourraient être communiquées à l’audience des questions</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financières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ou personnelles de nature intime ou d’autres questions dont la nature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est telle que leur communication causerait à une personne un préjudice</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qui</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l’emporte sur l’intérêt à tenir une audience</w:t>
      </w:r>
      <w:r w:rsidRPr="00DC1B3F">
        <w:rPr>
          <w:rFonts w:ascii="Arial" w:eastAsia="Arial" w:hAnsi="Arial" w:cs="Arial"/>
          <w:spacing w:val="-5"/>
          <w:sz w:val="24"/>
          <w:szCs w:val="24"/>
          <w:lang w:val="fr-CA"/>
        </w:rPr>
        <w:t xml:space="preserve"> </w:t>
      </w:r>
      <w:r w:rsidRPr="00DC1B3F">
        <w:rPr>
          <w:rFonts w:ascii="Arial" w:eastAsia="Arial" w:hAnsi="Arial" w:cs="Arial"/>
          <w:sz w:val="24"/>
          <w:szCs w:val="24"/>
          <w:lang w:val="fr-CA"/>
        </w:rPr>
        <w:t>publique.</w:t>
      </w:r>
    </w:p>
    <w:p w:rsidR="00B90789" w:rsidRPr="00DC1B3F" w:rsidRDefault="00DC1B3F" w:rsidP="00BB4797">
      <w:pPr>
        <w:pStyle w:val="Heading2"/>
        <w:spacing w:before="240"/>
        <w:ind w:left="709"/>
        <w:rPr>
          <w:lang w:val="fr-CA"/>
        </w:rPr>
      </w:pPr>
      <w:bookmarkStart w:id="239" w:name="Omission_de_se_présenter_devant_la_Commi"/>
      <w:bookmarkStart w:id="240" w:name="_Toc6905012"/>
      <w:bookmarkEnd w:id="239"/>
      <w:r w:rsidRPr="00DC1B3F">
        <w:rPr>
          <w:lang w:val="fr-CA"/>
        </w:rPr>
        <w:t>Omission de se présenter devant la</w:t>
      </w:r>
      <w:r w:rsidRPr="00DC1B3F">
        <w:rPr>
          <w:spacing w:val="-24"/>
          <w:lang w:val="fr-CA"/>
        </w:rPr>
        <w:t xml:space="preserve"> </w:t>
      </w:r>
      <w:r w:rsidRPr="00DC1B3F">
        <w:rPr>
          <w:lang w:val="fr-CA"/>
        </w:rPr>
        <w:t>Commission</w:t>
      </w:r>
      <w:bookmarkEnd w:id="240"/>
    </w:p>
    <w:p w:rsidR="00B90789" w:rsidRPr="00BB4797" w:rsidRDefault="00DC1B3F" w:rsidP="00BB4797">
      <w:pPr>
        <w:pStyle w:val="ListParagraph"/>
        <w:numPr>
          <w:ilvl w:val="1"/>
          <w:numId w:val="15"/>
        </w:numPr>
        <w:tabs>
          <w:tab w:val="left" w:pos="1031"/>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Si une partie omet de se présenter à l’audience, la Commission peut tenir</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la procédure d’audition ou prendre toute autre mesure qu’elle estime</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appropriée.</w:t>
      </w:r>
    </w:p>
    <w:p w:rsidR="00B90789" w:rsidRDefault="00DC1B3F" w:rsidP="00BB4797">
      <w:pPr>
        <w:pStyle w:val="Heading2"/>
        <w:spacing w:before="240"/>
        <w:ind w:left="709"/>
      </w:pPr>
      <w:bookmarkStart w:id="241" w:name="Aucune_réouverture_sans_permission"/>
      <w:bookmarkStart w:id="242" w:name="_Toc6905013"/>
      <w:bookmarkEnd w:id="241"/>
      <w:r>
        <w:t>Aucune réouverture sans</w:t>
      </w:r>
      <w:r>
        <w:rPr>
          <w:spacing w:val="-18"/>
        </w:rPr>
        <w:t xml:space="preserve"> </w:t>
      </w:r>
      <w:r>
        <w:t>permission</w:t>
      </w:r>
      <w:bookmarkEnd w:id="242"/>
    </w:p>
    <w:p w:rsidR="00B90789" w:rsidRPr="00BB4797" w:rsidRDefault="00DC1B3F" w:rsidP="00BB4797">
      <w:pPr>
        <w:pStyle w:val="ListParagraph"/>
        <w:numPr>
          <w:ilvl w:val="1"/>
          <w:numId w:val="15"/>
        </w:numPr>
        <w:tabs>
          <w:tab w:val="left" w:pos="1034"/>
        </w:tabs>
        <w:spacing w:before="120" w:line="276" w:lineRule="auto"/>
        <w:ind w:left="709" w:hanging="352"/>
        <w:rPr>
          <w:rFonts w:ascii="Arial" w:eastAsia="Arial" w:hAnsi="Arial" w:cs="Arial"/>
          <w:sz w:val="24"/>
          <w:szCs w:val="24"/>
          <w:lang w:val="fr-CA"/>
        </w:rPr>
      </w:pPr>
      <w:r w:rsidRPr="00DC1B3F">
        <w:rPr>
          <w:rFonts w:ascii="Arial" w:eastAsia="Arial" w:hAnsi="Arial" w:cs="Arial"/>
          <w:sz w:val="24"/>
          <w:szCs w:val="24"/>
          <w:lang w:val="fr-CA"/>
        </w:rPr>
        <w:t>Une fois qu'une procédure d'audition a commencé, aucune partie qui a</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été absente ou qui n'a pas pris part d'autre façon à la procédure d'audition n'a</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le droit de prendre part de quelque façon que ce soit à la réouverture ou à</w:t>
      </w:r>
      <w:r w:rsidRPr="00DC1B3F">
        <w:rPr>
          <w:rFonts w:ascii="Arial" w:eastAsia="Arial" w:hAnsi="Arial" w:cs="Arial"/>
          <w:spacing w:val="-25"/>
          <w:sz w:val="24"/>
          <w:szCs w:val="24"/>
          <w:lang w:val="fr-CA"/>
        </w:rPr>
        <w:t xml:space="preserve"> </w:t>
      </w:r>
      <w:r w:rsidRPr="00DC1B3F">
        <w:rPr>
          <w:rFonts w:ascii="Arial" w:eastAsia="Arial" w:hAnsi="Arial" w:cs="Arial"/>
          <w:sz w:val="24"/>
          <w:szCs w:val="24"/>
          <w:lang w:val="fr-CA"/>
        </w:rPr>
        <w:t>la reprise d’une procédure sans obtenir une permission de la</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Commission.</w:t>
      </w:r>
    </w:p>
    <w:p w:rsidR="00B90789" w:rsidRDefault="00DC1B3F" w:rsidP="00BB4797">
      <w:pPr>
        <w:pStyle w:val="Heading2"/>
        <w:spacing w:before="240"/>
        <w:ind w:left="709"/>
      </w:pPr>
      <w:bookmarkStart w:id="243" w:name="Autorisation_d’enregistrer_l’audience"/>
      <w:bookmarkStart w:id="244" w:name="_Toc6905014"/>
      <w:bookmarkEnd w:id="243"/>
      <w:r>
        <w:t>Autorisation d’enregistrer</w:t>
      </w:r>
      <w:r>
        <w:rPr>
          <w:spacing w:val="-22"/>
        </w:rPr>
        <w:t xml:space="preserve"> </w:t>
      </w:r>
      <w:r>
        <w:t>l’audience</w:t>
      </w:r>
      <w:bookmarkEnd w:id="244"/>
    </w:p>
    <w:p w:rsidR="00B90789"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rPr>
      </w:pPr>
      <w:r w:rsidRPr="00DC1B3F">
        <w:rPr>
          <w:rFonts w:ascii="Arial" w:eastAsia="Arial" w:hAnsi="Arial" w:cs="Arial"/>
          <w:sz w:val="24"/>
          <w:szCs w:val="24"/>
          <w:lang w:val="fr-CA"/>
        </w:rPr>
        <w:t>Tout enregistrement photo, audio ou vidéo d’une procédure d’audition doit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 xml:space="preserve">être approuvé par la Commission. </w:t>
      </w:r>
      <w:r>
        <w:rPr>
          <w:rFonts w:ascii="Arial" w:eastAsia="Arial" w:hAnsi="Arial" w:cs="Arial"/>
          <w:sz w:val="24"/>
          <w:szCs w:val="24"/>
        </w:rPr>
        <w:t>Celle-ci doit tenir compte de ce qui suit</w:t>
      </w:r>
      <w:r>
        <w:rPr>
          <w:rFonts w:ascii="Arial" w:eastAsia="Arial" w:hAnsi="Arial" w:cs="Arial"/>
          <w:spacing w:val="-13"/>
          <w:sz w:val="24"/>
          <w:szCs w:val="24"/>
        </w:rPr>
        <w:t xml:space="preserve"> </w:t>
      </w:r>
      <w:r>
        <w:rPr>
          <w:rFonts w:ascii="Arial" w:eastAsia="Arial" w:hAnsi="Arial" w:cs="Arial"/>
          <w:sz w:val="24"/>
          <w:szCs w:val="24"/>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la possibilité que l’instance soit</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perturbée;</w:t>
      </w:r>
    </w:p>
    <w:p w:rsidR="00B90789" w:rsidRPr="00DC1B3F" w:rsidRDefault="00DC1B3F">
      <w:pPr>
        <w:pStyle w:val="ListParagraph"/>
        <w:numPr>
          <w:ilvl w:val="2"/>
          <w:numId w:val="15"/>
        </w:numPr>
        <w:tabs>
          <w:tab w:val="left" w:pos="1416"/>
        </w:tabs>
        <w:spacing w:before="69" w:line="276" w:lineRule="auto"/>
        <w:ind w:left="1415" w:right="470" w:hanging="566"/>
        <w:rPr>
          <w:rFonts w:ascii="Arial" w:eastAsia="Arial" w:hAnsi="Arial" w:cs="Arial"/>
          <w:sz w:val="24"/>
          <w:szCs w:val="24"/>
          <w:lang w:val="fr-CA"/>
        </w:rPr>
      </w:pPr>
      <w:r w:rsidRPr="00DC1B3F">
        <w:rPr>
          <w:rFonts w:ascii="Arial" w:eastAsia="Arial" w:hAnsi="Arial" w:cs="Arial"/>
          <w:sz w:val="24"/>
          <w:szCs w:val="24"/>
          <w:lang w:val="fr-CA"/>
        </w:rPr>
        <w:t>la possibilité qu’une ou l’autre des personnes prenant part à la</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procédure d’audience soit mal à l’aise;</w:t>
      </w:r>
    </w:p>
    <w:p w:rsidR="00B90789" w:rsidRPr="00BB4797" w:rsidRDefault="00DC1B3F" w:rsidP="00BB4797">
      <w:pPr>
        <w:pStyle w:val="ListParagraph"/>
        <w:numPr>
          <w:ilvl w:val="2"/>
          <w:numId w:val="15"/>
        </w:numPr>
        <w:tabs>
          <w:tab w:val="left" w:pos="1416"/>
        </w:tabs>
        <w:spacing w:before="2" w:line="276" w:lineRule="auto"/>
        <w:ind w:left="1415" w:right="258" w:hanging="566"/>
        <w:rPr>
          <w:rFonts w:ascii="Arial" w:eastAsia="Arial" w:hAnsi="Arial" w:cs="Arial"/>
          <w:sz w:val="24"/>
          <w:szCs w:val="24"/>
          <w:lang w:val="fr-CA"/>
        </w:rPr>
      </w:pPr>
      <w:r w:rsidRPr="00DC1B3F">
        <w:rPr>
          <w:rFonts w:ascii="Arial" w:eastAsia="Arial" w:hAnsi="Arial" w:cs="Arial"/>
          <w:sz w:val="24"/>
          <w:szCs w:val="24"/>
          <w:lang w:val="fr-CA"/>
        </w:rPr>
        <w:t>l’intérêt du public à ce que l’instance soit accessible à toutes les</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personnes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concernées 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intéressées.</w:t>
      </w:r>
    </w:p>
    <w:p w:rsidR="00B90789" w:rsidRDefault="00DC1B3F" w:rsidP="00BB4797">
      <w:pPr>
        <w:pStyle w:val="Heading2"/>
        <w:spacing w:before="240"/>
        <w:ind w:left="709"/>
      </w:pPr>
      <w:bookmarkStart w:id="245" w:name="Conditions_de_l’autorisation"/>
      <w:bookmarkStart w:id="246" w:name="_Toc6905015"/>
      <w:bookmarkEnd w:id="245"/>
      <w:r>
        <w:t>Conditions de</w:t>
      </w:r>
      <w:r>
        <w:rPr>
          <w:spacing w:val="-15"/>
        </w:rPr>
        <w:t xml:space="preserve"> </w:t>
      </w:r>
      <w:r>
        <w:t>l’autorisation</w:t>
      </w:r>
      <w:bookmarkEnd w:id="246"/>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autoriser tout enregistrement photo, audio ou vidéo de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la procédure d’audition de l'instance sous certaines conditions; les conditions</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qui suivent sont réputées s'appliquer à toute autorisation d'enregistrer</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416"/>
        </w:tabs>
        <w:spacing w:before="120" w:line="276" w:lineRule="auto"/>
        <w:ind w:left="1417" w:right="164" w:hanging="584"/>
        <w:rPr>
          <w:rFonts w:ascii="Arial" w:eastAsia="Arial" w:hAnsi="Arial" w:cs="Arial"/>
          <w:sz w:val="24"/>
          <w:szCs w:val="24"/>
          <w:lang w:val="fr-CA"/>
        </w:rPr>
      </w:pPr>
      <w:r w:rsidRPr="00DC1B3F">
        <w:rPr>
          <w:rFonts w:ascii="Arial" w:eastAsia="Arial" w:hAnsi="Arial" w:cs="Arial"/>
          <w:sz w:val="24"/>
          <w:szCs w:val="24"/>
          <w:lang w:val="fr-CA"/>
        </w:rPr>
        <w:t>seuls des appareils qui n’émettent pas de bruit ou de lumière susceptible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distraire les personnes présentes peuvent être</w:t>
      </w:r>
      <w:r w:rsidRPr="00DC1B3F">
        <w:rPr>
          <w:rFonts w:ascii="Arial" w:eastAsia="Arial" w:hAnsi="Arial" w:cs="Arial"/>
          <w:spacing w:val="-4"/>
          <w:sz w:val="24"/>
          <w:szCs w:val="24"/>
          <w:lang w:val="fr-CA"/>
        </w:rPr>
        <w:t xml:space="preserve"> </w:t>
      </w:r>
      <w:r w:rsidRPr="00DC1B3F">
        <w:rPr>
          <w:rFonts w:ascii="Arial" w:eastAsia="Arial" w:hAnsi="Arial" w:cs="Arial"/>
          <w:sz w:val="24"/>
          <w:szCs w:val="24"/>
          <w:lang w:val="fr-CA"/>
        </w:rPr>
        <w:t>utilisés;</w:t>
      </w:r>
    </w:p>
    <w:p w:rsidR="00B90789" w:rsidRPr="00DC1B3F" w:rsidRDefault="00DC1B3F">
      <w:pPr>
        <w:pStyle w:val="ListParagraph"/>
        <w:numPr>
          <w:ilvl w:val="2"/>
          <w:numId w:val="15"/>
        </w:numPr>
        <w:tabs>
          <w:tab w:val="left" w:pos="1416"/>
        </w:tabs>
        <w:spacing w:before="2" w:line="276" w:lineRule="auto"/>
        <w:ind w:left="1415" w:right="1218" w:hanging="583"/>
        <w:rPr>
          <w:rFonts w:ascii="Arial" w:eastAsia="Arial" w:hAnsi="Arial" w:cs="Arial"/>
          <w:sz w:val="24"/>
          <w:szCs w:val="24"/>
          <w:lang w:val="fr-CA"/>
        </w:rPr>
      </w:pPr>
      <w:r w:rsidRPr="00DC1B3F">
        <w:rPr>
          <w:rFonts w:ascii="Arial" w:hAnsi="Arial"/>
          <w:sz w:val="24"/>
          <w:lang w:val="fr-CA"/>
        </w:rPr>
        <w:t>les appareils doivent être placés à un seul endroit approuvé par</w:t>
      </w:r>
      <w:r w:rsidRPr="00DC1B3F">
        <w:rPr>
          <w:rFonts w:ascii="Arial" w:hAnsi="Arial"/>
          <w:spacing w:val="-32"/>
          <w:sz w:val="24"/>
          <w:lang w:val="fr-CA"/>
        </w:rPr>
        <w:t xml:space="preserve"> </w:t>
      </w:r>
      <w:r w:rsidRPr="00DC1B3F">
        <w:rPr>
          <w:rFonts w:ascii="Arial" w:hAnsi="Arial"/>
          <w:sz w:val="24"/>
          <w:lang w:val="fr-CA"/>
        </w:rPr>
        <w:t>la Commission;</w:t>
      </w:r>
    </w:p>
    <w:p w:rsidR="00B90789" w:rsidRPr="00DC1B3F" w:rsidRDefault="00DC1B3F">
      <w:pPr>
        <w:pStyle w:val="ListParagraph"/>
        <w:numPr>
          <w:ilvl w:val="2"/>
          <w:numId w:val="15"/>
        </w:numPr>
        <w:tabs>
          <w:tab w:val="left" w:pos="1416"/>
        </w:tabs>
        <w:spacing w:before="2" w:line="276" w:lineRule="auto"/>
        <w:ind w:left="1415" w:right="1284" w:hanging="583"/>
        <w:rPr>
          <w:rFonts w:ascii="Arial" w:eastAsia="Arial" w:hAnsi="Arial" w:cs="Arial"/>
          <w:sz w:val="24"/>
          <w:szCs w:val="24"/>
          <w:lang w:val="fr-CA"/>
        </w:rPr>
      </w:pPr>
      <w:r w:rsidRPr="00DC1B3F">
        <w:rPr>
          <w:rFonts w:ascii="Arial" w:eastAsia="Arial" w:hAnsi="Arial" w:cs="Arial"/>
          <w:sz w:val="24"/>
          <w:szCs w:val="24"/>
          <w:lang w:val="fr-CA"/>
        </w:rPr>
        <w:t>une personne qui enregistre ne doit pas se déplacer dans la</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salle d’audience pendant que se déroule la procédure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d’audition;</w:t>
      </w:r>
    </w:p>
    <w:p w:rsidR="00B90789" w:rsidRPr="00BB4797" w:rsidRDefault="00DC1B3F" w:rsidP="00BB4797">
      <w:pPr>
        <w:pStyle w:val="ListParagraph"/>
        <w:numPr>
          <w:ilvl w:val="2"/>
          <w:numId w:val="15"/>
        </w:numPr>
        <w:tabs>
          <w:tab w:val="left" w:pos="1416"/>
        </w:tabs>
        <w:spacing w:before="2" w:line="276" w:lineRule="auto"/>
        <w:ind w:left="1415" w:right="926" w:hanging="583"/>
        <w:rPr>
          <w:rFonts w:ascii="Arial" w:eastAsia="Arial" w:hAnsi="Arial" w:cs="Arial"/>
          <w:sz w:val="24"/>
          <w:szCs w:val="24"/>
          <w:lang w:val="fr-CA"/>
        </w:rPr>
      </w:pPr>
      <w:r w:rsidRPr="00DC1B3F">
        <w:rPr>
          <w:rFonts w:ascii="Arial" w:eastAsia="Arial" w:hAnsi="Arial" w:cs="Arial"/>
          <w:sz w:val="24"/>
          <w:szCs w:val="24"/>
          <w:lang w:val="fr-CA"/>
        </w:rPr>
        <w:t>l’enregistrement doit se faire uniquement aux moments permis par</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Commission.</w:t>
      </w:r>
    </w:p>
    <w:p w:rsidR="00B90789" w:rsidRDefault="00DC1B3F" w:rsidP="00BB4797">
      <w:pPr>
        <w:pStyle w:val="Heading2"/>
        <w:spacing w:before="240"/>
        <w:ind w:left="709"/>
      </w:pPr>
      <w:bookmarkStart w:id="247" w:name="Retrait_de_l’autorisation"/>
      <w:bookmarkStart w:id="248" w:name="_Toc6905016"/>
      <w:bookmarkEnd w:id="247"/>
      <w:r>
        <w:t>Retrait de</w:t>
      </w:r>
      <w:r>
        <w:rPr>
          <w:spacing w:val="-13"/>
        </w:rPr>
        <w:t xml:space="preserve"> </w:t>
      </w:r>
      <w:r>
        <w:t>l’autorisation</w:t>
      </w:r>
      <w:bookmarkEnd w:id="248"/>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retirer l'autorisation relative à tout enregistrement</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photo,</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audio ou vidéo, ou modifier les conditions de l’enregistrement si, selon le cas</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w:t>
      </w:r>
    </w:p>
    <w:p w:rsidR="00B90789" w:rsidRPr="00DC1B3F" w:rsidRDefault="00DC1B3F" w:rsidP="00B4676E">
      <w:pPr>
        <w:pStyle w:val="ListParagraph"/>
        <w:numPr>
          <w:ilvl w:val="2"/>
          <w:numId w:val="15"/>
        </w:numPr>
        <w:tabs>
          <w:tab w:val="left" w:pos="1574"/>
        </w:tabs>
        <w:spacing w:before="120"/>
        <w:ind w:left="1576" w:right="159" w:hanging="357"/>
        <w:rPr>
          <w:rFonts w:ascii="Arial" w:eastAsia="Arial" w:hAnsi="Arial" w:cs="Arial"/>
          <w:sz w:val="24"/>
          <w:szCs w:val="24"/>
          <w:lang w:val="fr-CA"/>
        </w:rPr>
      </w:pPr>
      <w:r w:rsidRPr="00DC1B3F">
        <w:rPr>
          <w:rFonts w:ascii="Arial" w:eastAsia="Arial" w:hAnsi="Arial" w:cs="Arial"/>
          <w:sz w:val="24"/>
          <w:szCs w:val="24"/>
          <w:lang w:val="fr-CA"/>
        </w:rPr>
        <w:t>l’une quelconque des conditions a été</w:t>
      </w:r>
      <w:r w:rsidRPr="00DC1B3F">
        <w:rPr>
          <w:rFonts w:ascii="Arial" w:eastAsia="Arial" w:hAnsi="Arial" w:cs="Arial"/>
          <w:spacing w:val="-2"/>
          <w:sz w:val="24"/>
          <w:szCs w:val="24"/>
          <w:lang w:val="fr-CA"/>
        </w:rPr>
        <w:t xml:space="preserve"> </w:t>
      </w:r>
      <w:r w:rsidRPr="00DC1B3F">
        <w:rPr>
          <w:rFonts w:ascii="Arial" w:eastAsia="Arial" w:hAnsi="Arial" w:cs="Arial"/>
          <w:sz w:val="24"/>
          <w:szCs w:val="24"/>
          <w:lang w:val="fr-CA"/>
        </w:rPr>
        <w:t>violée;</w:t>
      </w:r>
    </w:p>
    <w:p w:rsidR="00B90789" w:rsidRPr="00BB4797" w:rsidRDefault="00DC1B3F" w:rsidP="00BB4797">
      <w:pPr>
        <w:pStyle w:val="ListParagraph"/>
        <w:numPr>
          <w:ilvl w:val="2"/>
          <w:numId w:val="15"/>
        </w:numPr>
        <w:tabs>
          <w:tab w:val="left" w:pos="1574"/>
        </w:tabs>
        <w:spacing w:before="42" w:line="276" w:lineRule="auto"/>
        <w:ind w:left="1574" w:right="567" w:hanging="357"/>
        <w:rPr>
          <w:rFonts w:ascii="Arial" w:eastAsia="Arial" w:hAnsi="Arial" w:cs="Arial"/>
          <w:sz w:val="24"/>
          <w:szCs w:val="24"/>
          <w:lang w:val="fr-CA"/>
        </w:rPr>
      </w:pPr>
      <w:r w:rsidRPr="00DC1B3F">
        <w:rPr>
          <w:rFonts w:ascii="Arial" w:eastAsia="Arial" w:hAnsi="Arial" w:cs="Arial"/>
          <w:sz w:val="24"/>
          <w:szCs w:val="24"/>
          <w:lang w:val="fr-CA"/>
        </w:rPr>
        <w:t>la Commission est d’avis qu’elle ne peut mener une audience pleine</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juste en raison de l’enregistrement photo, audio ou</w:t>
      </w:r>
      <w:r w:rsidRPr="00DC1B3F">
        <w:rPr>
          <w:rFonts w:ascii="Arial" w:eastAsia="Arial" w:hAnsi="Arial" w:cs="Arial"/>
          <w:spacing w:val="-8"/>
          <w:sz w:val="24"/>
          <w:szCs w:val="24"/>
          <w:lang w:val="fr-CA"/>
        </w:rPr>
        <w:t xml:space="preserve"> </w:t>
      </w:r>
      <w:r w:rsidRPr="00DC1B3F">
        <w:rPr>
          <w:rFonts w:ascii="Arial" w:eastAsia="Arial" w:hAnsi="Arial" w:cs="Arial"/>
          <w:sz w:val="24"/>
          <w:szCs w:val="24"/>
          <w:lang w:val="fr-CA"/>
        </w:rPr>
        <w:t>vidéo.</w:t>
      </w:r>
    </w:p>
    <w:p w:rsidR="00B90789" w:rsidRDefault="00DC1B3F" w:rsidP="00BB4797">
      <w:pPr>
        <w:pStyle w:val="Heading2"/>
        <w:spacing w:before="240"/>
        <w:ind w:left="709"/>
      </w:pPr>
      <w:bookmarkStart w:id="249" w:name="Sténographes_judiciaires_compétents"/>
      <w:bookmarkStart w:id="250" w:name="_Toc6905017"/>
      <w:bookmarkEnd w:id="249"/>
      <w:r>
        <w:t>Sténographes judiciaires</w:t>
      </w:r>
      <w:r>
        <w:rPr>
          <w:spacing w:val="-20"/>
        </w:rPr>
        <w:t xml:space="preserve"> </w:t>
      </w:r>
      <w:r>
        <w:t>compétents</w:t>
      </w:r>
      <w:bookmarkEnd w:id="250"/>
    </w:p>
    <w:p w:rsidR="00B90789"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prendre les dispositions nécessaires, à ses propres</w:t>
      </w:r>
      <w:r w:rsidRPr="00DC1B3F">
        <w:rPr>
          <w:rFonts w:ascii="Arial" w:eastAsia="Arial" w:hAnsi="Arial" w:cs="Arial"/>
          <w:spacing w:val="-24"/>
          <w:sz w:val="24"/>
          <w:szCs w:val="24"/>
          <w:lang w:val="fr-CA"/>
        </w:rPr>
        <w:t xml:space="preserve"> </w:t>
      </w:r>
      <w:r w:rsidRPr="00DC1B3F">
        <w:rPr>
          <w:rFonts w:ascii="Arial" w:eastAsia="Arial" w:hAnsi="Arial" w:cs="Arial"/>
          <w:sz w:val="24"/>
          <w:szCs w:val="24"/>
          <w:lang w:val="fr-CA"/>
        </w:rPr>
        <w:t>frais, pour qu'un sténographe judiciaire compétent soit présent pendant la</w:t>
      </w:r>
      <w:r w:rsidRPr="00DC1B3F">
        <w:rPr>
          <w:rFonts w:ascii="Arial" w:eastAsia="Arial" w:hAnsi="Arial" w:cs="Arial"/>
          <w:spacing w:val="-39"/>
          <w:sz w:val="24"/>
          <w:szCs w:val="24"/>
          <w:lang w:val="fr-CA"/>
        </w:rPr>
        <w:t xml:space="preserve"> </w:t>
      </w:r>
      <w:r w:rsidRPr="00DC1B3F">
        <w:rPr>
          <w:rFonts w:ascii="Arial" w:eastAsia="Arial" w:hAnsi="Arial" w:cs="Arial"/>
          <w:sz w:val="24"/>
          <w:szCs w:val="24"/>
          <w:lang w:val="fr-CA"/>
        </w:rPr>
        <w:t>procédure d’audition.</w:t>
      </w:r>
    </w:p>
    <w:p w:rsidR="00B90789" w:rsidRDefault="00DC1B3F" w:rsidP="00BB4797">
      <w:pPr>
        <w:pStyle w:val="Heading2"/>
        <w:spacing w:before="240"/>
        <w:ind w:left="709"/>
      </w:pPr>
      <w:bookmarkStart w:id="251" w:name="Transcription_effectuée_par_une_partie"/>
      <w:bookmarkStart w:id="252" w:name="_Toc6905018"/>
      <w:bookmarkEnd w:id="251"/>
      <w:r>
        <w:t>Transcription effectuée par une</w:t>
      </w:r>
      <w:r>
        <w:rPr>
          <w:spacing w:val="-19"/>
        </w:rPr>
        <w:t xml:space="preserve"> </w:t>
      </w:r>
      <w:r>
        <w:t>partie</w:t>
      </w:r>
      <w:bookmarkEnd w:id="252"/>
    </w:p>
    <w:p w:rsidR="00B90789"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Toute partie peut s’appuyer sur une transcription ou une transcription</w:t>
      </w:r>
      <w:r w:rsidRPr="00DC1B3F">
        <w:rPr>
          <w:rFonts w:ascii="Arial" w:eastAsia="Arial" w:hAnsi="Arial" w:cs="Arial"/>
          <w:spacing w:val="-38"/>
          <w:sz w:val="24"/>
          <w:szCs w:val="24"/>
          <w:lang w:val="fr-CA"/>
        </w:rPr>
        <w:t xml:space="preserve"> </w:t>
      </w:r>
      <w:r w:rsidRPr="00DC1B3F">
        <w:rPr>
          <w:rFonts w:ascii="Arial" w:eastAsia="Arial" w:hAnsi="Arial" w:cs="Arial"/>
          <w:sz w:val="24"/>
          <w:szCs w:val="24"/>
          <w:lang w:val="fr-CA"/>
        </w:rPr>
        <w:t>partielle d’une audience seulement si elle en fournit une copie à la Commission et</w:t>
      </w:r>
      <w:r w:rsidRPr="00DC1B3F">
        <w:rPr>
          <w:rFonts w:ascii="Arial" w:eastAsia="Arial" w:hAnsi="Arial" w:cs="Arial"/>
          <w:spacing w:val="-28"/>
          <w:sz w:val="24"/>
          <w:szCs w:val="24"/>
          <w:lang w:val="fr-CA"/>
        </w:rPr>
        <w:t xml:space="preserve"> </w:t>
      </w:r>
      <w:r w:rsidRPr="00DC1B3F">
        <w:rPr>
          <w:rFonts w:ascii="Arial" w:eastAsia="Arial" w:hAnsi="Arial" w:cs="Arial"/>
          <w:sz w:val="24"/>
          <w:szCs w:val="24"/>
          <w:lang w:val="fr-CA"/>
        </w:rPr>
        <w:t>aux</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autres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parties.</w:t>
      </w:r>
    </w:p>
    <w:p w:rsidR="00B90789" w:rsidRDefault="00DC1B3F" w:rsidP="00BB4797">
      <w:pPr>
        <w:pStyle w:val="Heading2"/>
        <w:spacing w:before="240"/>
        <w:ind w:left="709"/>
      </w:pPr>
      <w:bookmarkStart w:id="253" w:name="Transcription_effectuée_par_la_Commissio"/>
      <w:bookmarkStart w:id="254" w:name="_Toc6905019"/>
      <w:bookmarkEnd w:id="253"/>
      <w:r>
        <w:t>Transcription effectuée par la</w:t>
      </w:r>
      <w:r>
        <w:rPr>
          <w:spacing w:val="-21"/>
        </w:rPr>
        <w:t xml:space="preserve"> </w:t>
      </w:r>
      <w:r>
        <w:t>Commission</w:t>
      </w:r>
      <w:bookmarkEnd w:id="254"/>
    </w:p>
    <w:p w:rsidR="00B90789" w:rsidRPr="008E6C67" w:rsidRDefault="00DC1B3F" w:rsidP="008E6C6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peut, à ses propres frais et en avisant les parties, ordonner</w:t>
      </w:r>
      <w:r w:rsidRPr="00DC1B3F">
        <w:rPr>
          <w:rFonts w:ascii="Arial" w:hAnsi="Arial"/>
          <w:spacing w:val="-32"/>
          <w:sz w:val="24"/>
          <w:lang w:val="fr-CA"/>
        </w:rPr>
        <w:t xml:space="preserve"> </w:t>
      </w:r>
      <w:r w:rsidRPr="00DC1B3F">
        <w:rPr>
          <w:rFonts w:ascii="Arial" w:hAnsi="Arial"/>
          <w:sz w:val="24"/>
          <w:lang w:val="fr-CA"/>
        </w:rPr>
        <w:t>la transcription ou la transcription partielle par un sténographe judiciaire</w:t>
      </w:r>
      <w:r w:rsidRPr="00DC1B3F">
        <w:rPr>
          <w:rFonts w:ascii="Arial" w:hAnsi="Arial"/>
          <w:spacing w:val="-37"/>
          <w:sz w:val="24"/>
          <w:lang w:val="fr-CA"/>
        </w:rPr>
        <w:t xml:space="preserve"> </w:t>
      </w:r>
      <w:r w:rsidRPr="00DC1B3F">
        <w:rPr>
          <w:rFonts w:ascii="Arial" w:hAnsi="Arial"/>
          <w:sz w:val="24"/>
          <w:lang w:val="fr-CA"/>
        </w:rPr>
        <w:t>compétent</w:t>
      </w:r>
      <w:r w:rsidRPr="00DC1B3F">
        <w:rPr>
          <w:rFonts w:ascii="Arial" w:hAnsi="Arial"/>
          <w:spacing w:val="-1"/>
          <w:sz w:val="24"/>
          <w:lang w:val="fr-CA"/>
        </w:rPr>
        <w:t xml:space="preserve"> </w:t>
      </w:r>
      <w:r w:rsidRPr="00DC1B3F">
        <w:rPr>
          <w:rFonts w:ascii="Arial" w:hAnsi="Arial"/>
          <w:sz w:val="24"/>
          <w:lang w:val="fr-CA"/>
        </w:rPr>
        <w:t>sans en fournir copie aux</w:t>
      </w:r>
      <w:r w:rsidRPr="00DC1B3F">
        <w:rPr>
          <w:rFonts w:ascii="Arial" w:hAnsi="Arial"/>
          <w:spacing w:val="-2"/>
          <w:sz w:val="24"/>
          <w:lang w:val="fr-CA"/>
        </w:rPr>
        <w:t xml:space="preserve"> </w:t>
      </w:r>
      <w:r w:rsidRPr="00DC1B3F">
        <w:rPr>
          <w:rFonts w:ascii="Arial" w:hAnsi="Arial"/>
          <w:sz w:val="24"/>
          <w:lang w:val="fr-CA"/>
        </w:rPr>
        <w:t>parties.</w:t>
      </w:r>
    </w:p>
    <w:p w:rsidR="00B90789" w:rsidRPr="00BB4797" w:rsidRDefault="00DC1B3F" w:rsidP="00BB4797">
      <w:pPr>
        <w:pStyle w:val="Heading1"/>
        <w:spacing w:before="480"/>
        <w:ind w:left="0"/>
        <w:rPr>
          <w:b w:val="0"/>
          <w:bCs w:val="0"/>
          <w:lang w:val="fr-CA"/>
        </w:rPr>
      </w:pPr>
      <w:bookmarkStart w:id="255" w:name="_TOC_250004"/>
      <w:bookmarkStart w:id="256" w:name="_Toc6905020"/>
      <w:r w:rsidRPr="00DC1B3F">
        <w:rPr>
          <w:lang w:val="fr-CA"/>
        </w:rPr>
        <w:t>DÉCISIONS ET MOTIFS ÉCRITS DE LA</w:t>
      </w:r>
      <w:r w:rsidRPr="00DC1B3F">
        <w:rPr>
          <w:spacing w:val="-17"/>
          <w:lang w:val="fr-CA"/>
        </w:rPr>
        <w:t xml:space="preserve"> </w:t>
      </w:r>
      <w:r w:rsidRPr="00DC1B3F">
        <w:rPr>
          <w:lang w:val="fr-CA"/>
        </w:rPr>
        <w:t>COMMISSION</w:t>
      </w:r>
      <w:bookmarkEnd w:id="255"/>
      <w:bookmarkEnd w:id="256"/>
    </w:p>
    <w:p w:rsidR="00B90789" w:rsidRDefault="00DC1B3F" w:rsidP="00BB4797">
      <w:pPr>
        <w:pStyle w:val="Heading2"/>
        <w:spacing w:before="240"/>
        <w:ind w:left="709"/>
        <w:rPr>
          <w:rFonts w:eastAsia="Arial" w:cs="Arial"/>
          <w:szCs w:val="24"/>
        </w:rPr>
      </w:pPr>
      <w:bookmarkStart w:id="257" w:name="Nécessité_de_présenter_une_demande"/>
      <w:bookmarkStart w:id="258" w:name="_Toc6905021"/>
      <w:bookmarkEnd w:id="257"/>
      <w:r>
        <w:t>Nécessité de présenter une</w:t>
      </w:r>
      <w:r>
        <w:rPr>
          <w:spacing w:val="-20"/>
        </w:rPr>
        <w:t xml:space="preserve"> </w:t>
      </w:r>
      <w:r>
        <w:t>demande</w:t>
      </w:r>
      <w:bookmarkEnd w:id="258"/>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partie qui souhaite obtenir les motifs écrits sur lesquels est fondée</w:t>
      </w:r>
      <w:r w:rsidRPr="00DC1B3F">
        <w:rPr>
          <w:rFonts w:ascii="Arial" w:hAnsi="Arial"/>
          <w:spacing w:val="-34"/>
          <w:sz w:val="24"/>
          <w:lang w:val="fr-CA"/>
        </w:rPr>
        <w:t xml:space="preserve"> </w:t>
      </w:r>
      <w:r w:rsidRPr="00DC1B3F">
        <w:rPr>
          <w:rFonts w:ascii="Arial" w:hAnsi="Arial"/>
          <w:sz w:val="24"/>
          <w:lang w:val="fr-CA"/>
        </w:rPr>
        <w:t>la décision de la Commission doit en faire la demande</w:t>
      </w:r>
      <w:r w:rsidRPr="00DC1B3F">
        <w:rPr>
          <w:rFonts w:ascii="Arial" w:hAnsi="Arial"/>
          <w:spacing w:val="-3"/>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eastAsia="Arial" w:hAnsi="Arial" w:cs="Arial"/>
          <w:sz w:val="24"/>
          <w:szCs w:val="24"/>
          <w:lang w:val="fr-CA"/>
        </w:rPr>
        <w:t>soit à la conclusion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w:t>
      </w:r>
    </w:p>
    <w:p w:rsidR="00B90789" w:rsidRPr="00BB4797" w:rsidRDefault="00DC1B3F" w:rsidP="00BB4797">
      <w:pPr>
        <w:pStyle w:val="ListParagraph"/>
        <w:numPr>
          <w:ilvl w:val="2"/>
          <w:numId w:val="15"/>
        </w:numPr>
        <w:tabs>
          <w:tab w:val="left" w:pos="1416"/>
        </w:tabs>
        <w:spacing w:before="41"/>
        <w:ind w:left="1415" w:right="151" w:hanging="566"/>
        <w:rPr>
          <w:rFonts w:ascii="Arial" w:eastAsia="Arial" w:hAnsi="Arial" w:cs="Arial"/>
          <w:sz w:val="24"/>
          <w:szCs w:val="24"/>
          <w:lang w:val="fr-CA"/>
        </w:rPr>
      </w:pPr>
      <w:r w:rsidRPr="00DC1B3F">
        <w:rPr>
          <w:rFonts w:ascii="Arial" w:hAnsi="Arial"/>
          <w:sz w:val="24"/>
          <w:lang w:val="fr-CA"/>
        </w:rPr>
        <w:t>soit par écrit, dans les quatorze (14) jours suivant la clôture de</w:t>
      </w:r>
      <w:r w:rsidRPr="00DC1B3F">
        <w:rPr>
          <w:rFonts w:ascii="Arial" w:hAnsi="Arial"/>
          <w:spacing w:val="-26"/>
          <w:sz w:val="24"/>
          <w:lang w:val="fr-CA"/>
        </w:rPr>
        <w:t xml:space="preserve"> </w:t>
      </w:r>
      <w:r w:rsidRPr="00DC1B3F">
        <w:rPr>
          <w:rFonts w:ascii="Arial" w:hAnsi="Arial"/>
          <w:sz w:val="24"/>
          <w:lang w:val="fr-CA"/>
        </w:rPr>
        <w:t>l'audience.</w:t>
      </w:r>
    </w:p>
    <w:p w:rsidR="00B90789" w:rsidRPr="00DC1B3F" w:rsidRDefault="00DC1B3F" w:rsidP="00BB4797">
      <w:pPr>
        <w:pStyle w:val="Heading2"/>
        <w:spacing w:before="240"/>
        <w:ind w:left="709"/>
        <w:rPr>
          <w:lang w:val="fr-CA"/>
        </w:rPr>
      </w:pPr>
      <w:bookmarkStart w:id="259" w:name="Délivrance_des_décisions_de_la_Commissio"/>
      <w:bookmarkStart w:id="260" w:name="_Toc6905022"/>
      <w:bookmarkEnd w:id="259"/>
      <w:r w:rsidRPr="00DC1B3F">
        <w:rPr>
          <w:lang w:val="fr-CA"/>
        </w:rPr>
        <w:t>Délivrance des décisions de la</w:t>
      </w:r>
      <w:r w:rsidRPr="00DC1B3F">
        <w:rPr>
          <w:spacing w:val="-21"/>
          <w:lang w:val="fr-CA"/>
        </w:rPr>
        <w:t xml:space="preserve"> </w:t>
      </w:r>
      <w:r w:rsidRPr="00DC1B3F">
        <w:rPr>
          <w:lang w:val="fr-CA"/>
        </w:rPr>
        <w:t>Commission</w:t>
      </w:r>
      <w:bookmarkEnd w:id="260"/>
    </w:p>
    <w:p w:rsidR="00B90789"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Les décisions écrites de la Commission prennent effet à la date à laquelle</w:t>
      </w:r>
      <w:r w:rsidRPr="00DC1B3F">
        <w:rPr>
          <w:rFonts w:ascii="Arial" w:hAnsi="Arial"/>
          <w:spacing w:val="-34"/>
          <w:sz w:val="24"/>
          <w:lang w:val="fr-CA"/>
        </w:rPr>
        <w:t xml:space="preserve"> </w:t>
      </w:r>
      <w:r w:rsidRPr="00DC1B3F">
        <w:rPr>
          <w:rFonts w:ascii="Arial" w:hAnsi="Arial"/>
          <w:sz w:val="24"/>
          <w:lang w:val="fr-CA"/>
        </w:rPr>
        <w:t>elles sont délivrées, sauf directive contraire de la</w:t>
      </w:r>
      <w:r w:rsidRPr="00DC1B3F">
        <w:rPr>
          <w:rFonts w:ascii="Arial" w:hAnsi="Arial"/>
          <w:spacing w:val="-5"/>
          <w:sz w:val="24"/>
          <w:lang w:val="fr-CA"/>
        </w:rPr>
        <w:t xml:space="preserve"> </w:t>
      </w:r>
      <w:r w:rsidRPr="00DC1B3F">
        <w:rPr>
          <w:rFonts w:ascii="Arial" w:hAnsi="Arial"/>
          <w:sz w:val="24"/>
          <w:lang w:val="fr-CA"/>
        </w:rPr>
        <w:t>Commission.</w:t>
      </w:r>
    </w:p>
    <w:p w:rsidR="00B90789" w:rsidRDefault="00DC1B3F" w:rsidP="00BB4797">
      <w:pPr>
        <w:pStyle w:val="Heading2"/>
        <w:spacing w:before="240"/>
        <w:ind w:left="709"/>
      </w:pPr>
      <w:bookmarkStart w:id="261" w:name="Correction_d’erreurs_mineures"/>
      <w:bookmarkStart w:id="262" w:name="_Toc6905023"/>
      <w:bookmarkEnd w:id="261"/>
      <w:r>
        <w:t>Correction d’erreurs</w:t>
      </w:r>
      <w:r>
        <w:rPr>
          <w:spacing w:val="-14"/>
        </w:rPr>
        <w:t xml:space="preserve"> </w:t>
      </w:r>
      <w:r>
        <w:t>mineures</w:t>
      </w:r>
      <w:bookmarkEnd w:id="262"/>
    </w:p>
    <w:p w:rsidR="00B90789"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de sa propre initiative ou à la demande d’une</w:t>
      </w:r>
      <w:r w:rsidRPr="00DC1B3F">
        <w:rPr>
          <w:rFonts w:ascii="Arial" w:eastAsia="Arial" w:hAnsi="Arial" w:cs="Arial"/>
          <w:spacing w:val="-26"/>
          <w:sz w:val="24"/>
          <w:szCs w:val="24"/>
          <w:lang w:val="fr-CA"/>
        </w:rPr>
        <w:t xml:space="preserve"> </w:t>
      </w:r>
      <w:r w:rsidRPr="00DC1B3F">
        <w:rPr>
          <w:rFonts w:ascii="Arial" w:eastAsia="Arial" w:hAnsi="Arial" w:cs="Arial"/>
          <w:sz w:val="24"/>
          <w:szCs w:val="24"/>
          <w:lang w:val="fr-CA"/>
        </w:rPr>
        <w:t>partie,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corriger une erreur technique ou typographique, une erreur de calcul ou</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toute autre erreur mineure semblable dans une décision ou une ordonnance,</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et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clarifier un renseignement inexact ou ambigu ou un autre problème de</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même nature.</w:t>
      </w:r>
    </w:p>
    <w:p w:rsidR="00B90789" w:rsidRPr="00DC1B3F" w:rsidRDefault="00DC1B3F" w:rsidP="00BB4797">
      <w:pPr>
        <w:pStyle w:val="Heading2"/>
        <w:spacing w:before="240"/>
        <w:ind w:left="709"/>
        <w:rPr>
          <w:lang w:val="fr-CA"/>
        </w:rPr>
      </w:pPr>
      <w:bookmarkStart w:id="263" w:name="Traitement_de_la_demande_comme_une_deman"/>
      <w:bookmarkStart w:id="264" w:name="_Toc6905024"/>
      <w:bookmarkEnd w:id="263"/>
      <w:r w:rsidRPr="00DC1B3F">
        <w:rPr>
          <w:lang w:val="fr-CA"/>
        </w:rPr>
        <w:t>Traitement de la demande comme une demande de</w:t>
      </w:r>
      <w:r w:rsidRPr="00DC1B3F">
        <w:rPr>
          <w:spacing w:val="-28"/>
          <w:lang w:val="fr-CA"/>
        </w:rPr>
        <w:t xml:space="preserve"> </w:t>
      </w:r>
      <w:r w:rsidRPr="00DC1B3F">
        <w:rPr>
          <w:lang w:val="fr-CA"/>
        </w:rPr>
        <w:t>réexamen</w:t>
      </w:r>
      <w:bookmarkEnd w:id="264"/>
    </w:p>
    <w:p w:rsidR="00B90789" w:rsidRPr="008E6C67" w:rsidRDefault="00DC1B3F" w:rsidP="008E6C6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Si une partie demande une correction ou une clarification qui, de l'avis de</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la Commission, constitue une demande de modification de la décision ou</w:t>
      </w:r>
      <w:r w:rsidRPr="00DC1B3F">
        <w:rPr>
          <w:rFonts w:ascii="Arial" w:eastAsia="Arial" w:hAnsi="Arial" w:cs="Arial"/>
          <w:spacing w:val="-20"/>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l’ordonnance de cette dernière quant au fond ou causera un préjudice à</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une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 la Commission peut traiter cette demande comme une demande</w:t>
      </w:r>
      <w:r w:rsidRPr="00DC1B3F">
        <w:rPr>
          <w:rFonts w:ascii="Arial" w:eastAsia="Arial" w:hAnsi="Arial" w:cs="Arial"/>
          <w:spacing w:val="-23"/>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réexamen en vertu de la règle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120.</w:t>
      </w:r>
    </w:p>
    <w:p w:rsidR="00B90789" w:rsidRPr="00BB4797" w:rsidRDefault="00DC1B3F" w:rsidP="00BB4797">
      <w:pPr>
        <w:pStyle w:val="Heading1"/>
        <w:spacing w:before="480"/>
        <w:ind w:left="0"/>
        <w:rPr>
          <w:b w:val="0"/>
          <w:bCs w:val="0"/>
          <w:lang w:val="fr-CA"/>
        </w:rPr>
      </w:pPr>
      <w:bookmarkStart w:id="265" w:name="_TOC_250003"/>
      <w:bookmarkStart w:id="266" w:name="_Toc6905025"/>
      <w:r w:rsidRPr="00DC1B3F">
        <w:rPr>
          <w:lang w:val="fr-CA"/>
        </w:rPr>
        <w:t>DÉPENS</w:t>
      </w:r>
      <w:bookmarkEnd w:id="265"/>
      <w:bookmarkEnd w:id="266"/>
    </w:p>
    <w:p w:rsidR="00B90789" w:rsidRPr="00DC1B3F" w:rsidRDefault="00DC1B3F" w:rsidP="00BB4797">
      <w:pPr>
        <w:pStyle w:val="Heading2"/>
        <w:spacing w:before="240"/>
        <w:ind w:left="709"/>
        <w:rPr>
          <w:rFonts w:eastAsia="Arial"/>
          <w:lang w:val="fr-CA"/>
        </w:rPr>
      </w:pPr>
      <w:bookmarkStart w:id="267" w:name="Pouvoir_de_la_Commission_d’accorder_des_"/>
      <w:bookmarkStart w:id="268" w:name="_Toc6905026"/>
      <w:bookmarkEnd w:id="267"/>
      <w:r w:rsidRPr="00DC1B3F">
        <w:rPr>
          <w:rFonts w:eastAsia="Arial"/>
          <w:lang w:val="fr-CA"/>
        </w:rPr>
        <w:t>Pouvoir de la Commission d’accorder des</w:t>
      </w:r>
      <w:r w:rsidRPr="00DC1B3F">
        <w:rPr>
          <w:rFonts w:eastAsia="Arial"/>
          <w:spacing w:val="-27"/>
          <w:lang w:val="fr-CA"/>
        </w:rPr>
        <w:t xml:space="preserve"> </w:t>
      </w:r>
      <w:r w:rsidRPr="00DC1B3F">
        <w:rPr>
          <w:rFonts w:eastAsia="Arial"/>
          <w:lang w:val="fr-CA"/>
        </w:rPr>
        <w:t>dépens</w:t>
      </w:r>
      <w:bookmarkEnd w:id="268"/>
    </w:p>
    <w:p w:rsidR="00B90789"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La Commission peut, soit de sa propre initiative soit à la demande d’une</w:t>
      </w:r>
      <w:r w:rsidRPr="00DC1B3F">
        <w:rPr>
          <w:rFonts w:ascii="Arial" w:eastAsia="Arial" w:hAnsi="Arial" w:cs="Arial"/>
          <w:spacing w:val="-35"/>
          <w:sz w:val="24"/>
          <w:szCs w:val="24"/>
          <w:lang w:val="fr-CA"/>
        </w:rPr>
        <w:t xml:space="preserve"> </w:t>
      </w:r>
      <w:r w:rsidRPr="00DC1B3F">
        <w:rPr>
          <w:rFonts w:ascii="Arial" w:eastAsia="Arial" w:hAnsi="Arial" w:cs="Arial"/>
          <w:sz w:val="24"/>
          <w:szCs w:val="24"/>
          <w:lang w:val="fr-CA"/>
        </w:rPr>
        <w:t>partie,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condamner une partie à payer des dépens à l’autre partie si elle juge qu’elle</w:t>
      </w:r>
      <w:r w:rsidRPr="00DC1B3F">
        <w:rPr>
          <w:rFonts w:ascii="Arial" w:eastAsia="Arial" w:hAnsi="Arial" w:cs="Arial"/>
          <w:spacing w:val="-12"/>
          <w:sz w:val="24"/>
          <w:szCs w:val="24"/>
          <w:lang w:val="fr-CA"/>
        </w:rPr>
        <w:t xml:space="preserve"> </w:t>
      </w:r>
      <w:r w:rsidRPr="00DC1B3F">
        <w:rPr>
          <w:rFonts w:ascii="Arial" w:eastAsia="Arial" w:hAnsi="Arial" w:cs="Arial"/>
          <w:sz w:val="24"/>
          <w:szCs w:val="24"/>
          <w:lang w:val="fr-CA"/>
        </w:rPr>
        <w:t>a agi de façon déraisonnable, frivole, vexatoire ou de mauvaise</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foi.</w:t>
      </w:r>
    </w:p>
    <w:p w:rsidR="00B90789" w:rsidRPr="00DC1B3F" w:rsidRDefault="00DC1B3F" w:rsidP="00BB4797">
      <w:pPr>
        <w:pStyle w:val="Heading2"/>
        <w:spacing w:before="240"/>
        <w:ind w:left="709"/>
        <w:rPr>
          <w:lang w:val="fr-CA"/>
        </w:rPr>
      </w:pPr>
      <w:bookmarkStart w:id="269" w:name="Délai_de_présentation_de_la_demande_de_d"/>
      <w:bookmarkStart w:id="270" w:name="_Toc6905027"/>
      <w:bookmarkEnd w:id="269"/>
      <w:r w:rsidRPr="00DC1B3F">
        <w:rPr>
          <w:lang w:val="fr-CA"/>
        </w:rPr>
        <w:t>Délai de présentation de la demande de</w:t>
      </w:r>
      <w:r w:rsidRPr="00DC1B3F">
        <w:rPr>
          <w:spacing w:val="-25"/>
          <w:lang w:val="fr-CA"/>
        </w:rPr>
        <w:t xml:space="preserve"> </w:t>
      </w:r>
      <w:r w:rsidRPr="00DC1B3F">
        <w:rPr>
          <w:lang w:val="fr-CA"/>
        </w:rPr>
        <w:t>dépens</w:t>
      </w:r>
      <w:bookmarkEnd w:id="270"/>
    </w:p>
    <w:p w:rsidR="00347F09" w:rsidRPr="00BB4797" w:rsidRDefault="00DC1B3F" w:rsidP="00BB4797">
      <w:pPr>
        <w:pStyle w:val="ListParagraph"/>
        <w:numPr>
          <w:ilvl w:val="1"/>
          <w:numId w:val="15"/>
        </w:numPr>
        <w:tabs>
          <w:tab w:val="left" w:pos="1034"/>
        </w:tabs>
        <w:spacing w:before="120" w:line="276" w:lineRule="auto"/>
        <w:ind w:left="709" w:hanging="352"/>
        <w:rPr>
          <w:rFonts w:ascii="Arial" w:eastAsia="Arial" w:hAnsi="Arial" w:cs="Arial"/>
          <w:sz w:val="24"/>
          <w:szCs w:val="24"/>
          <w:lang w:val="fr-CA"/>
        </w:rPr>
      </w:pPr>
      <w:r w:rsidRPr="00DC1B3F">
        <w:rPr>
          <w:rFonts w:ascii="Arial" w:hAnsi="Arial"/>
          <w:sz w:val="24"/>
          <w:lang w:val="fr-CA"/>
        </w:rPr>
        <w:t>La demande de dépens doit être présentée par écrit à la Commission,</w:t>
      </w:r>
      <w:r w:rsidRPr="00DC1B3F">
        <w:rPr>
          <w:rFonts w:ascii="Arial" w:hAnsi="Arial"/>
          <w:spacing w:val="-19"/>
          <w:sz w:val="24"/>
          <w:lang w:val="fr-CA"/>
        </w:rPr>
        <w:t xml:space="preserve"> </w:t>
      </w:r>
      <w:r w:rsidRPr="00DC1B3F">
        <w:rPr>
          <w:rFonts w:ascii="Arial" w:hAnsi="Arial"/>
          <w:sz w:val="24"/>
          <w:lang w:val="fr-CA"/>
        </w:rPr>
        <w:t>et signifiée aux autres parties, au plus tard 30 jours après que la Commission</w:t>
      </w:r>
      <w:r w:rsidRPr="00DC1B3F">
        <w:rPr>
          <w:rFonts w:ascii="Arial" w:hAnsi="Arial"/>
          <w:spacing w:val="-26"/>
          <w:sz w:val="24"/>
          <w:lang w:val="fr-CA"/>
        </w:rPr>
        <w:t xml:space="preserve"> </w:t>
      </w:r>
      <w:r w:rsidRPr="00DC1B3F">
        <w:rPr>
          <w:rFonts w:ascii="Arial" w:hAnsi="Arial"/>
          <w:sz w:val="24"/>
          <w:lang w:val="fr-CA"/>
        </w:rPr>
        <w:t>a publié sa décision ou son ordonnance pour laquelle les dépens sont</w:t>
      </w:r>
      <w:r w:rsidRPr="00DC1B3F">
        <w:rPr>
          <w:rFonts w:ascii="Arial" w:hAnsi="Arial"/>
          <w:spacing w:val="-35"/>
          <w:sz w:val="24"/>
          <w:lang w:val="fr-CA"/>
        </w:rPr>
        <w:t xml:space="preserve"> </w:t>
      </w:r>
      <w:r w:rsidRPr="00DC1B3F">
        <w:rPr>
          <w:rFonts w:ascii="Arial" w:hAnsi="Arial"/>
          <w:sz w:val="24"/>
          <w:lang w:val="fr-CA"/>
        </w:rPr>
        <w:t>demandés.</w:t>
      </w:r>
    </w:p>
    <w:p w:rsidR="00B90789" w:rsidRPr="00B4676E" w:rsidRDefault="00DC1B3F" w:rsidP="00B4676E">
      <w:pPr>
        <w:pStyle w:val="Heading2"/>
        <w:spacing w:before="240"/>
        <w:ind w:left="709"/>
        <w:rPr>
          <w:lang w:val="fr-CA"/>
        </w:rPr>
      </w:pPr>
      <w:bookmarkStart w:id="271" w:name="_Toc6905028"/>
      <w:r w:rsidRPr="00DC1B3F">
        <w:rPr>
          <w:lang w:val="fr-CA"/>
        </w:rPr>
        <w:t>Réponse à la demande de</w:t>
      </w:r>
      <w:r w:rsidRPr="00DC1B3F">
        <w:rPr>
          <w:spacing w:val="-17"/>
          <w:lang w:val="fr-CA"/>
        </w:rPr>
        <w:t xml:space="preserve"> </w:t>
      </w:r>
      <w:r w:rsidRPr="00DC1B3F">
        <w:rPr>
          <w:lang w:val="fr-CA"/>
        </w:rPr>
        <w:t>dépens</w:t>
      </w:r>
      <w:bookmarkEnd w:id="271"/>
    </w:p>
    <w:p w:rsidR="008E6C67" w:rsidRPr="00BB4797" w:rsidRDefault="00DC1B3F" w:rsidP="00BB479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Une partie qui conteste une adjudication de dépens doit déposer</w:t>
      </w:r>
      <w:r w:rsidRPr="00DC1B3F">
        <w:rPr>
          <w:rFonts w:ascii="Arial" w:hAnsi="Arial"/>
          <w:spacing w:val="-16"/>
          <w:sz w:val="24"/>
          <w:lang w:val="fr-CA"/>
        </w:rPr>
        <w:t xml:space="preserve"> </w:t>
      </w:r>
      <w:r w:rsidRPr="00DC1B3F">
        <w:rPr>
          <w:rFonts w:ascii="Arial" w:hAnsi="Arial"/>
          <w:sz w:val="24"/>
          <w:lang w:val="fr-CA"/>
        </w:rPr>
        <w:t>une</w:t>
      </w:r>
      <w:r w:rsidRPr="00DC1B3F">
        <w:rPr>
          <w:rFonts w:ascii="Arial" w:hAnsi="Arial"/>
          <w:spacing w:val="-1"/>
          <w:sz w:val="24"/>
          <w:lang w:val="fr-CA"/>
        </w:rPr>
        <w:t xml:space="preserve"> </w:t>
      </w:r>
      <w:r w:rsidRPr="00DC1B3F">
        <w:rPr>
          <w:rFonts w:ascii="Arial" w:hAnsi="Arial"/>
          <w:sz w:val="24"/>
          <w:lang w:val="fr-CA"/>
        </w:rPr>
        <w:t>opposition à la demande de dépens dans les 30 jours de la signification de</w:t>
      </w:r>
      <w:r w:rsidRPr="00DC1B3F">
        <w:rPr>
          <w:rFonts w:ascii="Arial" w:hAnsi="Arial"/>
          <w:spacing w:val="-34"/>
          <w:sz w:val="24"/>
          <w:lang w:val="fr-CA"/>
        </w:rPr>
        <w:t xml:space="preserve"> </w:t>
      </w:r>
      <w:r w:rsidRPr="00DC1B3F">
        <w:rPr>
          <w:rFonts w:ascii="Arial" w:hAnsi="Arial"/>
          <w:sz w:val="24"/>
          <w:lang w:val="fr-CA"/>
        </w:rPr>
        <w:t>la demande</w:t>
      </w:r>
      <w:bookmarkStart w:id="272" w:name="Contenu_des_observations_sur_les_dépens"/>
      <w:bookmarkEnd w:id="272"/>
      <w:r w:rsidR="00347F09">
        <w:rPr>
          <w:rFonts w:ascii="Arial" w:hAnsi="Arial"/>
          <w:sz w:val="24"/>
          <w:lang w:val="fr-CA"/>
        </w:rPr>
        <w:t>.</w:t>
      </w:r>
    </w:p>
    <w:p w:rsidR="00B90789" w:rsidRPr="00DC1B3F" w:rsidRDefault="00DC1B3F" w:rsidP="00BB4797">
      <w:pPr>
        <w:pStyle w:val="Heading2"/>
        <w:spacing w:before="240"/>
        <w:ind w:left="709"/>
        <w:rPr>
          <w:lang w:val="fr-CA"/>
        </w:rPr>
      </w:pPr>
      <w:bookmarkStart w:id="273" w:name="_Toc6905029"/>
      <w:r w:rsidRPr="00DC1B3F">
        <w:rPr>
          <w:lang w:val="fr-CA"/>
        </w:rPr>
        <w:t>Contenu des observations sur les</w:t>
      </w:r>
      <w:r w:rsidRPr="00DC1B3F">
        <w:rPr>
          <w:spacing w:val="-20"/>
          <w:lang w:val="fr-CA"/>
        </w:rPr>
        <w:t xml:space="preserve"> </w:t>
      </w:r>
      <w:r w:rsidRPr="00DC1B3F">
        <w:rPr>
          <w:lang w:val="fr-CA"/>
        </w:rPr>
        <w:t>dépens</w:t>
      </w:r>
      <w:bookmarkEnd w:id="273"/>
    </w:p>
    <w:p w:rsidR="00B90789" w:rsidRPr="008E6C67" w:rsidRDefault="00DC1B3F" w:rsidP="008E6C67">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eastAsia="Arial" w:hAnsi="Arial" w:cs="Arial"/>
          <w:sz w:val="24"/>
          <w:szCs w:val="24"/>
          <w:lang w:val="fr-CA"/>
        </w:rPr>
        <w:t>Les observations sur les dépens doivent faire état des raisons de la</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demande, donner des précisions sur la conduite de l’autre partie qui est</w:t>
      </w:r>
      <w:r w:rsidRPr="00DC1B3F">
        <w:rPr>
          <w:rFonts w:ascii="Arial" w:eastAsia="Arial" w:hAnsi="Arial" w:cs="Arial"/>
          <w:spacing w:val="-16"/>
          <w:sz w:val="24"/>
          <w:szCs w:val="24"/>
          <w:lang w:val="fr-CA"/>
        </w:rPr>
        <w:t xml:space="preserve"> </w:t>
      </w:r>
      <w:r w:rsidRPr="00DC1B3F">
        <w:rPr>
          <w:rFonts w:ascii="Arial" w:eastAsia="Arial" w:hAnsi="Arial" w:cs="Arial"/>
          <w:sz w:val="24"/>
          <w:szCs w:val="24"/>
          <w:lang w:val="fr-CA"/>
        </w:rPr>
        <w:t>censément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déraisonnable, frivole, vexatoire ou de mauvaise foi et indiquer le</w:t>
      </w:r>
      <w:r w:rsidRPr="00DC1B3F">
        <w:rPr>
          <w:rFonts w:ascii="Arial" w:eastAsia="Arial" w:hAnsi="Arial" w:cs="Arial"/>
          <w:spacing w:val="-18"/>
          <w:sz w:val="24"/>
          <w:szCs w:val="24"/>
          <w:lang w:val="fr-CA"/>
        </w:rPr>
        <w:t xml:space="preserve"> </w:t>
      </w:r>
      <w:r w:rsidRPr="00DC1B3F">
        <w:rPr>
          <w:rFonts w:ascii="Arial" w:eastAsia="Arial" w:hAnsi="Arial" w:cs="Arial"/>
          <w:sz w:val="24"/>
          <w:szCs w:val="24"/>
          <w:lang w:val="fr-CA"/>
        </w:rPr>
        <w:t>montant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demandé.</w:t>
      </w:r>
    </w:p>
    <w:p w:rsidR="00B90789" w:rsidRPr="00BB4797" w:rsidRDefault="00DC1B3F" w:rsidP="003762E8">
      <w:pPr>
        <w:pStyle w:val="Heading1"/>
        <w:keepNext/>
        <w:spacing w:before="480"/>
        <w:ind w:left="0"/>
        <w:rPr>
          <w:b w:val="0"/>
          <w:bCs w:val="0"/>
          <w:lang w:val="fr-CA"/>
        </w:rPr>
      </w:pPr>
      <w:bookmarkStart w:id="274" w:name="_TOC_250002"/>
      <w:bookmarkStart w:id="275" w:name="_Toc6905030"/>
      <w:r w:rsidRPr="00DC1B3F">
        <w:rPr>
          <w:lang w:val="fr-CA"/>
        </w:rPr>
        <w:t>RÉEXAMEN D’UNE DÉCISION OU ORDONNANCE DE LA</w:t>
      </w:r>
      <w:r w:rsidRPr="00DC1B3F">
        <w:rPr>
          <w:spacing w:val="-19"/>
          <w:lang w:val="fr-CA"/>
        </w:rPr>
        <w:t xml:space="preserve"> </w:t>
      </w:r>
      <w:r w:rsidRPr="00DC1B3F">
        <w:rPr>
          <w:lang w:val="fr-CA"/>
        </w:rPr>
        <w:t>COMMISSION</w:t>
      </w:r>
      <w:bookmarkEnd w:id="274"/>
      <w:bookmarkEnd w:id="275"/>
    </w:p>
    <w:p w:rsidR="00B90789" w:rsidRDefault="00DC1B3F" w:rsidP="00BB4797">
      <w:pPr>
        <w:pStyle w:val="Heading2"/>
        <w:spacing w:before="240"/>
        <w:ind w:left="709"/>
        <w:rPr>
          <w:rFonts w:eastAsia="Arial" w:cs="Arial"/>
          <w:szCs w:val="24"/>
        </w:rPr>
      </w:pPr>
      <w:bookmarkStart w:id="276" w:name="Demande_de_réexamen"/>
      <w:bookmarkStart w:id="277" w:name="_Toc6905031"/>
      <w:bookmarkEnd w:id="276"/>
      <w:r>
        <w:t>Demande de</w:t>
      </w:r>
      <w:r>
        <w:rPr>
          <w:spacing w:val="-10"/>
        </w:rPr>
        <w:t xml:space="preserve"> </w:t>
      </w:r>
      <w:r>
        <w:t>réexamen</w:t>
      </w:r>
      <w:bookmarkEnd w:id="277"/>
    </w:p>
    <w:p w:rsidR="00B90789"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rPr>
      </w:pPr>
      <w:r w:rsidRPr="00DC1B3F">
        <w:rPr>
          <w:rFonts w:ascii="Arial" w:eastAsia="Arial" w:hAnsi="Arial" w:cs="Arial"/>
          <w:sz w:val="24"/>
          <w:szCs w:val="24"/>
          <w:lang w:val="fr-CA"/>
        </w:rPr>
        <w:t>Une partie peut demander le réexamen de toute décision définitive de</w:t>
      </w:r>
      <w:r w:rsidRPr="00DC1B3F">
        <w:rPr>
          <w:rFonts w:ascii="Arial" w:eastAsia="Arial" w:hAnsi="Arial" w:cs="Arial"/>
          <w:spacing w:val="-17"/>
          <w:sz w:val="24"/>
          <w:szCs w:val="24"/>
          <w:lang w:val="fr-CA"/>
        </w:rPr>
        <w:t xml:space="preserve"> </w:t>
      </w:r>
      <w:r w:rsidRPr="00DC1B3F">
        <w:rPr>
          <w:rFonts w:ascii="Arial" w:eastAsia="Arial" w:hAnsi="Arial" w:cs="Arial"/>
          <w:sz w:val="24"/>
          <w:szCs w:val="24"/>
          <w:lang w:val="fr-CA"/>
        </w:rPr>
        <w:t>la Commission, autre qu’une décision rendue en vertu de la règle 122, en</w:t>
      </w:r>
      <w:r w:rsidRPr="00DC1B3F">
        <w:rPr>
          <w:rFonts w:ascii="Arial" w:eastAsia="Arial" w:hAnsi="Arial" w:cs="Arial"/>
          <w:spacing w:val="-36"/>
          <w:sz w:val="24"/>
          <w:szCs w:val="24"/>
          <w:lang w:val="fr-CA"/>
        </w:rPr>
        <w:t xml:space="preserve"> </w:t>
      </w:r>
      <w:r w:rsidRPr="00DC1B3F">
        <w:rPr>
          <w:rFonts w:ascii="Arial" w:eastAsia="Arial" w:hAnsi="Arial" w:cs="Arial"/>
          <w:sz w:val="24"/>
          <w:szCs w:val="24"/>
          <w:lang w:val="fr-CA"/>
        </w:rPr>
        <w:t>déposant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une demande par écrit au plus tard 30 jours après que la décision a été</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rendue.</w:t>
      </w:r>
      <w:r w:rsidRPr="00DC1B3F">
        <w:rPr>
          <w:rFonts w:ascii="Arial" w:eastAsia="Arial" w:hAnsi="Arial" w:cs="Arial"/>
          <w:spacing w:val="-1"/>
          <w:sz w:val="24"/>
          <w:szCs w:val="24"/>
          <w:lang w:val="fr-CA"/>
        </w:rPr>
        <w:t xml:space="preserve"> </w:t>
      </w:r>
      <w:r>
        <w:rPr>
          <w:rFonts w:ascii="Arial" w:eastAsia="Arial" w:hAnsi="Arial" w:cs="Arial"/>
          <w:sz w:val="24"/>
          <w:szCs w:val="24"/>
        </w:rPr>
        <w:t>La demande de réexamen</w:t>
      </w:r>
      <w:r>
        <w:rPr>
          <w:rFonts w:ascii="Arial" w:eastAsia="Arial" w:hAnsi="Arial" w:cs="Arial"/>
          <w:spacing w:val="-1"/>
          <w:sz w:val="24"/>
          <w:szCs w:val="24"/>
        </w:rPr>
        <w:t xml:space="preserve"> </w:t>
      </w:r>
      <w:r>
        <w:rPr>
          <w:rFonts w:ascii="Arial" w:eastAsia="Arial" w:hAnsi="Arial" w:cs="Arial"/>
          <w:sz w:val="24"/>
          <w:szCs w:val="24"/>
        </w:rPr>
        <w:t>:</w:t>
      </w:r>
    </w:p>
    <w:p w:rsidR="00B90789" w:rsidRPr="00DC1B3F" w:rsidRDefault="00DC1B3F" w:rsidP="00B4676E">
      <w:pPr>
        <w:pStyle w:val="ListParagraph"/>
        <w:numPr>
          <w:ilvl w:val="2"/>
          <w:numId w:val="15"/>
        </w:numPr>
        <w:tabs>
          <w:tab w:val="left" w:pos="1416"/>
        </w:tabs>
        <w:spacing w:before="120"/>
        <w:ind w:left="1418" w:right="414" w:hanging="567"/>
        <w:rPr>
          <w:rFonts w:ascii="Arial" w:eastAsia="Arial" w:hAnsi="Arial" w:cs="Arial"/>
          <w:sz w:val="24"/>
          <w:szCs w:val="24"/>
          <w:lang w:val="fr-CA"/>
        </w:rPr>
      </w:pPr>
      <w:r w:rsidRPr="00DC1B3F">
        <w:rPr>
          <w:rFonts w:ascii="Arial" w:hAnsi="Arial"/>
          <w:sz w:val="24"/>
          <w:lang w:val="fr-CA"/>
        </w:rPr>
        <w:t>comprend une copie de la décision à</w:t>
      </w:r>
      <w:r w:rsidRPr="00DC1B3F">
        <w:rPr>
          <w:rFonts w:ascii="Arial" w:hAnsi="Arial"/>
          <w:spacing w:val="-2"/>
          <w:sz w:val="24"/>
          <w:lang w:val="fr-CA"/>
        </w:rPr>
        <w:t xml:space="preserve"> </w:t>
      </w:r>
      <w:r w:rsidRPr="00DC1B3F">
        <w:rPr>
          <w:rFonts w:ascii="Arial" w:hAnsi="Arial"/>
          <w:sz w:val="24"/>
          <w:lang w:val="fr-CA"/>
        </w:rPr>
        <w:t>réexaminer;</w:t>
      </w:r>
    </w:p>
    <w:p w:rsidR="00B90789" w:rsidRPr="00DC1B3F" w:rsidRDefault="00DC1B3F">
      <w:pPr>
        <w:pStyle w:val="ListParagraph"/>
        <w:numPr>
          <w:ilvl w:val="2"/>
          <w:numId w:val="15"/>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fait état des motifs écrits de la décision visés à la règle</w:t>
      </w:r>
      <w:r w:rsidRPr="00DC1B3F">
        <w:rPr>
          <w:rFonts w:ascii="Arial" w:hAnsi="Arial"/>
          <w:spacing w:val="-9"/>
          <w:sz w:val="24"/>
          <w:lang w:val="fr-CA"/>
        </w:rPr>
        <w:t xml:space="preserve"> </w:t>
      </w:r>
      <w:r w:rsidRPr="00DC1B3F">
        <w:rPr>
          <w:rFonts w:ascii="Arial" w:hAnsi="Arial"/>
          <w:sz w:val="24"/>
          <w:lang w:val="fr-CA"/>
        </w:rPr>
        <w:t>112;</w:t>
      </w:r>
    </w:p>
    <w:p w:rsidR="00B90789" w:rsidRPr="00DC1B3F" w:rsidRDefault="00DC1B3F">
      <w:pPr>
        <w:pStyle w:val="ListParagraph"/>
        <w:numPr>
          <w:ilvl w:val="2"/>
          <w:numId w:val="15"/>
        </w:numPr>
        <w:tabs>
          <w:tab w:val="left" w:pos="1416"/>
        </w:tabs>
        <w:spacing w:before="41" w:line="276" w:lineRule="auto"/>
        <w:ind w:left="1415" w:right="536" w:hanging="566"/>
        <w:rPr>
          <w:rFonts w:ascii="Arial" w:eastAsia="Arial" w:hAnsi="Arial" w:cs="Arial"/>
          <w:sz w:val="24"/>
          <w:szCs w:val="24"/>
          <w:lang w:val="fr-CA"/>
        </w:rPr>
      </w:pPr>
      <w:r w:rsidRPr="00DC1B3F">
        <w:rPr>
          <w:rFonts w:ascii="Arial" w:hAnsi="Arial"/>
          <w:sz w:val="24"/>
          <w:lang w:val="fr-CA"/>
        </w:rPr>
        <w:t>indique les motifs de la demande, en abordant les facteurs énoncés à</w:t>
      </w:r>
      <w:r w:rsidRPr="00DC1B3F">
        <w:rPr>
          <w:rFonts w:ascii="Arial" w:hAnsi="Arial"/>
          <w:spacing w:val="-33"/>
          <w:sz w:val="24"/>
          <w:lang w:val="fr-CA"/>
        </w:rPr>
        <w:t xml:space="preserve"> </w:t>
      </w:r>
      <w:r w:rsidRPr="00DC1B3F">
        <w:rPr>
          <w:rFonts w:ascii="Arial" w:hAnsi="Arial"/>
          <w:sz w:val="24"/>
          <w:lang w:val="fr-CA"/>
        </w:rPr>
        <w:t>la règle</w:t>
      </w:r>
      <w:r w:rsidRPr="00DC1B3F">
        <w:rPr>
          <w:rFonts w:ascii="Arial" w:hAnsi="Arial"/>
          <w:spacing w:val="-1"/>
          <w:sz w:val="24"/>
          <w:lang w:val="fr-CA"/>
        </w:rPr>
        <w:t xml:space="preserve"> </w:t>
      </w:r>
      <w:r w:rsidRPr="00DC1B3F">
        <w:rPr>
          <w:rFonts w:ascii="Arial" w:hAnsi="Arial"/>
          <w:sz w:val="24"/>
          <w:lang w:val="fr-CA"/>
        </w:rPr>
        <w:t>120;</w:t>
      </w:r>
    </w:p>
    <w:p w:rsidR="00B90789" w:rsidRPr="00DC1B3F" w:rsidRDefault="00DC1B3F">
      <w:pPr>
        <w:pStyle w:val="ListParagraph"/>
        <w:numPr>
          <w:ilvl w:val="2"/>
          <w:numId w:val="15"/>
        </w:numPr>
        <w:tabs>
          <w:tab w:val="left" w:pos="1416"/>
        </w:tabs>
        <w:spacing w:line="276" w:lineRule="auto"/>
        <w:ind w:left="1415" w:right="626" w:hanging="566"/>
        <w:rPr>
          <w:rFonts w:ascii="Arial" w:eastAsia="Arial" w:hAnsi="Arial" w:cs="Arial"/>
          <w:sz w:val="24"/>
          <w:szCs w:val="24"/>
          <w:lang w:val="fr-CA"/>
        </w:rPr>
      </w:pPr>
      <w:r w:rsidRPr="00DC1B3F">
        <w:rPr>
          <w:rFonts w:ascii="Arial" w:hAnsi="Arial"/>
          <w:sz w:val="24"/>
          <w:lang w:val="fr-CA"/>
        </w:rPr>
        <w:t>indique tous les appels ou demandes de réexamen déposés en</w:t>
      </w:r>
      <w:r w:rsidRPr="00DC1B3F">
        <w:rPr>
          <w:rFonts w:ascii="Arial" w:hAnsi="Arial"/>
          <w:spacing w:val="-32"/>
          <w:sz w:val="24"/>
          <w:lang w:val="fr-CA"/>
        </w:rPr>
        <w:t xml:space="preserve"> </w:t>
      </w:r>
      <w:r w:rsidRPr="00DC1B3F">
        <w:rPr>
          <w:rFonts w:ascii="Arial" w:hAnsi="Arial"/>
          <w:sz w:val="24"/>
          <w:lang w:val="fr-CA"/>
        </w:rPr>
        <w:t>rapport avec la</w:t>
      </w:r>
      <w:r w:rsidRPr="00DC1B3F">
        <w:rPr>
          <w:rFonts w:ascii="Arial" w:hAnsi="Arial"/>
          <w:spacing w:val="-1"/>
          <w:sz w:val="24"/>
          <w:lang w:val="fr-CA"/>
        </w:rPr>
        <w:t xml:space="preserve"> </w:t>
      </w:r>
      <w:r w:rsidRPr="00DC1B3F">
        <w:rPr>
          <w:rFonts w:ascii="Arial" w:hAnsi="Arial"/>
          <w:sz w:val="24"/>
          <w:lang w:val="fr-CA"/>
        </w:rPr>
        <w:t>décision;</w:t>
      </w:r>
    </w:p>
    <w:p w:rsidR="00B90789" w:rsidRPr="00DC1B3F" w:rsidRDefault="00DC1B3F">
      <w:pPr>
        <w:pStyle w:val="ListParagraph"/>
        <w:numPr>
          <w:ilvl w:val="2"/>
          <w:numId w:val="15"/>
        </w:numPr>
        <w:tabs>
          <w:tab w:val="left" w:pos="1416"/>
        </w:tabs>
        <w:ind w:left="1415" w:right="151" w:hanging="566"/>
        <w:rPr>
          <w:rFonts w:ascii="Arial" w:eastAsia="Arial" w:hAnsi="Arial" w:cs="Arial"/>
          <w:sz w:val="24"/>
          <w:szCs w:val="24"/>
          <w:lang w:val="fr-CA"/>
        </w:rPr>
      </w:pPr>
      <w:r w:rsidRPr="00DC1B3F">
        <w:rPr>
          <w:rFonts w:ascii="Arial" w:eastAsia="Arial" w:hAnsi="Arial" w:cs="Arial"/>
          <w:sz w:val="24"/>
          <w:szCs w:val="24"/>
          <w:lang w:val="fr-CA"/>
        </w:rPr>
        <w:t>contient une preuve de signification à toutes les autres parties à</w:t>
      </w:r>
      <w:r w:rsidRPr="00DC1B3F">
        <w:rPr>
          <w:rFonts w:ascii="Arial" w:eastAsia="Arial" w:hAnsi="Arial" w:cs="Arial"/>
          <w:spacing w:val="-27"/>
          <w:sz w:val="24"/>
          <w:szCs w:val="24"/>
          <w:lang w:val="fr-CA"/>
        </w:rPr>
        <w:t xml:space="preserve"> </w:t>
      </w:r>
      <w:r w:rsidRPr="00DC1B3F">
        <w:rPr>
          <w:rFonts w:ascii="Arial" w:eastAsia="Arial" w:hAnsi="Arial" w:cs="Arial"/>
          <w:sz w:val="24"/>
          <w:szCs w:val="24"/>
          <w:lang w:val="fr-CA"/>
        </w:rPr>
        <w:t>l’instance;</w:t>
      </w:r>
    </w:p>
    <w:p w:rsidR="00B90789" w:rsidRPr="00DC1B3F" w:rsidRDefault="00DC1B3F">
      <w:pPr>
        <w:pStyle w:val="ListParagraph"/>
        <w:numPr>
          <w:ilvl w:val="2"/>
          <w:numId w:val="15"/>
        </w:numPr>
        <w:tabs>
          <w:tab w:val="left" w:pos="1416"/>
        </w:tabs>
        <w:spacing w:before="42"/>
        <w:ind w:left="1415" w:right="413" w:hanging="566"/>
        <w:rPr>
          <w:rFonts w:ascii="Arial" w:eastAsia="Arial" w:hAnsi="Arial" w:cs="Arial"/>
          <w:sz w:val="24"/>
          <w:szCs w:val="24"/>
          <w:lang w:val="fr-CA"/>
        </w:rPr>
      </w:pPr>
      <w:r w:rsidRPr="00DC1B3F">
        <w:rPr>
          <w:rFonts w:ascii="Arial" w:hAnsi="Arial"/>
          <w:sz w:val="24"/>
          <w:lang w:val="fr-CA"/>
        </w:rPr>
        <w:t>précise les mesures de redressement ou réparations</w:t>
      </w:r>
      <w:r w:rsidRPr="00DC1B3F">
        <w:rPr>
          <w:rFonts w:ascii="Arial" w:hAnsi="Arial"/>
          <w:spacing w:val="-9"/>
          <w:sz w:val="24"/>
          <w:lang w:val="fr-CA"/>
        </w:rPr>
        <w:t xml:space="preserve"> </w:t>
      </w:r>
      <w:r w:rsidRPr="00DC1B3F">
        <w:rPr>
          <w:rFonts w:ascii="Arial" w:hAnsi="Arial"/>
          <w:sz w:val="24"/>
          <w:lang w:val="fr-CA"/>
        </w:rPr>
        <w:t>demandées;</w:t>
      </w:r>
    </w:p>
    <w:p w:rsidR="00B90789" w:rsidRPr="00BB4797" w:rsidRDefault="00DC1B3F" w:rsidP="00BB4797">
      <w:pPr>
        <w:pStyle w:val="ListParagraph"/>
        <w:numPr>
          <w:ilvl w:val="2"/>
          <w:numId w:val="15"/>
        </w:numPr>
        <w:tabs>
          <w:tab w:val="left" w:pos="1416"/>
        </w:tabs>
        <w:spacing w:before="41"/>
        <w:ind w:left="1415" w:right="413" w:hanging="566"/>
        <w:rPr>
          <w:rFonts w:ascii="Arial" w:eastAsia="Arial" w:hAnsi="Arial" w:cs="Arial"/>
          <w:sz w:val="24"/>
          <w:szCs w:val="24"/>
          <w:lang w:val="fr-CA"/>
        </w:rPr>
      </w:pPr>
      <w:r w:rsidRPr="00DC1B3F">
        <w:rPr>
          <w:rFonts w:ascii="Arial" w:hAnsi="Arial"/>
          <w:sz w:val="24"/>
          <w:lang w:val="fr-CA"/>
        </w:rPr>
        <w:t>comprend les droits prévus par la</w:t>
      </w:r>
      <w:r w:rsidRPr="00DC1B3F">
        <w:rPr>
          <w:rFonts w:ascii="Arial" w:hAnsi="Arial"/>
          <w:spacing w:val="-3"/>
          <w:sz w:val="24"/>
          <w:lang w:val="fr-CA"/>
        </w:rPr>
        <w:t xml:space="preserve"> </w:t>
      </w:r>
      <w:r w:rsidRPr="00DC1B3F">
        <w:rPr>
          <w:rFonts w:ascii="Arial" w:hAnsi="Arial"/>
          <w:sz w:val="24"/>
          <w:lang w:val="fr-CA"/>
        </w:rPr>
        <w:t>Commission.</w:t>
      </w:r>
    </w:p>
    <w:p w:rsidR="00B90789" w:rsidRDefault="00DC1B3F" w:rsidP="00BB4797">
      <w:pPr>
        <w:pStyle w:val="Heading2"/>
        <w:spacing w:before="240"/>
        <w:ind w:left="709"/>
      </w:pPr>
      <w:bookmarkStart w:id="278" w:name="Motifs_du_réexamen"/>
      <w:bookmarkStart w:id="279" w:name="_Toc6905032"/>
      <w:bookmarkEnd w:id="278"/>
      <w:r>
        <w:t>Motifs du</w:t>
      </w:r>
      <w:r>
        <w:rPr>
          <w:spacing w:val="-10"/>
        </w:rPr>
        <w:t xml:space="preserve"> </w:t>
      </w:r>
      <w:r>
        <w:t>réexamen</w:t>
      </w:r>
      <w:bookmarkEnd w:id="279"/>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La Commission entendra la demande de réexamen uniquement si elle</w:t>
      </w:r>
      <w:r w:rsidRPr="00DC1B3F">
        <w:rPr>
          <w:rFonts w:ascii="Arial" w:hAnsi="Arial"/>
          <w:spacing w:val="-30"/>
          <w:sz w:val="24"/>
          <w:lang w:val="fr-CA"/>
        </w:rPr>
        <w:t xml:space="preserve"> </w:t>
      </w:r>
      <w:r w:rsidRPr="00DC1B3F">
        <w:rPr>
          <w:rFonts w:ascii="Arial" w:hAnsi="Arial"/>
          <w:sz w:val="24"/>
          <w:lang w:val="fr-CA"/>
        </w:rPr>
        <w:t>est convaincue, selon le cas</w:t>
      </w:r>
      <w:r w:rsidRPr="00DC1B3F">
        <w:rPr>
          <w:rFonts w:ascii="Arial" w:hAnsi="Arial"/>
          <w:spacing w:val="-1"/>
          <w:sz w:val="24"/>
          <w:lang w:val="fr-CA"/>
        </w:rPr>
        <w:t xml:space="preserve"> </w:t>
      </w:r>
      <w:r w:rsidRPr="00DC1B3F">
        <w:rPr>
          <w:rFonts w:ascii="Arial" w:hAnsi="Arial"/>
          <w:sz w:val="24"/>
          <w:lang w:val="fr-CA"/>
        </w:rPr>
        <w:t>:</w:t>
      </w:r>
    </w:p>
    <w:p w:rsidR="00B90789" w:rsidRPr="00DC1B3F" w:rsidRDefault="00DC1B3F" w:rsidP="00B4676E">
      <w:pPr>
        <w:pStyle w:val="ListParagraph"/>
        <w:numPr>
          <w:ilvl w:val="2"/>
          <w:numId w:val="15"/>
        </w:numPr>
        <w:tabs>
          <w:tab w:val="left" w:pos="1416"/>
        </w:tabs>
        <w:spacing w:before="120" w:line="276" w:lineRule="auto"/>
        <w:ind w:left="1418" w:right="369" w:hanging="567"/>
        <w:rPr>
          <w:rFonts w:ascii="Arial" w:eastAsia="Arial" w:hAnsi="Arial" w:cs="Arial"/>
          <w:sz w:val="24"/>
          <w:szCs w:val="24"/>
          <w:lang w:val="fr-CA"/>
        </w:rPr>
      </w:pPr>
      <w:r w:rsidRPr="00DC1B3F">
        <w:rPr>
          <w:rFonts w:ascii="Arial" w:hAnsi="Arial"/>
          <w:sz w:val="24"/>
          <w:lang w:val="fr-CA"/>
        </w:rPr>
        <w:t>que la Commission a outrepassé sa compétence ou enfreint les règles</w:t>
      </w:r>
      <w:r w:rsidRPr="00DC1B3F">
        <w:rPr>
          <w:rFonts w:ascii="Arial" w:hAnsi="Arial"/>
          <w:spacing w:val="-30"/>
          <w:sz w:val="24"/>
          <w:lang w:val="fr-CA"/>
        </w:rPr>
        <w:t xml:space="preserve"> </w:t>
      </w:r>
      <w:r w:rsidRPr="00DC1B3F">
        <w:rPr>
          <w:rFonts w:ascii="Arial" w:hAnsi="Arial"/>
          <w:sz w:val="24"/>
          <w:lang w:val="fr-CA"/>
        </w:rPr>
        <w:t>de</w:t>
      </w:r>
      <w:r w:rsidRPr="00DC1B3F">
        <w:rPr>
          <w:rFonts w:ascii="Arial" w:hAnsi="Arial"/>
          <w:spacing w:val="-1"/>
          <w:sz w:val="24"/>
          <w:lang w:val="fr-CA"/>
        </w:rPr>
        <w:t xml:space="preserve"> </w:t>
      </w:r>
      <w:r w:rsidRPr="00DC1B3F">
        <w:rPr>
          <w:rFonts w:ascii="Arial" w:hAnsi="Arial"/>
          <w:sz w:val="24"/>
          <w:lang w:val="fr-CA"/>
        </w:rPr>
        <w:t>justice naturelle ou d'équité de la</w:t>
      </w:r>
      <w:r w:rsidRPr="00DC1B3F">
        <w:rPr>
          <w:rFonts w:ascii="Arial" w:hAnsi="Arial"/>
          <w:spacing w:val="-3"/>
          <w:sz w:val="24"/>
          <w:lang w:val="fr-CA"/>
        </w:rPr>
        <w:t xml:space="preserve"> </w:t>
      </w:r>
      <w:r w:rsidRPr="00DC1B3F">
        <w:rPr>
          <w:rFonts w:ascii="Arial" w:hAnsi="Arial"/>
          <w:sz w:val="24"/>
          <w:lang w:val="fr-CA"/>
        </w:rPr>
        <w:t>procédure;</w:t>
      </w:r>
    </w:p>
    <w:p w:rsidR="00B90789" w:rsidRPr="00DC1B3F" w:rsidRDefault="00DC1B3F">
      <w:pPr>
        <w:pStyle w:val="ListParagraph"/>
        <w:numPr>
          <w:ilvl w:val="2"/>
          <w:numId w:val="15"/>
        </w:numPr>
        <w:tabs>
          <w:tab w:val="left" w:pos="1416"/>
        </w:tabs>
        <w:spacing w:before="2" w:line="276" w:lineRule="auto"/>
        <w:ind w:left="1415" w:right="113" w:hanging="566"/>
        <w:rPr>
          <w:rFonts w:ascii="Arial" w:eastAsia="Arial" w:hAnsi="Arial" w:cs="Arial"/>
          <w:sz w:val="24"/>
          <w:szCs w:val="24"/>
          <w:lang w:val="fr-CA"/>
        </w:rPr>
      </w:pPr>
      <w:r w:rsidRPr="00DC1B3F">
        <w:rPr>
          <w:rFonts w:ascii="Arial" w:hAnsi="Arial"/>
          <w:sz w:val="24"/>
          <w:lang w:val="fr-CA"/>
        </w:rPr>
        <w:t>que la Commission a commis une erreur de droit ou de fait importante,</w:t>
      </w:r>
      <w:r w:rsidRPr="00DC1B3F">
        <w:rPr>
          <w:rFonts w:ascii="Arial" w:hAnsi="Arial"/>
          <w:spacing w:val="-32"/>
          <w:sz w:val="24"/>
          <w:lang w:val="fr-CA"/>
        </w:rPr>
        <w:t xml:space="preserve"> </w:t>
      </w:r>
      <w:r w:rsidRPr="00DC1B3F">
        <w:rPr>
          <w:rFonts w:ascii="Arial" w:hAnsi="Arial"/>
          <w:sz w:val="24"/>
          <w:lang w:val="fr-CA"/>
        </w:rPr>
        <w:t>sans</w:t>
      </w:r>
      <w:r w:rsidRPr="00DC1B3F">
        <w:rPr>
          <w:rFonts w:ascii="Arial" w:hAnsi="Arial"/>
          <w:spacing w:val="-1"/>
          <w:sz w:val="24"/>
          <w:lang w:val="fr-CA"/>
        </w:rPr>
        <w:t xml:space="preserve"> </w:t>
      </w:r>
      <w:r w:rsidRPr="00DC1B3F">
        <w:rPr>
          <w:rFonts w:ascii="Arial" w:hAnsi="Arial"/>
          <w:sz w:val="24"/>
          <w:lang w:val="fr-CA"/>
        </w:rPr>
        <w:t>laquelle elle aurait vraisemblablement rendu une décision</w:t>
      </w:r>
      <w:r w:rsidRPr="00DC1B3F">
        <w:rPr>
          <w:rFonts w:ascii="Arial" w:hAnsi="Arial"/>
          <w:spacing w:val="-12"/>
          <w:sz w:val="24"/>
          <w:lang w:val="fr-CA"/>
        </w:rPr>
        <w:t xml:space="preserve"> </w:t>
      </w:r>
      <w:r w:rsidRPr="00DC1B3F">
        <w:rPr>
          <w:rFonts w:ascii="Arial" w:hAnsi="Arial"/>
          <w:sz w:val="24"/>
          <w:lang w:val="fr-CA"/>
        </w:rPr>
        <w:t>différente;</w:t>
      </w:r>
    </w:p>
    <w:p w:rsidR="00B90789" w:rsidRPr="00DC1B3F" w:rsidRDefault="00DC1B3F">
      <w:pPr>
        <w:pStyle w:val="ListParagraph"/>
        <w:numPr>
          <w:ilvl w:val="2"/>
          <w:numId w:val="15"/>
        </w:numPr>
        <w:tabs>
          <w:tab w:val="left" w:pos="1416"/>
        </w:tabs>
        <w:spacing w:before="2" w:line="276" w:lineRule="auto"/>
        <w:ind w:left="1415" w:right="470" w:hanging="566"/>
        <w:jc w:val="both"/>
        <w:rPr>
          <w:rFonts w:ascii="Arial" w:eastAsia="Arial" w:hAnsi="Arial" w:cs="Arial"/>
          <w:sz w:val="24"/>
          <w:szCs w:val="24"/>
          <w:lang w:val="fr-CA"/>
        </w:rPr>
      </w:pPr>
      <w:r w:rsidRPr="00DC1B3F">
        <w:rPr>
          <w:rFonts w:ascii="Arial" w:eastAsia="Arial" w:hAnsi="Arial" w:cs="Arial"/>
          <w:sz w:val="24"/>
          <w:szCs w:val="24"/>
          <w:lang w:val="fr-CA"/>
        </w:rPr>
        <w:t>que la Commission a entendu des preuves fausses ou trompeuses de</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la part d’une partie ou d’un témoin, ce qui a été découvert seulement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après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l'audience et aurait pu influer sur l’issue de</w:t>
      </w:r>
      <w:r w:rsidRPr="00DC1B3F">
        <w:rPr>
          <w:rFonts w:ascii="Arial" w:eastAsia="Arial" w:hAnsi="Arial" w:cs="Arial"/>
          <w:spacing w:val="-6"/>
          <w:sz w:val="24"/>
          <w:szCs w:val="24"/>
          <w:lang w:val="fr-CA"/>
        </w:rPr>
        <w:t xml:space="preserve"> </w:t>
      </w:r>
      <w:r w:rsidRPr="00DC1B3F">
        <w:rPr>
          <w:rFonts w:ascii="Arial" w:eastAsia="Arial" w:hAnsi="Arial" w:cs="Arial"/>
          <w:sz w:val="24"/>
          <w:szCs w:val="24"/>
          <w:lang w:val="fr-CA"/>
        </w:rPr>
        <w:t>l'affaire;</w:t>
      </w:r>
    </w:p>
    <w:p w:rsidR="00B90789" w:rsidRPr="00DC1B3F" w:rsidRDefault="00DC1B3F">
      <w:pPr>
        <w:pStyle w:val="ListParagraph"/>
        <w:numPr>
          <w:ilvl w:val="2"/>
          <w:numId w:val="15"/>
        </w:numPr>
        <w:tabs>
          <w:tab w:val="left" w:pos="1416"/>
        </w:tabs>
        <w:spacing w:line="276" w:lineRule="auto"/>
        <w:ind w:left="1415" w:right="422" w:hanging="566"/>
        <w:rPr>
          <w:rFonts w:ascii="Arial" w:eastAsia="Arial" w:hAnsi="Arial" w:cs="Arial"/>
          <w:sz w:val="24"/>
          <w:szCs w:val="24"/>
          <w:lang w:val="fr-CA"/>
        </w:rPr>
      </w:pPr>
      <w:r w:rsidRPr="00DC1B3F">
        <w:rPr>
          <w:rFonts w:ascii="Arial" w:eastAsia="Arial" w:hAnsi="Arial" w:cs="Arial"/>
          <w:sz w:val="24"/>
          <w:szCs w:val="24"/>
          <w:lang w:val="fr-CA"/>
        </w:rPr>
        <w:t>qu’il y a de nouvelles preuves qui n'auraient pas raisonnablement pu</w:t>
      </w:r>
      <w:r w:rsidRPr="00DC1B3F">
        <w:rPr>
          <w:rFonts w:ascii="Arial" w:eastAsia="Arial" w:hAnsi="Arial" w:cs="Arial"/>
          <w:spacing w:val="-32"/>
          <w:sz w:val="24"/>
          <w:szCs w:val="24"/>
          <w:lang w:val="fr-CA"/>
        </w:rPr>
        <w:t xml:space="preserve"> </w:t>
      </w:r>
      <w:r w:rsidRPr="00DC1B3F">
        <w:rPr>
          <w:rFonts w:ascii="Arial" w:eastAsia="Arial" w:hAnsi="Arial" w:cs="Arial"/>
          <w:sz w:val="24"/>
          <w:szCs w:val="24"/>
          <w:lang w:val="fr-CA"/>
        </w:rPr>
        <w:t>être obtenues plus tôt et qui auraient pu influer sur l'issue de</w:t>
      </w:r>
      <w:r w:rsidRPr="00DC1B3F">
        <w:rPr>
          <w:rFonts w:ascii="Arial" w:eastAsia="Arial" w:hAnsi="Arial" w:cs="Arial"/>
          <w:spacing w:val="-15"/>
          <w:sz w:val="24"/>
          <w:szCs w:val="24"/>
          <w:lang w:val="fr-CA"/>
        </w:rPr>
        <w:t xml:space="preserve"> </w:t>
      </w:r>
      <w:r w:rsidRPr="00DC1B3F">
        <w:rPr>
          <w:rFonts w:ascii="Arial" w:eastAsia="Arial" w:hAnsi="Arial" w:cs="Arial"/>
          <w:sz w:val="24"/>
          <w:szCs w:val="24"/>
          <w:lang w:val="fr-CA"/>
        </w:rPr>
        <w:t>l'affaire;</w:t>
      </w:r>
    </w:p>
    <w:p w:rsidR="00B90789" w:rsidRPr="00BB4797" w:rsidRDefault="00DC1B3F" w:rsidP="00BB4797">
      <w:pPr>
        <w:pStyle w:val="ListParagraph"/>
        <w:numPr>
          <w:ilvl w:val="2"/>
          <w:numId w:val="15"/>
        </w:numPr>
        <w:tabs>
          <w:tab w:val="left" w:pos="1416"/>
        </w:tabs>
        <w:ind w:left="1415" w:right="413" w:hanging="566"/>
        <w:rPr>
          <w:rFonts w:ascii="Arial" w:eastAsia="Arial" w:hAnsi="Arial" w:cs="Arial"/>
          <w:sz w:val="24"/>
          <w:szCs w:val="24"/>
          <w:lang w:val="fr-CA"/>
        </w:rPr>
      </w:pPr>
      <w:r w:rsidRPr="00DC1B3F">
        <w:rPr>
          <w:rFonts w:ascii="Arial" w:eastAsia="Arial" w:hAnsi="Arial" w:cs="Arial"/>
          <w:sz w:val="24"/>
          <w:szCs w:val="24"/>
          <w:lang w:val="fr-CA"/>
        </w:rPr>
        <w:t>que l’une quelconque des situations visées à la règle 122</w:t>
      </w:r>
      <w:r w:rsidRPr="00DC1B3F">
        <w:rPr>
          <w:rFonts w:ascii="Arial" w:eastAsia="Arial" w:hAnsi="Arial" w:cs="Arial"/>
          <w:spacing w:val="-9"/>
          <w:sz w:val="24"/>
          <w:szCs w:val="24"/>
          <w:lang w:val="fr-CA"/>
        </w:rPr>
        <w:t xml:space="preserve"> </w:t>
      </w:r>
      <w:r w:rsidRPr="00DC1B3F">
        <w:rPr>
          <w:rFonts w:ascii="Arial" w:eastAsia="Arial" w:hAnsi="Arial" w:cs="Arial"/>
          <w:sz w:val="24"/>
          <w:szCs w:val="24"/>
          <w:lang w:val="fr-CA"/>
        </w:rPr>
        <w:t>existe.</w:t>
      </w:r>
    </w:p>
    <w:p w:rsidR="00B90789" w:rsidRPr="00DC1B3F" w:rsidRDefault="00DC1B3F" w:rsidP="00BB4797">
      <w:pPr>
        <w:pStyle w:val="Heading2"/>
        <w:spacing w:before="240"/>
        <w:ind w:left="709"/>
        <w:rPr>
          <w:lang w:val="fr-CA"/>
        </w:rPr>
      </w:pPr>
      <w:bookmarkStart w:id="280" w:name="Rétablissement_par_voie_de_demande_de_ré"/>
      <w:bookmarkStart w:id="281" w:name="_Toc6905033"/>
      <w:bookmarkEnd w:id="280"/>
      <w:r w:rsidRPr="00DC1B3F">
        <w:rPr>
          <w:lang w:val="fr-CA"/>
        </w:rPr>
        <w:t>Rétablissement par voie de demande de</w:t>
      </w:r>
      <w:r w:rsidRPr="00DC1B3F">
        <w:rPr>
          <w:spacing w:val="-27"/>
          <w:lang w:val="fr-CA"/>
        </w:rPr>
        <w:t xml:space="preserve"> </w:t>
      </w:r>
      <w:r w:rsidRPr="00DC1B3F">
        <w:rPr>
          <w:lang w:val="fr-CA"/>
        </w:rPr>
        <w:t>réexamen</w:t>
      </w:r>
      <w:bookmarkEnd w:id="281"/>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Malgré la règle 120, une partie à une instance antérieure peut demander à</w:t>
      </w:r>
      <w:r w:rsidRPr="00DC1B3F">
        <w:rPr>
          <w:rFonts w:ascii="Arial" w:hAnsi="Arial"/>
          <w:spacing w:val="-34"/>
          <w:sz w:val="24"/>
          <w:lang w:val="fr-CA"/>
        </w:rPr>
        <w:t xml:space="preserve"> </w:t>
      </w:r>
      <w:r w:rsidRPr="00DC1B3F">
        <w:rPr>
          <w:rFonts w:ascii="Arial" w:hAnsi="Arial"/>
          <w:sz w:val="24"/>
          <w:lang w:val="fr-CA"/>
        </w:rPr>
        <w:t>la Commission de rendre une ordonnance pour rétablir un appel en</w:t>
      </w:r>
      <w:r w:rsidRPr="00DC1B3F">
        <w:rPr>
          <w:rFonts w:ascii="Arial" w:hAnsi="Arial"/>
          <w:spacing w:val="-22"/>
          <w:sz w:val="24"/>
          <w:lang w:val="fr-CA"/>
        </w:rPr>
        <w:t xml:space="preserve"> </w:t>
      </w:r>
      <w:r w:rsidRPr="00DC1B3F">
        <w:rPr>
          <w:rFonts w:ascii="Arial" w:hAnsi="Arial"/>
          <w:sz w:val="24"/>
          <w:lang w:val="fr-CA"/>
        </w:rPr>
        <w:t>déposant</w:t>
      </w:r>
      <w:r w:rsidR="00347F09">
        <w:rPr>
          <w:rFonts w:ascii="Arial" w:hAnsi="Arial"/>
          <w:sz w:val="24"/>
          <w:lang w:val="fr-CA"/>
        </w:rPr>
        <w:t xml:space="preserve"> auprès de la Commission, avec copie aux parties, au plus tard 30 jours après le rejet ou le retrait de l’appel, un affidavit précisant, selon le cas :</w:t>
      </w:r>
    </w:p>
    <w:p w:rsidR="00B90789" w:rsidRPr="00DC1B3F" w:rsidRDefault="00DC1B3F" w:rsidP="00B4676E">
      <w:pPr>
        <w:pStyle w:val="ListParagraph"/>
        <w:numPr>
          <w:ilvl w:val="2"/>
          <w:numId w:val="15"/>
        </w:numPr>
        <w:tabs>
          <w:tab w:val="left" w:pos="1416"/>
        </w:tabs>
        <w:spacing w:before="120"/>
        <w:ind w:left="1418" w:right="159" w:hanging="567"/>
        <w:rPr>
          <w:rFonts w:ascii="Arial" w:eastAsia="Arial" w:hAnsi="Arial" w:cs="Arial"/>
          <w:sz w:val="24"/>
          <w:szCs w:val="24"/>
          <w:lang w:val="fr-CA"/>
        </w:rPr>
      </w:pPr>
      <w:r w:rsidRPr="00DC1B3F">
        <w:rPr>
          <w:rFonts w:ascii="Arial" w:eastAsia="Arial" w:hAnsi="Arial" w:cs="Arial"/>
          <w:sz w:val="24"/>
          <w:szCs w:val="24"/>
          <w:lang w:val="fr-CA"/>
        </w:rPr>
        <w:t>que l’appel a été retiré, enlevé ou rejeté en raison d’une</w:t>
      </w:r>
      <w:r w:rsidRPr="00DC1B3F">
        <w:rPr>
          <w:rFonts w:ascii="Arial" w:eastAsia="Arial" w:hAnsi="Arial" w:cs="Arial"/>
          <w:spacing w:val="-10"/>
          <w:sz w:val="24"/>
          <w:szCs w:val="24"/>
          <w:lang w:val="fr-CA"/>
        </w:rPr>
        <w:t xml:space="preserve"> </w:t>
      </w:r>
      <w:r w:rsidRPr="00DC1B3F">
        <w:rPr>
          <w:rFonts w:ascii="Arial" w:eastAsia="Arial" w:hAnsi="Arial" w:cs="Arial"/>
          <w:sz w:val="24"/>
          <w:szCs w:val="24"/>
          <w:lang w:val="fr-CA"/>
        </w:rPr>
        <w:t>erreur;</w:t>
      </w:r>
    </w:p>
    <w:p w:rsidR="00B90789" w:rsidRPr="00DC1B3F" w:rsidRDefault="00DC1B3F">
      <w:pPr>
        <w:pStyle w:val="ListParagraph"/>
        <w:numPr>
          <w:ilvl w:val="2"/>
          <w:numId w:val="15"/>
        </w:numPr>
        <w:tabs>
          <w:tab w:val="left" w:pos="1416"/>
        </w:tabs>
        <w:spacing w:before="41" w:line="276" w:lineRule="auto"/>
        <w:ind w:left="1415" w:right="218" w:hanging="566"/>
        <w:rPr>
          <w:rFonts w:ascii="Arial" w:eastAsia="Arial" w:hAnsi="Arial" w:cs="Arial"/>
          <w:sz w:val="24"/>
          <w:szCs w:val="24"/>
          <w:lang w:val="fr-CA"/>
        </w:rPr>
      </w:pPr>
      <w:r w:rsidRPr="00DC1B3F">
        <w:rPr>
          <w:rFonts w:ascii="Arial" w:eastAsia="Arial" w:hAnsi="Arial" w:cs="Arial"/>
          <w:sz w:val="24"/>
          <w:szCs w:val="24"/>
          <w:lang w:val="fr-CA"/>
        </w:rPr>
        <w:t>qu’une partie a omis de comparaître à une procédure d’audition sans qu’il</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y ait faute de sa</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w:t>
      </w:r>
    </w:p>
    <w:p w:rsidR="00B90789" w:rsidRPr="00BB4797" w:rsidRDefault="00DC1B3F" w:rsidP="00BB4797">
      <w:pPr>
        <w:pStyle w:val="ListParagraph"/>
        <w:numPr>
          <w:ilvl w:val="2"/>
          <w:numId w:val="15"/>
        </w:numPr>
        <w:tabs>
          <w:tab w:val="left" w:pos="1416"/>
        </w:tabs>
        <w:spacing w:line="276" w:lineRule="auto"/>
        <w:ind w:left="1415" w:right="552" w:hanging="566"/>
        <w:rPr>
          <w:rFonts w:ascii="Arial" w:eastAsia="Arial" w:hAnsi="Arial" w:cs="Arial"/>
          <w:sz w:val="24"/>
          <w:szCs w:val="24"/>
          <w:lang w:val="fr-CA"/>
        </w:rPr>
      </w:pPr>
      <w:r w:rsidRPr="00DC1B3F">
        <w:rPr>
          <w:rFonts w:ascii="Arial" w:eastAsia="Arial" w:hAnsi="Arial" w:cs="Arial"/>
          <w:sz w:val="24"/>
          <w:szCs w:val="24"/>
          <w:lang w:val="fr-CA"/>
        </w:rPr>
        <w:t>que les principes de justice naturelle ou d'équité procédurale dictent</w:t>
      </w:r>
      <w:r w:rsidRPr="00DC1B3F">
        <w:rPr>
          <w:rFonts w:ascii="Arial" w:eastAsia="Arial" w:hAnsi="Arial" w:cs="Arial"/>
          <w:spacing w:val="-34"/>
          <w:sz w:val="24"/>
          <w:szCs w:val="24"/>
          <w:lang w:val="fr-CA"/>
        </w:rPr>
        <w:t xml:space="preserve"> </w:t>
      </w:r>
      <w:r w:rsidRPr="00DC1B3F">
        <w:rPr>
          <w:rFonts w:ascii="Arial" w:eastAsia="Arial" w:hAnsi="Arial" w:cs="Arial"/>
          <w:sz w:val="24"/>
          <w:szCs w:val="24"/>
          <w:lang w:val="fr-CA"/>
        </w:rPr>
        <w:t>que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l’appel soit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rétabli.</w:t>
      </w:r>
    </w:p>
    <w:p w:rsidR="00B90789" w:rsidRPr="00DC1B3F" w:rsidRDefault="00DC1B3F" w:rsidP="00BB4797">
      <w:pPr>
        <w:pStyle w:val="Heading2"/>
        <w:spacing w:before="240"/>
        <w:ind w:left="709"/>
        <w:rPr>
          <w:lang w:val="fr-CA"/>
        </w:rPr>
      </w:pPr>
      <w:bookmarkStart w:id="282" w:name="Ordonnance_relative_à_la_demande_de_réex"/>
      <w:bookmarkStart w:id="283" w:name="_Toc6905034"/>
      <w:bookmarkEnd w:id="282"/>
      <w:r w:rsidRPr="00DC1B3F">
        <w:rPr>
          <w:lang w:val="fr-CA"/>
        </w:rPr>
        <w:t>Ordonnance relative à la demande de</w:t>
      </w:r>
      <w:r w:rsidRPr="00DC1B3F">
        <w:rPr>
          <w:spacing w:val="-24"/>
          <w:lang w:val="fr-CA"/>
        </w:rPr>
        <w:t xml:space="preserve"> </w:t>
      </w:r>
      <w:r w:rsidRPr="00DC1B3F">
        <w:rPr>
          <w:lang w:val="fr-CA"/>
        </w:rPr>
        <w:t>réexamen</w:t>
      </w:r>
      <w:bookmarkEnd w:id="283"/>
    </w:p>
    <w:p w:rsidR="00B90789" w:rsidRPr="00DC1B3F" w:rsidRDefault="00DC1B3F" w:rsidP="00347F09">
      <w:pPr>
        <w:pStyle w:val="ListParagraph"/>
        <w:numPr>
          <w:ilvl w:val="1"/>
          <w:numId w:val="15"/>
        </w:numPr>
        <w:tabs>
          <w:tab w:val="left" w:pos="1034"/>
        </w:tabs>
        <w:spacing w:before="120" w:line="276" w:lineRule="auto"/>
        <w:ind w:left="714" w:hanging="357"/>
        <w:rPr>
          <w:rFonts w:ascii="Arial" w:eastAsia="Arial" w:hAnsi="Arial" w:cs="Arial"/>
          <w:sz w:val="24"/>
          <w:szCs w:val="24"/>
          <w:lang w:val="fr-CA"/>
        </w:rPr>
      </w:pPr>
      <w:r w:rsidRPr="00DC1B3F">
        <w:rPr>
          <w:rFonts w:ascii="Arial" w:hAnsi="Arial"/>
          <w:sz w:val="24"/>
          <w:lang w:val="fr-CA"/>
        </w:rPr>
        <w:t>Après avoir étudié la demande de réexamen, ou de sa propre initiative,</w:t>
      </w:r>
      <w:r w:rsidRPr="00DC1B3F">
        <w:rPr>
          <w:rFonts w:ascii="Arial" w:hAnsi="Arial"/>
          <w:spacing w:val="-36"/>
          <w:sz w:val="24"/>
          <w:lang w:val="fr-CA"/>
        </w:rPr>
        <w:t xml:space="preserve"> </w:t>
      </w:r>
      <w:r w:rsidRPr="00DC1B3F">
        <w:rPr>
          <w:rFonts w:ascii="Arial" w:hAnsi="Arial"/>
          <w:sz w:val="24"/>
          <w:lang w:val="fr-CA"/>
        </w:rPr>
        <w:t>la</w:t>
      </w:r>
      <w:r w:rsidRPr="00DC1B3F">
        <w:rPr>
          <w:rFonts w:ascii="Arial" w:hAnsi="Arial"/>
          <w:spacing w:val="-1"/>
          <w:sz w:val="24"/>
          <w:lang w:val="fr-CA"/>
        </w:rPr>
        <w:t xml:space="preserve"> </w:t>
      </w:r>
      <w:r w:rsidRPr="00DC1B3F">
        <w:rPr>
          <w:rFonts w:ascii="Arial" w:hAnsi="Arial"/>
          <w:sz w:val="24"/>
          <w:lang w:val="fr-CA"/>
        </w:rPr>
        <w:t>Commission peut, selon le cas</w:t>
      </w:r>
      <w:r w:rsidRPr="00DC1B3F">
        <w:rPr>
          <w:rFonts w:ascii="Arial" w:hAnsi="Arial"/>
          <w:spacing w:val="-1"/>
          <w:sz w:val="24"/>
          <w:lang w:val="fr-CA"/>
        </w:rPr>
        <w:t xml:space="preserve"> </w:t>
      </w:r>
      <w:r w:rsidRPr="00DC1B3F">
        <w:rPr>
          <w:rFonts w:ascii="Arial" w:hAnsi="Arial"/>
          <w:sz w:val="24"/>
          <w:lang w:val="fr-CA"/>
        </w:rPr>
        <w:t>:</w:t>
      </w:r>
    </w:p>
    <w:p w:rsidR="00B90789" w:rsidRDefault="00DC1B3F" w:rsidP="00B4676E">
      <w:pPr>
        <w:pStyle w:val="ListParagraph"/>
        <w:numPr>
          <w:ilvl w:val="2"/>
          <w:numId w:val="15"/>
        </w:numPr>
        <w:tabs>
          <w:tab w:val="left" w:pos="1416"/>
        </w:tabs>
        <w:spacing w:before="120"/>
        <w:ind w:left="1417" w:right="159"/>
        <w:rPr>
          <w:rFonts w:ascii="Arial" w:eastAsia="Arial" w:hAnsi="Arial" w:cs="Arial"/>
          <w:sz w:val="24"/>
          <w:szCs w:val="24"/>
        </w:rPr>
      </w:pPr>
      <w:r>
        <w:rPr>
          <w:rFonts w:ascii="Arial"/>
          <w:sz w:val="24"/>
        </w:rPr>
        <w:t>rejeter la</w:t>
      </w:r>
      <w:r>
        <w:rPr>
          <w:rFonts w:ascii="Arial"/>
          <w:spacing w:val="-2"/>
          <w:sz w:val="24"/>
        </w:rPr>
        <w:t xml:space="preserve"> </w:t>
      </w:r>
      <w:r>
        <w:rPr>
          <w:rFonts w:ascii="Arial"/>
          <w:sz w:val="24"/>
        </w:rPr>
        <w:t>demande;</w:t>
      </w:r>
    </w:p>
    <w:p w:rsidR="00B90789" w:rsidRPr="00DC1B3F" w:rsidRDefault="00DC1B3F">
      <w:pPr>
        <w:pStyle w:val="ListParagraph"/>
        <w:numPr>
          <w:ilvl w:val="2"/>
          <w:numId w:val="15"/>
        </w:numPr>
        <w:tabs>
          <w:tab w:val="left" w:pos="1416"/>
        </w:tabs>
        <w:spacing w:before="41"/>
        <w:ind w:left="1415" w:right="160"/>
        <w:rPr>
          <w:rFonts w:ascii="Arial" w:eastAsia="Arial" w:hAnsi="Arial" w:cs="Arial"/>
          <w:sz w:val="24"/>
          <w:szCs w:val="24"/>
          <w:lang w:val="fr-CA"/>
        </w:rPr>
      </w:pPr>
      <w:r w:rsidRPr="00DC1B3F">
        <w:rPr>
          <w:rFonts w:ascii="Arial" w:eastAsia="Arial" w:hAnsi="Arial" w:cs="Arial"/>
          <w:sz w:val="24"/>
          <w:szCs w:val="24"/>
          <w:lang w:val="fr-CA"/>
        </w:rPr>
        <w:t>rétablir l’appel, avec ou sans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conditions;</w:t>
      </w:r>
    </w:p>
    <w:p w:rsidR="00B90789" w:rsidRPr="00DC1B3F" w:rsidRDefault="00DC1B3F">
      <w:pPr>
        <w:pStyle w:val="ListParagraph"/>
        <w:numPr>
          <w:ilvl w:val="2"/>
          <w:numId w:val="15"/>
        </w:numPr>
        <w:tabs>
          <w:tab w:val="left" w:pos="1416"/>
        </w:tabs>
        <w:spacing w:before="42" w:line="276" w:lineRule="auto"/>
        <w:ind w:left="1415" w:right="978"/>
        <w:rPr>
          <w:rFonts w:ascii="Arial" w:eastAsia="Arial" w:hAnsi="Arial" w:cs="Arial"/>
          <w:sz w:val="24"/>
          <w:szCs w:val="24"/>
          <w:lang w:val="fr-CA"/>
        </w:rPr>
      </w:pPr>
      <w:r w:rsidRPr="00DC1B3F">
        <w:rPr>
          <w:rFonts w:ascii="Arial" w:hAnsi="Arial"/>
          <w:sz w:val="24"/>
          <w:lang w:val="fr-CA"/>
        </w:rPr>
        <w:t>après avoir donné à toutes les parties la possibilité de présenter</w:t>
      </w:r>
      <w:r w:rsidRPr="00DC1B3F">
        <w:rPr>
          <w:rFonts w:ascii="Arial" w:hAnsi="Arial"/>
          <w:spacing w:val="-32"/>
          <w:sz w:val="24"/>
          <w:lang w:val="fr-CA"/>
        </w:rPr>
        <w:t xml:space="preserve"> </w:t>
      </w:r>
      <w:r w:rsidRPr="00DC1B3F">
        <w:rPr>
          <w:rFonts w:ascii="Arial" w:hAnsi="Arial"/>
          <w:sz w:val="24"/>
          <w:lang w:val="fr-CA"/>
        </w:rPr>
        <w:t>des</w:t>
      </w:r>
      <w:r w:rsidRPr="00DC1B3F">
        <w:rPr>
          <w:rFonts w:ascii="Arial" w:hAnsi="Arial"/>
          <w:spacing w:val="-1"/>
          <w:sz w:val="24"/>
          <w:lang w:val="fr-CA"/>
        </w:rPr>
        <w:t xml:space="preserve"> </w:t>
      </w:r>
      <w:r w:rsidRPr="00DC1B3F">
        <w:rPr>
          <w:rFonts w:ascii="Arial" w:hAnsi="Arial"/>
          <w:sz w:val="24"/>
          <w:lang w:val="fr-CA"/>
        </w:rPr>
        <w:t>observations,</w:t>
      </w:r>
    </w:p>
    <w:p w:rsidR="00B90789" w:rsidRPr="00DC1B3F" w:rsidRDefault="00DC1B3F">
      <w:pPr>
        <w:pStyle w:val="ListParagraph"/>
        <w:numPr>
          <w:ilvl w:val="3"/>
          <w:numId w:val="15"/>
        </w:numPr>
        <w:tabs>
          <w:tab w:val="left" w:pos="1984"/>
        </w:tabs>
        <w:spacing w:before="2"/>
        <w:ind w:left="1983" w:right="160" w:hanging="403"/>
        <w:jc w:val="left"/>
        <w:rPr>
          <w:rFonts w:ascii="Arial" w:eastAsia="Arial" w:hAnsi="Arial" w:cs="Arial"/>
          <w:sz w:val="24"/>
          <w:szCs w:val="24"/>
          <w:lang w:val="fr-CA"/>
        </w:rPr>
      </w:pPr>
      <w:r w:rsidRPr="00DC1B3F">
        <w:rPr>
          <w:rFonts w:ascii="Arial" w:hAnsi="Arial"/>
          <w:sz w:val="24"/>
          <w:lang w:val="fr-CA"/>
        </w:rPr>
        <w:t>soit confirmer, modifier ou annuler la</w:t>
      </w:r>
      <w:r w:rsidRPr="00DC1B3F">
        <w:rPr>
          <w:rFonts w:ascii="Arial" w:hAnsi="Arial"/>
          <w:spacing w:val="-2"/>
          <w:sz w:val="24"/>
          <w:lang w:val="fr-CA"/>
        </w:rPr>
        <w:t xml:space="preserve"> </w:t>
      </w:r>
      <w:r w:rsidRPr="00DC1B3F">
        <w:rPr>
          <w:rFonts w:ascii="Arial" w:hAnsi="Arial"/>
          <w:sz w:val="24"/>
          <w:lang w:val="fr-CA"/>
        </w:rPr>
        <w:t>décision,</w:t>
      </w:r>
    </w:p>
    <w:p w:rsidR="00B90789" w:rsidRPr="00DC1B3F" w:rsidRDefault="00DC1B3F">
      <w:pPr>
        <w:pStyle w:val="ListParagraph"/>
        <w:numPr>
          <w:ilvl w:val="3"/>
          <w:numId w:val="15"/>
        </w:numPr>
        <w:tabs>
          <w:tab w:val="left" w:pos="1984"/>
        </w:tabs>
        <w:spacing w:before="41" w:line="276" w:lineRule="auto"/>
        <w:ind w:left="1983" w:right="307" w:hanging="456"/>
        <w:jc w:val="left"/>
        <w:rPr>
          <w:rFonts w:ascii="Arial" w:eastAsia="Arial" w:hAnsi="Arial" w:cs="Arial"/>
          <w:sz w:val="24"/>
          <w:szCs w:val="24"/>
          <w:lang w:val="fr-CA"/>
        </w:rPr>
      </w:pPr>
      <w:r w:rsidRPr="00DC1B3F">
        <w:rPr>
          <w:rFonts w:ascii="Arial" w:eastAsia="Arial" w:hAnsi="Arial" w:cs="Arial"/>
          <w:sz w:val="24"/>
          <w:szCs w:val="24"/>
          <w:lang w:val="fr-CA"/>
        </w:rPr>
        <w:t>soit ordonner la tenue d’une nouvelle audience relativement à tout</w:t>
      </w:r>
      <w:r w:rsidRPr="00DC1B3F">
        <w:rPr>
          <w:rFonts w:ascii="Arial" w:eastAsia="Arial" w:hAnsi="Arial" w:cs="Arial"/>
          <w:spacing w:val="-33"/>
          <w:sz w:val="24"/>
          <w:szCs w:val="24"/>
          <w:lang w:val="fr-CA"/>
        </w:rPr>
        <w:t xml:space="preserve"> </w:t>
      </w:r>
      <w:r w:rsidRPr="00DC1B3F">
        <w:rPr>
          <w:rFonts w:ascii="Arial" w:eastAsia="Arial" w:hAnsi="Arial" w:cs="Arial"/>
          <w:sz w:val="24"/>
          <w:szCs w:val="24"/>
          <w:lang w:val="fr-CA"/>
        </w:rPr>
        <w:t>ou</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partie 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l’affaire,</w:t>
      </w:r>
    </w:p>
    <w:p w:rsidR="00B90789" w:rsidRPr="00DC1B3F" w:rsidRDefault="00DC1B3F">
      <w:pPr>
        <w:pStyle w:val="ListParagraph"/>
        <w:numPr>
          <w:ilvl w:val="3"/>
          <w:numId w:val="15"/>
        </w:numPr>
        <w:tabs>
          <w:tab w:val="left" w:pos="1984"/>
        </w:tabs>
        <w:spacing w:line="276" w:lineRule="auto"/>
        <w:ind w:left="1983" w:right="1168" w:hanging="491"/>
        <w:jc w:val="left"/>
        <w:rPr>
          <w:rFonts w:ascii="Arial" w:eastAsia="Arial" w:hAnsi="Arial" w:cs="Arial"/>
          <w:lang w:val="fr-CA"/>
        </w:rPr>
      </w:pPr>
      <w:r w:rsidRPr="00DC1B3F">
        <w:rPr>
          <w:rFonts w:ascii="Arial" w:eastAsia="Arial" w:hAnsi="Arial" w:cs="Arial"/>
          <w:sz w:val="24"/>
          <w:szCs w:val="24"/>
          <w:lang w:val="fr-CA"/>
        </w:rPr>
        <w:t>soit ordonner qu’une motion soit entendue pour statuer sur</w:t>
      </w:r>
      <w:r w:rsidRPr="00DC1B3F">
        <w:rPr>
          <w:rFonts w:ascii="Arial" w:eastAsia="Arial" w:hAnsi="Arial" w:cs="Arial"/>
          <w:spacing w:val="-29"/>
          <w:sz w:val="24"/>
          <w:szCs w:val="24"/>
          <w:lang w:val="fr-CA"/>
        </w:rPr>
        <w:t xml:space="preserve"> </w:t>
      </w:r>
      <w:r w:rsidRPr="00DC1B3F">
        <w:rPr>
          <w:rFonts w:ascii="Arial" w:eastAsia="Arial" w:hAnsi="Arial" w:cs="Arial"/>
          <w:sz w:val="24"/>
          <w:szCs w:val="24"/>
          <w:lang w:val="fr-CA"/>
        </w:rPr>
        <w:t>le réexamen.</w:t>
      </w:r>
    </w:p>
    <w:p w:rsidR="00B90789" w:rsidRPr="00DC1B3F" w:rsidRDefault="00B90789">
      <w:pPr>
        <w:spacing w:line="276" w:lineRule="auto"/>
        <w:rPr>
          <w:rFonts w:ascii="Arial" w:eastAsia="Arial" w:hAnsi="Arial" w:cs="Arial"/>
          <w:lang w:val="fr-CA"/>
        </w:rPr>
        <w:sectPr w:rsidR="00B90789" w:rsidRPr="00DC1B3F">
          <w:pgSz w:w="12240" w:h="15840"/>
          <w:pgMar w:top="1060" w:right="1300" w:bottom="900" w:left="1300" w:header="863" w:footer="705" w:gutter="0"/>
          <w:cols w:space="720"/>
        </w:sectPr>
      </w:pPr>
    </w:p>
    <w:p w:rsidR="00B90789" w:rsidRPr="00DC1B3F" w:rsidRDefault="00B90789">
      <w:pPr>
        <w:spacing w:before="3"/>
        <w:rPr>
          <w:rFonts w:ascii="Arial" w:eastAsia="Arial" w:hAnsi="Arial" w:cs="Arial"/>
          <w:sz w:val="25"/>
          <w:szCs w:val="25"/>
          <w:lang w:val="fr-CA"/>
        </w:rPr>
      </w:pPr>
    </w:p>
    <w:p w:rsidR="00B90789" w:rsidRPr="00DC1B3F" w:rsidRDefault="00DC1B3F">
      <w:pPr>
        <w:spacing w:before="71"/>
        <w:ind w:left="200"/>
        <w:rPr>
          <w:rFonts w:ascii="Arial" w:eastAsia="Arial" w:hAnsi="Arial" w:cs="Arial"/>
          <w:lang w:val="fr-CA"/>
        </w:rPr>
      </w:pPr>
      <w:bookmarkStart w:id="284" w:name="ANNEXE_A_–_Calendrier_des_procédures_–_i"/>
      <w:bookmarkEnd w:id="284"/>
      <w:r w:rsidRPr="00DC1B3F">
        <w:rPr>
          <w:rFonts w:ascii="Arial" w:eastAsia="Arial" w:hAnsi="Arial" w:cs="Arial"/>
          <w:b/>
          <w:bCs/>
          <w:lang w:val="fr-CA"/>
        </w:rPr>
        <w:t>ANNEXE A – Calendrier des procédures – instances</w:t>
      </w:r>
      <w:r w:rsidRPr="00DC1B3F">
        <w:rPr>
          <w:rFonts w:ascii="Arial" w:eastAsia="Arial" w:hAnsi="Arial" w:cs="Arial"/>
          <w:b/>
          <w:bCs/>
          <w:spacing w:val="-19"/>
          <w:lang w:val="fr-CA"/>
        </w:rPr>
        <w:t xml:space="preserve"> </w:t>
      </w:r>
      <w:r w:rsidRPr="00DC1B3F">
        <w:rPr>
          <w:rFonts w:ascii="Arial" w:eastAsia="Arial" w:hAnsi="Arial" w:cs="Arial"/>
          <w:b/>
          <w:bCs/>
          <w:lang w:val="fr-CA"/>
        </w:rPr>
        <w:t>générales</w:t>
      </w:r>
    </w:p>
    <w:tbl>
      <w:tblPr>
        <w:tblW w:w="0" w:type="auto"/>
        <w:tblInd w:w="110" w:type="dxa"/>
        <w:tblLayout w:type="fixed"/>
        <w:tblCellMar>
          <w:left w:w="0" w:type="dxa"/>
          <w:right w:w="0" w:type="dxa"/>
        </w:tblCellMar>
        <w:tblLook w:val="01E0" w:firstRow="1" w:lastRow="1" w:firstColumn="1" w:lastColumn="1" w:noHBand="0" w:noVBand="0"/>
      </w:tblPr>
      <w:tblGrid>
        <w:gridCol w:w="2552"/>
        <w:gridCol w:w="4823"/>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pPr>
              <w:pStyle w:val="TableParagraph"/>
              <w:ind w:left="70" w:right="357"/>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trPr>
          <w:trHeight w:hRule="exact" w:val="806"/>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hAnsi="Arial"/>
              </w:rPr>
              <w:t>Semaines 1 à</w:t>
            </w:r>
            <w:r>
              <w:rPr>
                <w:rFonts w:ascii="Arial" w:hAnsi="Arial"/>
                <w:spacing w:val="-5"/>
              </w:rPr>
              <w:t xml:space="preserve"> </w:t>
            </w:r>
            <w:r>
              <w:rPr>
                <w:rFonts w:ascii="Arial" w:hAnsi="Arial"/>
              </w:rPr>
              <w:t>4</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rsidP="009F0088">
            <w:pPr>
              <w:pStyle w:val="TableParagraph"/>
              <w:ind w:left="70" w:right="438"/>
              <w:rPr>
                <w:rFonts w:ascii="Arial" w:eastAsia="Arial" w:hAnsi="Arial" w:cs="Arial"/>
                <w:lang w:val="fr-CA"/>
              </w:rPr>
            </w:pPr>
            <w:r w:rsidRPr="00DC1B3F">
              <w:rPr>
                <w:rFonts w:ascii="Arial" w:hAnsi="Arial"/>
                <w:lang w:val="fr-CA"/>
              </w:rPr>
              <w:t xml:space="preserve">La </w:t>
            </w:r>
            <w:r w:rsidR="009F0088">
              <w:rPr>
                <w:rFonts w:ascii="Arial" w:hAnsi="Arial"/>
                <w:lang w:val="fr-CA"/>
              </w:rPr>
              <w:t>MPAC</w:t>
            </w:r>
            <w:r w:rsidRPr="00DC1B3F">
              <w:rPr>
                <w:rFonts w:ascii="Arial" w:hAnsi="Arial"/>
                <w:lang w:val="fr-CA"/>
              </w:rPr>
              <w:t xml:space="preserve"> effectue une divulgation initiale</w:t>
            </w:r>
            <w:r w:rsidRPr="00DC1B3F">
              <w:rPr>
                <w:rFonts w:ascii="Arial" w:hAnsi="Arial"/>
                <w:spacing w:val="-13"/>
                <w:lang w:val="fr-CA"/>
              </w:rPr>
              <w:t xml:space="preserve"> </w:t>
            </w:r>
            <w:r w:rsidRPr="00DC1B3F">
              <w:rPr>
                <w:rFonts w:ascii="Arial" w:hAnsi="Arial"/>
                <w:lang w:val="fr-CA"/>
              </w:rPr>
              <w:t>en</w:t>
            </w:r>
            <w:r w:rsidRPr="00DC1B3F">
              <w:rPr>
                <w:rFonts w:ascii="Arial" w:hAnsi="Arial"/>
                <w:w w:val="99"/>
                <w:lang w:val="fr-CA"/>
              </w:rPr>
              <w:t xml:space="preserve"> </w:t>
            </w:r>
            <w:r w:rsidRPr="00DC1B3F">
              <w:rPr>
                <w:rFonts w:ascii="Arial" w:hAnsi="Arial"/>
                <w:lang w:val="fr-CA"/>
              </w:rPr>
              <w:t>faveur des autres</w:t>
            </w:r>
            <w:r w:rsidRPr="00DC1B3F">
              <w:rPr>
                <w:rFonts w:ascii="Arial" w:hAnsi="Arial"/>
                <w:spacing w:val="-7"/>
                <w:lang w:val="fr-CA"/>
              </w:rPr>
              <w:t xml:space="preserve"> </w:t>
            </w:r>
            <w:r w:rsidRPr="00DC1B3F">
              <w:rPr>
                <w:rFonts w:ascii="Arial" w:hAnsi="Arial"/>
                <w:lang w:val="fr-CA"/>
              </w:rPr>
              <w:t>parties.</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r w:rsidR="00B90789" w:rsidTr="009F0088">
        <w:trPr>
          <w:trHeight w:hRule="exact" w:val="1078"/>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rPr>
              <w:t>Semaine</w:t>
            </w:r>
            <w:r>
              <w:rPr>
                <w:rFonts w:ascii="Arial"/>
                <w:spacing w:val="-4"/>
              </w:rPr>
              <w:t xml:space="preserve"> </w:t>
            </w:r>
            <w:r>
              <w:rPr>
                <w:rFonts w:ascii="Arial"/>
              </w:rPr>
              <w:t>5</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rsidP="009F0088">
            <w:pPr>
              <w:pStyle w:val="TableParagraph"/>
              <w:ind w:left="70" w:right="157"/>
              <w:rPr>
                <w:rFonts w:ascii="Arial" w:eastAsia="Arial" w:hAnsi="Arial" w:cs="Arial"/>
                <w:lang w:val="fr-CA"/>
              </w:rPr>
            </w:pPr>
            <w:r w:rsidRPr="00DC1B3F">
              <w:rPr>
                <w:rFonts w:ascii="Arial" w:hAnsi="Arial"/>
                <w:lang w:val="fr-CA"/>
              </w:rPr>
              <w:t xml:space="preserve">Les autres parties </w:t>
            </w:r>
            <w:r w:rsidR="005A460B">
              <w:rPr>
                <w:rFonts w:ascii="Arial" w:hAnsi="Arial"/>
                <w:lang w:val="fr-CA"/>
              </w:rPr>
              <w:t xml:space="preserve">doivent </w:t>
            </w:r>
            <w:r w:rsidRPr="00DC1B3F">
              <w:rPr>
                <w:rFonts w:ascii="Arial" w:hAnsi="Arial"/>
                <w:lang w:val="fr-CA"/>
              </w:rPr>
              <w:t>demande</w:t>
            </w:r>
            <w:r w:rsidR="005A460B">
              <w:rPr>
                <w:rFonts w:ascii="Arial" w:hAnsi="Arial"/>
                <w:lang w:val="fr-CA"/>
              </w:rPr>
              <w:t>r</w:t>
            </w:r>
            <w:r w:rsidRPr="00DC1B3F">
              <w:rPr>
                <w:rFonts w:ascii="Arial" w:hAnsi="Arial"/>
                <w:lang w:val="fr-CA"/>
              </w:rPr>
              <w:t xml:space="preserve"> toute</w:t>
            </w:r>
            <w:r w:rsidRPr="00DC1B3F">
              <w:rPr>
                <w:rFonts w:ascii="Arial" w:hAnsi="Arial"/>
                <w:spacing w:val="-11"/>
                <w:lang w:val="fr-CA"/>
              </w:rPr>
              <w:t xml:space="preserve"> </w:t>
            </w:r>
            <w:r w:rsidRPr="00DC1B3F">
              <w:rPr>
                <w:rFonts w:ascii="Arial" w:hAnsi="Arial"/>
                <w:lang w:val="fr-CA"/>
              </w:rPr>
              <w:t>divulgation</w:t>
            </w:r>
            <w:r w:rsidR="001E0784">
              <w:rPr>
                <w:rFonts w:ascii="Arial" w:hAnsi="Arial"/>
                <w:lang w:val="fr-CA"/>
              </w:rPr>
              <w:t xml:space="preserve"> initiale</w:t>
            </w:r>
            <w:r w:rsidRPr="00DC1B3F">
              <w:rPr>
                <w:rFonts w:ascii="Arial" w:hAnsi="Arial"/>
                <w:w w:val="99"/>
                <w:lang w:val="fr-CA"/>
              </w:rPr>
              <w:t xml:space="preserve"> </w:t>
            </w:r>
            <w:r w:rsidRPr="00DC1B3F">
              <w:rPr>
                <w:rFonts w:ascii="Arial" w:hAnsi="Arial"/>
                <w:lang w:val="fr-CA"/>
              </w:rPr>
              <w:t>supplémentaire de la</w:t>
            </w:r>
            <w:r w:rsidRPr="00DC1B3F">
              <w:rPr>
                <w:rFonts w:ascii="Arial" w:hAnsi="Arial"/>
                <w:spacing w:val="-10"/>
                <w:lang w:val="fr-CA"/>
              </w:rPr>
              <w:t xml:space="preserve"> </w:t>
            </w:r>
            <w:r w:rsidR="009F0088">
              <w:rPr>
                <w:rFonts w:ascii="Arial" w:hAnsi="Arial"/>
                <w:lang w:val="fr-CA"/>
              </w:rPr>
              <w:t>MPAC</w:t>
            </w:r>
            <w:r w:rsidRPr="00DC1B3F">
              <w:rPr>
                <w:rFonts w:ascii="Arial" w:hAnsi="Arial"/>
                <w:lang w:val="fr-CA"/>
              </w:rPr>
              <w:t>.</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1</w:t>
            </w:r>
            <w:r>
              <w:rPr>
                <w:rFonts w:ascii="Arial"/>
                <w:spacing w:val="-3"/>
              </w:rPr>
              <w:t xml:space="preserve"> </w:t>
            </w:r>
            <w:r>
              <w:rPr>
                <w:rFonts w:ascii="Arial"/>
              </w:rPr>
              <w:t>semaine</w:t>
            </w:r>
          </w:p>
        </w:tc>
      </w:tr>
      <w:tr w:rsidR="00B90789" w:rsidTr="009F0088">
        <w:trPr>
          <w:trHeight w:hRule="exact" w:val="980"/>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rPr>
              <w:t>Semaine</w:t>
            </w:r>
            <w:r>
              <w:rPr>
                <w:rFonts w:ascii="Arial"/>
                <w:spacing w:val="-4"/>
              </w:rPr>
              <w:t xml:space="preserve"> </w:t>
            </w:r>
            <w:r>
              <w:rPr>
                <w:rFonts w:ascii="Arial"/>
              </w:rPr>
              <w:t>6</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rsidP="009F0088">
            <w:pPr>
              <w:pStyle w:val="TableParagraph"/>
              <w:ind w:left="70" w:right="879"/>
              <w:rPr>
                <w:rFonts w:ascii="Arial" w:eastAsia="Arial" w:hAnsi="Arial" w:cs="Arial"/>
                <w:lang w:val="fr-CA"/>
              </w:rPr>
            </w:pPr>
            <w:r w:rsidRPr="00DC1B3F">
              <w:rPr>
                <w:rFonts w:ascii="Arial" w:hAnsi="Arial"/>
                <w:lang w:val="fr-CA"/>
              </w:rPr>
              <w:t xml:space="preserve">La </w:t>
            </w:r>
            <w:r w:rsidR="009F0088">
              <w:rPr>
                <w:rFonts w:ascii="Arial" w:hAnsi="Arial"/>
                <w:lang w:val="fr-CA"/>
              </w:rPr>
              <w:t>MPAC</w:t>
            </w:r>
            <w:r w:rsidRPr="00DC1B3F">
              <w:rPr>
                <w:rFonts w:ascii="Arial" w:hAnsi="Arial"/>
                <w:lang w:val="fr-CA"/>
              </w:rPr>
              <w:t xml:space="preserve"> avise les autres parties si</w:t>
            </w:r>
            <w:r w:rsidRPr="00DC1B3F">
              <w:rPr>
                <w:rFonts w:ascii="Arial" w:hAnsi="Arial"/>
                <w:spacing w:val="-12"/>
                <w:lang w:val="fr-CA"/>
              </w:rPr>
              <w:t xml:space="preserve"> </w:t>
            </w:r>
            <w:r w:rsidRPr="00DC1B3F">
              <w:rPr>
                <w:rFonts w:ascii="Arial" w:hAnsi="Arial"/>
                <w:lang w:val="fr-CA"/>
              </w:rPr>
              <w:t>elle</w:t>
            </w:r>
            <w:r w:rsidRPr="00DC1B3F">
              <w:rPr>
                <w:rFonts w:ascii="Arial" w:hAnsi="Arial"/>
                <w:w w:val="99"/>
                <w:lang w:val="fr-CA"/>
              </w:rPr>
              <w:t xml:space="preserve"> </w:t>
            </w:r>
            <w:r w:rsidRPr="00DC1B3F">
              <w:rPr>
                <w:rFonts w:ascii="Arial" w:hAnsi="Arial"/>
                <w:lang w:val="fr-CA"/>
              </w:rPr>
              <w:t>conteste une demande de</w:t>
            </w:r>
            <w:r w:rsidRPr="00DC1B3F">
              <w:rPr>
                <w:rFonts w:ascii="Arial" w:hAnsi="Arial"/>
                <w:spacing w:val="-11"/>
                <w:lang w:val="fr-CA"/>
              </w:rPr>
              <w:t xml:space="preserve"> </w:t>
            </w:r>
            <w:r w:rsidRPr="00DC1B3F">
              <w:rPr>
                <w:rFonts w:ascii="Arial" w:hAnsi="Arial"/>
                <w:lang w:val="fr-CA"/>
              </w:rPr>
              <w:t>divulgation.</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1</w:t>
            </w:r>
            <w:r>
              <w:rPr>
                <w:rFonts w:ascii="Arial"/>
                <w:spacing w:val="-3"/>
              </w:rPr>
              <w:t xml:space="preserve"> </w:t>
            </w:r>
            <w:r>
              <w:rPr>
                <w:rFonts w:ascii="Arial"/>
              </w:rPr>
              <w:t>semaine</w:t>
            </w:r>
          </w:p>
        </w:tc>
      </w:tr>
      <w:tr w:rsidR="00B90789">
        <w:trPr>
          <w:trHeight w:hRule="exact" w:val="1060"/>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7 à</w:t>
            </w:r>
            <w:r>
              <w:rPr>
                <w:rFonts w:ascii="Arial" w:hAnsi="Arial"/>
                <w:spacing w:val="-5"/>
              </w:rPr>
              <w:t xml:space="preserve"> </w:t>
            </w:r>
            <w:r>
              <w:rPr>
                <w:rFonts w:ascii="Arial" w:hAnsi="Arial"/>
              </w:rPr>
              <w:t>9</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rsidP="009F0088">
            <w:pPr>
              <w:pStyle w:val="TableParagraph"/>
              <w:ind w:left="70" w:right="206"/>
              <w:rPr>
                <w:rFonts w:ascii="Arial" w:eastAsia="Arial" w:hAnsi="Arial" w:cs="Arial"/>
                <w:lang w:val="fr-CA"/>
              </w:rPr>
            </w:pPr>
            <w:r w:rsidRPr="00DC1B3F">
              <w:rPr>
                <w:rFonts w:ascii="Arial" w:eastAsia="Arial" w:hAnsi="Arial" w:cs="Arial"/>
                <w:lang w:val="fr-CA"/>
              </w:rPr>
              <w:t>La motion en divulgation est présentée (s’il y</w:t>
            </w:r>
            <w:r w:rsidRPr="00DC1B3F">
              <w:rPr>
                <w:rFonts w:ascii="Arial" w:eastAsia="Arial" w:hAnsi="Arial" w:cs="Arial"/>
                <w:spacing w:val="-12"/>
                <w:lang w:val="fr-CA"/>
              </w:rPr>
              <w:t xml:space="preserve"> </w:t>
            </w:r>
            <w:r w:rsidRPr="00DC1B3F">
              <w:rPr>
                <w:rFonts w:ascii="Arial" w:eastAsia="Arial" w:hAnsi="Arial" w:cs="Arial"/>
                <w:lang w:val="fr-CA"/>
              </w:rPr>
              <w:t>a</w:t>
            </w:r>
            <w:r w:rsidRPr="00DC1B3F">
              <w:rPr>
                <w:rFonts w:ascii="Arial" w:eastAsia="Arial" w:hAnsi="Arial" w:cs="Arial"/>
                <w:w w:val="99"/>
                <w:lang w:val="fr-CA"/>
              </w:rPr>
              <w:t xml:space="preserve"> </w:t>
            </w:r>
            <w:r w:rsidRPr="00DC1B3F">
              <w:rPr>
                <w:rFonts w:ascii="Arial" w:eastAsia="Arial" w:hAnsi="Arial" w:cs="Arial"/>
                <w:lang w:val="fr-CA"/>
              </w:rPr>
              <w:t xml:space="preserve">lieu); la </w:t>
            </w:r>
            <w:r w:rsidR="009F0088">
              <w:rPr>
                <w:rFonts w:ascii="Arial" w:eastAsia="Arial" w:hAnsi="Arial" w:cs="Arial"/>
                <w:lang w:val="fr-CA"/>
              </w:rPr>
              <w:t>MPAC</w:t>
            </w:r>
            <w:r w:rsidRPr="00DC1B3F">
              <w:rPr>
                <w:rFonts w:ascii="Arial" w:eastAsia="Arial" w:hAnsi="Arial" w:cs="Arial"/>
                <w:lang w:val="fr-CA"/>
              </w:rPr>
              <w:t xml:space="preserve"> effectue toute</w:t>
            </w:r>
            <w:r w:rsidRPr="00DC1B3F">
              <w:rPr>
                <w:rFonts w:ascii="Arial" w:eastAsia="Arial" w:hAnsi="Arial" w:cs="Arial"/>
                <w:spacing w:val="-5"/>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w:t>
            </w:r>
            <w:r w:rsidRPr="00DC1B3F">
              <w:rPr>
                <w:rFonts w:ascii="Arial" w:eastAsia="Arial" w:hAnsi="Arial" w:cs="Arial"/>
                <w:spacing w:val="-7"/>
                <w:lang w:val="fr-CA"/>
              </w:rPr>
              <w:t xml:space="preserve"> </w:t>
            </w:r>
            <w:r w:rsidRPr="00DC1B3F">
              <w:rPr>
                <w:rFonts w:ascii="Arial" w:eastAsia="Arial" w:hAnsi="Arial" w:cs="Arial"/>
                <w:lang w:val="fr-CA"/>
              </w:rPr>
              <w:t>exigée.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3</w:t>
            </w:r>
            <w:r>
              <w:rPr>
                <w:rFonts w:ascii="Arial"/>
                <w:spacing w:val="-3"/>
              </w:rPr>
              <w:t xml:space="preserve"> </w:t>
            </w:r>
            <w:r>
              <w:rPr>
                <w:rFonts w:ascii="Arial"/>
              </w:rPr>
              <w:t>semaines</w:t>
            </w:r>
          </w:p>
        </w:tc>
      </w:tr>
      <w:tr w:rsidR="00B90789" w:rsidTr="005A460B">
        <w:trPr>
          <w:trHeight w:hRule="exact" w:val="1230"/>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10 à</w:t>
            </w:r>
            <w:r>
              <w:rPr>
                <w:rFonts w:ascii="Arial" w:hAnsi="Arial"/>
                <w:spacing w:val="-5"/>
              </w:rPr>
              <w:t xml:space="preserve"> </w:t>
            </w:r>
            <w:r>
              <w:rPr>
                <w:rFonts w:ascii="Arial" w:hAnsi="Arial"/>
              </w:rPr>
              <w:t>21</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rsidP="00F842EC">
            <w:pPr>
              <w:pStyle w:val="TableParagraph"/>
              <w:ind w:left="70" w:right="229"/>
              <w:rPr>
                <w:rFonts w:ascii="Arial" w:eastAsia="Arial" w:hAnsi="Arial" w:cs="Arial"/>
                <w:lang w:val="fr-CA"/>
              </w:rPr>
            </w:pPr>
            <w:r w:rsidRPr="00DC1B3F">
              <w:rPr>
                <w:rFonts w:ascii="Arial" w:hAnsi="Arial"/>
                <w:lang w:val="fr-CA"/>
              </w:rPr>
              <w:t xml:space="preserve">Chaque appelant remet ses documents </w:t>
            </w:r>
            <w:r w:rsidR="005A460B">
              <w:rPr>
                <w:rFonts w:ascii="Arial" w:hAnsi="Arial"/>
                <w:lang w:val="fr-CA"/>
              </w:rPr>
              <w:t xml:space="preserve">dans le cadre de la divulgation ainsi que </w:t>
            </w:r>
            <w:r w:rsidRPr="00DC1B3F">
              <w:rPr>
                <w:rFonts w:ascii="Arial" w:hAnsi="Arial"/>
                <w:lang w:val="fr-CA"/>
              </w:rPr>
              <w:t>son</w:t>
            </w:r>
            <w:r w:rsidRPr="00DC1B3F">
              <w:rPr>
                <w:rFonts w:ascii="Arial" w:hAnsi="Arial"/>
                <w:w w:val="99"/>
                <w:lang w:val="fr-CA"/>
              </w:rPr>
              <w:t xml:space="preserve"> </w:t>
            </w:r>
            <w:r w:rsidRPr="00DC1B3F">
              <w:rPr>
                <w:rFonts w:ascii="Arial" w:hAnsi="Arial"/>
                <w:lang w:val="fr-CA"/>
              </w:rPr>
              <w:t xml:space="preserve">exposé des questions en litige </w:t>
            </w:r>
            <w:r w:rsidR="00F842EC">
              <w:rPr>
                <w:rFonts w:ascii="Arial" w:hAnsi="Arial"/>
                <w:lang w:val="fr-CA"/>
              </w:rPr>
              <w:t>à toutes les</w:t>
            </w:r>
            <w:r w:rsidRPr="00DC1B3F">
              <w:rPr>
                <w:rFonts w:ascii="Arial" w:hAnsi="Arial"/>
                <w:spacing w:val="-6"/>
                <w:lang w:val="fr-CA"/>
              </w:rPr>
              <w:t xml:space="preserve"> </w:t>
            </w:r>
            <w:r w:rsidRPr="00DC1B3F">
              <w:rPr>
                <w:rFonts w:ascii="Arial" w:hAnsi="Arial"/>
                <w:lang w:val="fr-CA"/>
              </w:rPr>
              <w:t>autres</w:t>
            </w:r>
            <w:r w:rsidRPr="00DC1B3F">
              <w:rPr>
                <w:rFonts w:ascii="Arial" w:hAnsi="Arial"/>
                <w:w w:val="99"/>
                <w:lang w:val="fr-CA"/>
              </w:rPr>
              <w:t xml:space="preserve"> </w:t>
            </w:r>
            <w:r w:rsidRPr="00DC1B3F">
              <w:rPr>
                <w:rFonts w:ascii="Arial" w:hAnsi="Arial"/>
                <w:lang w:val="fr-CA"/>
              </w:rPr>
              <w:t>parties.</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12</w:t>
            </w:r>
            <w:r>
              <w:rPr>
                <w:rFonts w:ascii="Arial"/>
                <w:spacing w:val="-4"/>
              </w:rPr>
              <w:t xml:space="preserve"> </w:t>
            </w:r>
            <w:r>
              <w:rPr>
                <w:rFonts w:ascii="Arial"/>
              </w:rPr>
              <w:t>semaines</w:t>
            </w:r>
          </w:p>
        </w:tc>
      </w:tr>
      <w:tr w:rsidR="00B90789">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22 à</w:t>
            </w:r>
            <w:r>
              <w:rPr>
                <w:rFonts w:ascii="Arial" w:hAnsi="Arial"/>
                <w:spacing w:val="-4"/>
              </w:rPr>
              <w:t xml:space="preserve"> </w:t>
            </w:r>
            <w:r>
              <w:rPr>
                <w:rFonts w:ascii="Arial" w:hAnsi="Arial"/>
              </w:rPr>
              <w:t>24</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pPr>
              <w:pStyle w:val="TableParagraph"/>
              <w:ind w:left="70" w:right="267"/>
              <w:rPr>
                <w:rFonts w:ascii="Arial" w:eastAsia="Arial" w:hAnsi="Arial" w:cs="Arial"/>
                <w:lang w:val="fr-CA"/>
              </w:rPr>
            </w:pPr>
            <w:r w:rsidRPr="00DC1B3F">
              <w:rPr>
                <w:rFonts w:ascii="Arial" w:eastAsia="Arial" w:hAnsi="Arial" w:cs="Arial"/>
                <w:lang w:val="fr-CA"/>
              </w:rPr>
              <w:t>Chaque partie qui répond à l’appelant avise</w:t>
            </w:r>
            <w:r w:rsidRPr="00DC1B3F">
              <w:rPr>
                <w:rFonts w:ascii="Arial" w:eastAsia="Arial" w:hAnsi="Arial" w:cs="Arial"/>
                <w:spacing w:val="-11"/>
                <w:lang w:val="fr-CA"/>
              </w:rPr>
              <w:t xml:space="preserve"> </w:t>
            </w:r>
            <w:r w:rsidRPr="00DC1B3F">
              <w:rPr>
                <w:rFonts w:ascii="Arial" w:eastAsia="Arial" w:hAnsi="Arial" w:cs="Arial"/>
                <w:lang w:val="fr-CA"/>
              </w:rPr>
              <w:t>si</w:t>
            </w:r>
            <w:r w:rsidRPr="00DC1B3F">
              <w:rPr>
                <w:rFonts w:ascii="Arial" w:eastAsia="Arial" w:hAnsi="Arial" w:cs="Arial"/>
                <w:w w:val="99"/>
                <w:lang w:val="fr-CA"/>
              </w:rPr>
              <w:t xml:space="preserve"> </w:t>
            </w:r>
            <w:r w:rsidRPr="00DC1B3F">
              <w:rPr>
                <w:rFonts w:ascii="Arial" w:eastAsia="Arial" w:hAnsi="Arial" w:cs="Arial"/>
                <w:lang w:val="fr-CA"/>
              </w:rPr>
              <w:t>une inspection ou toute</w:t>
            </w:r>
            <w:r w:rsidRPr="00DC1B3F">
              <w:rPr>
                <w:rFonts w:ascii="Arial" w:eastAsia="Arial" w:hAnsi="Arial" w:cs="Arial"/>
                <w:spacing w:val="-3"/>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 est</w:t>
            </w:r>
            <w:r w:rsidRPr="00DC1B3F">
              <w:rPr>
                <w:rFonts w:ascii="Arial" w:eastAsia="Arial" w:hAnsi="Arial" w:cs="Arial"/>
                <w:spacing w:val="-8"/>
                <w:lang w:val="fr-CA"/>
              </w:rPr>
              <w:t xml:space="preserve"> </w:t>
            </w:r>
            <w:r w:rsidRPr="00DC1B3F">
              <w:rPr>
                <w:rFonts w:ascii="Arial" w:eastAsia="Arial" w:hAnsi="Arial" w:cs="Arial"/>
                <w:lang w:val="fr-CA"/>
              </w:rPr>
              <w:t>demandée.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3</w:t>
            </w:r>
            <w:r>
              <w:rPr>
                <w:rFonts w:ascii="Arial"/>
                <w:spacing w:val="-3"/>
              </w:rPr>
              <w:t xml:space="preserve"> </w:t>
            </w:r>
            <w:r>
              <w:rPr>
                <w:rFonts w:ascii="Arial"/>
              </w:rPr>
              <w:t>semaines</w:t>
            </w:r>
          </w:p>
        </w:tc>
      </w:tr>
      <w:tr w:rsidR="00B90789">
        <w:trPr>
          <w:trHeight w:hRule="exact" w:val="1686"/>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4"/>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 25 à</w:t>
            </w:r>
            <w:r>
              <w:rPr>
                <w:rFonts w:ascii="Arial" w:hAnsi="Arial"/>
                <w:spacing w:val="-5"/>
              </w:rPr>
              <w:t xml:space="preserve"> </w:t>
            </w:r>
            <w:r>
              <w:rPr>
                <w:rFonts w:ascii="Arial" w:hAnsi="Arial"/>
              </w:rPr>
              <w:t>29</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DC1B3F">
            <w:pPr>
              <w:pStyle w:val="TableParagraph"/>
              <w:ind w:left="70" w:right="120"/>
              <w:rPr>
                <w:rFonts w:ascii="Arial" w:eastAsia="Arial" w:hAnsi="Arial" w:cs="Arial"/>
                <w:lang w:val="fr-CA"/>
              </w:rPr>
            </w:pPr>
            <w:r w:rsidRPr="00DC1B3F">
              <w:rPr>
                <w:rFonts w:ascii="Arial" w:eastAsia="Arial" w:hAnsi="Arial" w:cs="Arial"/>
                <w:lang w:val="fr-CA"/>
              </w:rPr>
              <w:t>Toute contestation d’une demande</w:t>
            </w:r>
            <w:r w:rsidRPr="00DC1B3F">
              <w:rPr>
                <w:rFonts w:ascii="Arial" w:eastAsia="Arial" w:hAnsi="Arial" w:cs="Arial"/>
                <w:spacing w:val="-12"/>
                <w:lang w:val="fr-CA"/>
              </w:rPr>
              <w:t xml:space="preserve"> </w:t>
            </w:r>
            <w:r w:rsidRPr="00DC1B3F">
              <w:rPr>
                <w:rFonts w:ascii="Arial" w:eastAsia="Arial" w:hAnsi="Arial" w:cs="Arial"/>
                <w:lang w:val="fr-CA"/>
              </w:rPr>
              <w:t>d’inspection</w:t>
            </w:r>
            <w:r w:rsidRPr="00DC1B3F">
              <w:rPr>
                <w:rFonts w:ascii="Arial" w:eastAsia="Arial" w:hAnsi="Arial" w:cs="Arial"/>
                <w:w w:val="99"/>
                <w:lang w:val="fr-CA"/>
              </w:rPr>
              <w:t xml:space="preserve"> </w:t>
            </w:r>
            <w:r w:rsidRPr="00DC1B3F">
              <w:rPr>
                <w:rFonts w:ascii="Arial" w:eastAsia="Arial" w:hAnsi="Arial" w:cs="Arial"/>
                <w:lang w:val="fr-CA"/>
              </w:rPr>
              <w:t>ou d’une demande de</w:t>
            </w:r>
            <w:r w:rsidRPr="00DC1B3F">
              <w:rPr>
                <w:rFonts w:ascii="Arial" w:eastAsia="Arial" w:hAnsi="Arial" w:cs="Arial"/>
                <w:spacing w:val="-2"/>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 doit être réglée par voie</w:t>
            </w:r>
            <w:r w:rsidRPr="00DC1B3F">
              <w:rPr>
                <w:rFonts w:ascii="Arial" w:eastAsia="Arial" w:hAnsi="Arial" w:cs="Arial"/>
                <w:spacing w:val="-5"/>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motion.</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5</w:t>
            </w:r>
            <w:r>
              <w:rPr>
                <w:rFonts w:ascii="Arial"/>
                <w:spacing w:val="-3"/>
              </w:rPr>
              <w:t xml:space="preserve"> </w:t>
            </w:r>
            <w:r>
              <w:rPr>
                <w:rFonts w:ascii="Arial"/>
              </w:rPr>
              <w:t>semaines</w:t>
            </w:r>
          </w:p>
        </w:tc>
      </w:tr>
      <w:tr w:rsidR="00B90789" w:rsidTr="00885376">
        <w:trPr>
          <w:trHeight w:hRule="exact" w:val="1230"/>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30 à</w:t>
            </w:r>
            <w:r>
              <w:rPr>
                <w:rFonts w:ascii="Arial" w:hAnsi="Arial"/>
                <w:spacing w:val="-5"/>
              </w:rPr>
              <w:t xml:space="preserve"> </w:t>
            </w:r>
            <w:r>
              <w:rPr>
                <w:rFonts w:ascii="Arial" w:hAnsi="Arial"/>
              </w:rPr>
              <w:t>34</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pPr>
              <w:pStyle w:val="TableParagraph"/>
              <w:ind w:left="70" w:right="426"/>
              <w:rPr>
                <w:rFonts w:ascii="Arial" w:eastAsia="Arial" w:hAnsi="Arial" w:cs="Arial"/>
                <w:lang w:val="fr-CA"/>
              </w:rPr>
            </w:pPr>
            <w:r w:rsidRPr="00DC1B3F">
              <w:rPr>
                <w:rFonts w:ascii="Arial" w:eastAsia="Arial" w:hAnsi="Arial" w:cs="Arial"/>
                <w:lang w:val="fr-CA"/>
              </w:rPr>
              <w:t>Lorsqu’une inspection ou une</w:t>
            </w:r>
            <w:r w:rsidRPr="00DC1B3F">
              <w:rPr>
                <w:rFonts w:ascii="Arial" w:eastAsia="Arial" w:hAnsi="Arial" w:cs="Arial"/>
                <w:spacing w:val="-5"/>
                <w:lang w:val="fr-CA"/>
              </w:rPr>
              <w:t xml:space="preserve"> </w:t>
            </w:r>
            <w:r w:rsidRPr="00DC1B3F">
              <w:rPr>
                <w:rFonts w:ascii="Arial" w:eastAsia="Arial" w:hAnsi="Arial" w:cs="Arial"/>
                <w:lang w:val="fr-CA"/>
              </w:rPr>
              <w:t>divulgation</w:t>
            </w:r>
            <w:r w:rsidRPr="00DC1B3F">
              <w:rPr>
                <w:rFonts w:ascii="Arial" w:eastAsia="Arial" w:hAnsi="Arial" w:cs="Arial"/>
                <w:w w:val="99"/>
                <w:lang w:val="fr-CA"/>
              </w:rPr>
              <w:t xml:space="preserve"> </w:t>
            </w:r>
            <w:r w:rsidRPr="00DC1B3F">
              <w:rPr>
                <w:rFonts w:ascii="Arial" w:eastAsia="Arial" w:hAnsi="Arial" w:cs="Arial"/>
                <w:lang w:val="fr-CA"/>
              </w:rPr>
              <w:t>supplémentaire est nécessaire, elle doit</w:t>
            </w:r>
            <w:r w:rsidRPr="00DC1B3F">
              <w:rPr>
                <w:rFonts w:ascii="Arial" w:eastAsia="Arial" w:hAnsi="Arial" w:cs="Arial"/>
                <w:spacing w:val="-11"/>
                <w:lang w:val="fr-CA"/>
              </w:rPr>
              <w:t xml:space="preserve"> </w:t>
            </w:r>
            <w:r w:rsidRPr="00DC1B3F">
              <w:rPr>
                <w:rFonts w:ascii="Arial" w:eastAsia="Arial" w:hAnsi="Arial" w:cs="Arial"/>
                <w:lang w:val="fr-CA"/>
              </w:rPr>
              <w:t>être</w:t>
            </w:r>
            <w:r w:rsidRPr="00DC1B3F">
              <w:rPr>
                <w:rFonts w:ascii="Arial" w:eastAsia="Arial" w:hAnsi="Arial" w:cs="Arial"/>
                <w:w w:val="99"/>
                <w:lang w:val="fr-CA"/>
              </w:rPr>
              <w:t xml:space="preserve"> </w:t>
            </w:r>
            <w:r w:rsidRPr="00DC1B3F">
              <w:rPr>
                <w:rFonts w:ascii="Arial" w:eastAsia="Arial" w:hAnsi="Arial" w:cs="Arial"/>
                <w:lang w:val="fr-CA"/>
              </w:rPr>
              <w:t>effectuée.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5</w:t>
            </w:r>
            <w:r>
              <w:rPr>
                <w:rFonts w:ascii="Arial"/>
                <w:spacing w:val="-3"/>
              </w:rPr>
              <w:t xml:space="preserve"> </w:t>
            </w:r>
            <w:r>
              <w:rPr>
                <w:rFonts w:ascii="Arial"/>
              </w:rPr>
              <w:t>semaines</w:t>
            </w:r>
          </w:p>
        </w:tc>
      </w:tr>
      <w:tr w:rsidR="00B90789">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35 à</w:t>
            </w:r>
            <w:r>
              <w:rPr>
                <w:rFonts w:ascii="Arial" w:hAnsi="Arial"/>
                <w:spacing w:val="-5"/>
              </w:rPr>
              <w:t xml:space="preserve"> </w:t>
            </w:r>
            <w:r>
              <w:rPr>
                <w:rFonts w:ascii="Arial" w:hAnsi="Arial"/>
              </w:rPr>
              <w:t>46</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5A36AB" w:rsidP="00F77F43">
            <w:pPr>
              <w:pStyle w:val="TableParagraph"/>
              <w:ind w:left="70" w:right="132"/>
              <w:rPr>
                <w:rFonts w:ascii="Arial" w:eastAsia="Arial" w:hAnsi="Arial" w:cs="Arial"/>
                <w:lang w:val="fr-CA"/>
              </w:rPr>
            </w:pPr>
            <w:r>
              <w:rPr>
                <w:rFonts w:ascii="Arial" w:eastAsia="Arial" w:hAnsi="Arial" w:cs="Arial"/>
                <w:lang w:val="fr-CA"/>
              </w:rPr>
              <w:t>Chaque partie qui répond à l’</w:t>
            </w:r>
            <w:r w:rsidR="00F77F43">
              <w:rPr>
                <w:rFonts w:ascii="Arial" w:eastAsia="Arial" w:hAnsi="Arial" w:cs="Arial"/>
                <w:lang w:val="fr-CA"/>
              </w:rPr>
              <w:t>appelant ou aux appelants doit signifier</w:t>
            </w:r>
            <w:r>
              <w:rPr>
                <w:rFonts w:ascii="Arial" w:eastAsia="Arial" w:hAnsi="Arial" w:cs="Arial"/>
                <w:lang w:val="fr-CA"/>
              </w:rPr>
              <w:t xml:space="preserve"> son exposé de réponse et toute divulgation additionnelle à l’appui.</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12</w:t>
            </w:r>
            <w:r>
              <w:rPr>
                <w:rFonts w:ascii="Arial"/>
                <w:spacing w:val="-4"/>
              </w:rPr>
              <w:t xml:space="preserve"> </w:t>
            </w:r>
            <w:r>
              <w:rPr>
                <w:rFonts w:ascii="Arial"/>
              </w:rPr>
              <w:t>semaines</w:t>
            </w:r>
          </w:p>
        </w:tc>
      </w:tr>
      <w:tr w:rsidR="00B90789" w:rsidTr="00885376">
        <w:trPr>
          <w:trHeight w:hRule="exact" w:val="1192"/>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4"/>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47 à</w:t>
            </w:r>
            <w:r>
              <w:rPr>
                <w:rFonts w:ascii="Arial" w:hAnsi="Arial"/>
                <w:spacing w:val="-5"/>
              </w:rPr>
              <w:t xml:space="preserve"> </w:t>
            </w:r>
            <w:r>
              <w:rPr>
                <w:rFonts w:ascii="Arial" w:hAnsi="Arial"/>
              </w:rPr>
              <w:t>50</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Pr="00DC1B3F" w:rsidRDefault="00885376" w:rsidP="00885376">
            <w:pPr>
              <w:pStyle w:val="TableParagraph"/>
              <w:ind w:left="70" w:right="291"/>
              <w:rPr>
                <w:rFonts w:ascii="Arial" w:eastAsia="Arial" w:hAnsi="Arial" w:cs="Arial"/>
                <w:lang w:val="fr-CA"/>
              </w:rPr>
            </w:pPr>
            <w:r>
              <w:rPr>
                <w:rFonts w:ascii="Arial" w:eastAsia="Arial" w:hAnsi="Arial" w:cs="Arial"/>
                <w:lang w:val="fr-CA"/>
              </w:rPr>
              <w:t>Chaque appelant doit remettre son exposé de réplique et toute divulgation additionnelle à l’appui de sa réplique à toutes les autres parties.</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r w:rsidR="00B90789">
        <w:trPr>
          <w:trHeight w:hRule="exact" w:val="553"/>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b/>
                <w:bCs/>
                <w:sz w:val="17"/>
                <w:szCs w:val="17"/>
              </w:rPr>
            </w:pPr>
          </w:p>
          <w:p w:rsidR="00B90789" w:rsidRDefault="00DC1B3F">
            <w:pPr>
              <w:pStyle w:val="TableParagraph"/>
              <w:ind w:left="70"/>
              <w:rPr>
                <w:rFonts w:ascii="Arial" w:eastAsia="Arial" w:hAnsi="Arial" w:cs="Arial"/>
              </w:rPr>
            </w:pPr>
            <w:r>
              <w:rPr>
                <w:rFonts w:ascii="Arial" w:hAnsi="Arial"/>
              </w:rPr>
              <w:t>Semaines 51 à</w:t>
            </w:r>
            <w:r>
              <w:rPr>
                <w:rFonts w:ascii="Arial" w:hAnsi="Arial"/>
                <w:spacing w:val="-5"/>
              </w:rPr>
              <w:t xml:space="preserve"> </w:t>
            </w:r>
            <w:r>
              <w:rPr>
                <w:rFonts w:ascii="Arial" w:hAnsi="Arial"/>
              </w:rPr>
              <w:t>62</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Pr="00DC1B3F" w:rsidRDefault="00DC1B3F">
            <w:pPr>
              <w:pStyle w:val="TableParagraph"/>
              <w:ind w:left="70"/>
              <w:rPr>
                <w:rFonts w:ascii="Arial" w:eastAsia="Arial" w:hAnsi="Arial" w:cs="Arial"/>
                <w:lang w:val="fr-CA"/>
              </w:rPr>
            </w:pPr>
            <w:r w:rsidRPr="00DC1B3F">
              <w:rPr>
                <w:rFonts w:ascii="Arial" w:hAnsi="Arial"/>
                <w:lang w:val="fr-CA"/>
              </w:rPr>
              <w:t>Les parties doivent fixer et tenir une réunion</w:t>
            </w:r>
            <w:r w:rsidRPr="00DC1B3F">
              <w:rPr>
                <w:rFonts w:ascii="Arial" w:hAnsi="Arial"/>
                <w:spacing w:val="-12"/>
                <w:lang w:val="fr-CA"/>
              </w:rPr>
              <w:t xml:space="preserve"> </w:t>
            </w:r>
            <w:r w:rsidRPr="00DC1B3F">
              <w:rPr>
                <w:rFonts w:ascii="Arial" w:hAnsi="Arial"/>
                <w:lang w:val="fr-CA"/>
              </w:rPr>
              <w:t>de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b/>
                <w:bCs/>
                <w:sz w:val="17"/>
                <w:szCs w:val="17"/>
                <w:lang w:val="fr-CA"/>
              </w:rPr>
            </w:pPr>
          </w:p>
          <w:p w:rsidR="00B90789" w:rsidRDefault="00DC1B3F">
            <w:pPr>
              <w:pStyle w:val="TableParagraph"/>
              <w:ind w:left="70"/>
              <w:rPr>
                <w:rFonts w:ascii="Arial" w:eastAsia="Arial" w:hAnsi="Arial" w:cs="Arial"/>
              </w:rPr>
            </w:pPr>
            <w:r>
              <w:rPr>
                <w:rFonts w:ascii="Arial"/>
              </w:rPr>
              <w:t>12</w:t>
            </w:r>
            <w:r>
              <w:rPr>
                <w:rFonts w:ascii="Arial"/>
                <w:spacing w:val="-4"/>
              </w:rPr>
              <w:t xml:space="preserve"> </w:t>
            </w:r>
            <w:r>
              <w:rPr>
                <w:rFonts w:ascii="Arial"/>
              </w:rPr>
              <w:t>semaines</w:t>
            </w:r>
          </w:p>
        </w:tc>
      </w:tr>
    </w:tbl>
    <w:p w:rsidR="00B90789" w:rsidRDefault="00B90789">
      <w:pPr>
        <w:rPr>
          <w:rFonts w:ascii="Arial" w:eastAsia="Arial" w:hAnsi="Arial" w:cs="Arial"/>
        </w:rPr>
        <w:sectPr w:rsidR="00B90789">
          <w:pgSz w:w="12240" w:h="15840"/>
          <w:pgMar w:top="1060" w:right="1340" w:bottom="900" w:left="1240" w:header="863" w:footer="705" w:gutter="0"/>
          <w:cols w:space="720"/>
        </w:sectPr>
      </w:pPr>
    </w:p>
    <w:p w:rsidR="00B90789" w:rsidRDefault="00B90789">
      <w:pPr>
        <w:rPr>
          <w:rFonts w:ascii="Times New Roman" w:eastAsia="Times New Roman" w:hAnsi="Times New Roman" w:cs="Times New Roman"/>
          <w:sz w:val="20"/>
          <w:szCs w:val="20"/>
        </w:rPr>
      </w:pPr>
    </w:p>
    <w:p w:rsidR="00B90789" w:rsidRDefault="00B90789">
      <w:pPr>
        <w:spacing w:before="7"/>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2552"/>
        <w:gridCol w:w="4823"/>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358"/>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642FA">
        <w:trPr>
          <w:trHeight w:hRule="exact" w:val="7957"/>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DC1B3F">
            <w:pPr>
              <w:pStyle w:val="TableParagraph"/>
              <w:spacing w:before="79"/>
              <w:ind w:left="70" w:right="621"/>
              <w:rPr>
                <w:rFonts w:ascii="Arial" w:eastAsia="Arial" w:hAnsi="Arial" w:cs="Arial"/>
                <w:lang w:val="fr-CA"/>
              </w:rPr>
            </w:pPr>
            <w:r w:rsidRPr="00DC1B3F">
              <w:rPr>
                <w:rFonts w:ascii="Arial" w:eastAsia="Arial" w:hAnsi="Arial" w:cs="Arial"/>
                <w:lang w:val="fr-CA"/>
              </w:rPr>
              <w:t>règlement obligatoire pour tenter de</w:t>
            </w:r>
            <w:r w:rsidRPr="00DC1B3F">
              <w:rPr>
                <w:rFonts w:ascii="Arial" w:eastAsia="Arial" w:hAnsi="Arial" w:cs="Arial"/>
                <w:spacing w:val="-8"/>
                <w:lang w:val="fr-CA"/>
              </w:rPr>
              <w:t xml:space="preserve"> </w:t>
            </w:r>
            <w:r w:rsidRPr="00DC1B3F">
              <w:rPr>
                <w:rFonts w:ascii="Arial" w:eastAsia="Arial" w:hAnsi="Arial" w:cs="Arial"/>
                <w:lang w:val="fr-CA"/>
              </w:rPr>
              <w:t>régler</w:t>
            </w:r>
            <w:r w:rsidRPr="00DC1B3F">
              <w:rPr>
                <w:rFonts w:ascii="Arial" w:eastAsia="Arial" w:hAnsi="Arial" w:cs="Arial"/>
                <w:w w:val="99"/>
                <w:lang w:val="fr-CA"/>
              </w:rPr>
              <w:t xml:space="preserve"> </w:t>
            </w:r>
            <w:r w:rsidRPr="00DC1B3F">
              <w:rPr>
                <w:rFonts w:ascii="Arial" w:eastAsia="Arial" w:hAnsi="Arial" w:cs="Arial"/>
                <w:lang w:val="fr-CA"/>
              </w:rPr>
              <w:t>l’appel</w:t>
            </w:r>
            <w:r w:rsidRPr="00DC1B3F">
              <w:rPr>
                <w:rFonts w:ascii="Arial" w:eastAsia="Arial" w:hAnsi="Arial" w:cs="Arial"/>
                <w:spacing w:val="-9"/>
                <w:lang w:val="fr-CA"/>
              </w:rPr>
              <w:t xml:space="preserve"> </w:t>
            </w:r>
            <w:r w:rsidRPr="00DC1B3F">
              <w:rPr>
                <w:rFonts w:ascii="Arial" w:eastAsia="Arial" w:hAnsi="Arial" w:cs="Arial"/>
                <w:lang w:val="fr-CA"/>
              </w:rPr>
              <w:t>elles-mêmes.</w:t>
            </w:r>
          </w:p>
          <w:p w:rsidR="00B90789" w:rsidRPr="00DC1B3F" w:rsidRDefault="00DC1B3F">
            <w:pPr>
              <w:pStyle w:val="TableParagraph"/>
              <w:spacing w:before="119"/>
              <w:ind w:left="70" w:right="573"/>
              <w:rPr>
                <w:rFonts w:ascii="Arial" w:eastAsia="Arial" w:hAnsi="Arial" w:cs="Arial"/>
                <w:lang w:val="fr-CA"/>
              </w:rPr>
            </w:pPr>
            <w:r w:rsidRPr="00DC1B3F">
              <w:rPr>
                <w:rFonts w:ascii="Arial" w:eastAsia="Arial" w:hAnsi="Arial" w:cs="Arial"/>
                <w:lang w:val="fr-CA"/>
              </w:rPr>
              <w:t>Si l’appel est réglé, la MPAC (ou</w:t>
            </w:r>
            <w:r w:rsidRPr="00DC1B3F">
              <w:rPr>
                <w:rFonts w:ascii="Arial" w:eastAsia="Arial" w:hAnsi="Arial" w:cs="Arial"/>
                <w:spacing w:val="-5"/>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municipalités si la MPAC n’est pas partie</w:t>
            </w:r>
            <w:r w:rsidRPr="00DC1B3F">
              <w:rPr>
                <w:rFonts w:ascii="Arial" w:eastAsia="Arial" w:hAnsi="Arial" w:cs="Arial"/>
                <w:spacing w:val="-11"/>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des</w:t>
            </w:r>
            <w:r w:rsidRPr="00DC1B3F">
              <w:rPr>
                <w:rFonts w:ascii="Arial" w:eastAsia="Arial" w:hAnsi="Arial" w:cs="Arial"/>
                <w:spacing w:val="-8"/>
                <w:lang w:val="fr-CA"/>
              </w:rPr>
              <w:t xml:space="preserve"> </w:t>
            </w:r>
            <w:r w:rsidRPr="00DC1B3F">
              <w:rPr>
                <w:rFonts w:ascii="Arial" w:eastAsia="Arial" w:hAnsi="Arial" w:cs="Arial"/>
                <w:lang w:val="fr-CA"/>
              </w:rPr>
              <w:t>parties,</w:t>
            </w:r>
          </w:p>
          <w:p w:rsidR="00B90789" w:rsidRPr="00DC1B3F" w:rsidRDefault="00DC1B3F">
            <w:pPr>
              <w:pStyle w:val="TableParagraph"/>
              <w:spacing w:before="120" w:line="276" w:lineRule="auto"/>
              <w:ind w:left="1047" w:right="330" w:hanging="677"/>
              <w:jc w:val="both"/>
              <w:rPr>
                <w:rFonts w:ascii="Arial" w:eastAsia="Arial" w:hAnsi="Arial" w:cs="Arial"/>
                <w:lang w:val="fr-CA"/>
              </w:rPr>
            </w:pPr>
            <w:r w:rsidRPr="00DC1B3F">
              <w:rPr>
                <w:rFonts w:ascii="Arial" w:eastAsia="Arial" w:hAnsi="Arial" w:cs="Arial"/>
                <w:lang w:val="fr-CA"/>
              </w:rPr>
              <w:t>i. aviser la Commission par écrit</w:t>
            </w:r>
            <w:r w:rsidRPr="00DC1B3F">
              <w:rPr>
                <w:rFonts w:ascii="Arial" w:eastAsia="Arial" w:hAnsi="Arial" w:cs="Arial"/>
                <w:spacing w:val="7"/>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l’appel est retiré ou qu’il sera</w:t>
            </w:r>
            <w:r w:rsidRPr="00DC1B3F">
              <w:rPr>
                <w:rFonts w:ascii="Arial" w:eastAsia="Arial" w:hAnsi="Arial" w:cs="Arial"/>
                <w:spacing w:val="-8"/>
                <w:lang w:val="fr-CA"/>
              </w:rPr>
              <w:t xml:space="preserve"> </w:t>
            </w:r>
            <w:r w:rsidRPr="00DC1B3F">
              <w:rPr>
                <w:rFonts w:ascii="Arial" w:eastAsia="Arial" w:hAnsi="Arial" w:cs="Arial"/>
                <w:lang w:val="fr-CA"/>
              </w:rPr>
              <w:t>réglé</w:t>
            </w:r>
            <w:r w:rsidRPr="00DC1B3F">
              <w:rPr>
                <w:rFonts w:ascii="Arial" w:eastAsia="Arial" w:hAnsi="Arial" w:cs="Arial"/>
                <w:w w:val="99"/>
                <w:lang w:val="fr-CA"/>
              </w:rPr>
              <w:t xml:space="preserve"> </w:t>
            </w:r>
            <w:r w:rsidRPr="00DC1B3F">
              <w:rPr>
                <w:rFonts w:ascii="Arial" w:eastAsia="Arial" w:hAnsi="Arial" w:cs="Arial"/>
                <w:lang w:val="fr-CA"/>
              </w:rPr>
              <w:t>par un procès-verbal de</w:t>
            </w:r>
            <w:r w:rsidRPr="00DC1B3F">
              <w:rPr>
                <w:rFonts w:ascii="Arial" w:eastAsia="Arial" w:hAnsi="Arial" w:cs="Arial"/>
                <w:spacing w:val="-8"/>
                <w:lang w:val="fr-CA"/>
              </w:rPr>
              <w:t xml:space="preserve"> </w:t>
            </w:r>
            <w:r w:rsidRPr="00DC1B3F">
              <w:rPr>
                <w:rFonts w:ascii="Arial" w:eastAsia="Arial" w:hAnsi="Arial" w:cs="Arial"/>
                <w:lang w:val="fr-CA"/>
              </w:rPr>
              <w:t>règlement;</w:t>
            </w:r>
          </w:p>
          <w:p w:rsidR="00B90789" w:rsidRPr="00DC1B3F" w:rsidRDefault="00DC1B3F">
            <w:pPr>
              <w:pStyle w:val="TableParagraph"/>
              <w:numPr>
                <w:ilvl w:val="0"/>
                <w:numId w:val="11"/>
              </w:numPr>
              <w:tabs>
                <w:tab w:val="left" w:pos="1064"/>
              </w:tabs>
              <w:spacing w:before="1" w:line="271" w:lineRule="auto"/>
              <w:ind w:right="203" w:hanging="739"/>
              <w:rPr>
                <w:rFonts w:ascii="Arial" w:eastAsia="Arial" w:hAnsi="Arial" w:cs="Arial"/>
                <w:lang w:val="fr-CA"/>
              </w:rPr>
            </w:pPr>
            <w:r w:rsidRPr="00DC1B3F">
              <w:rPr>
                <w:rFonts w:ascii="Arial" w:hAnsi="Arial"/>
                <w:lang w:val="fr-CA"/>
              </w:rPr>
              <w:t>aviser la Commission si les</w:t>
            </w:r>
            <w:r w:rsidRPr="00DC1B3F">
              <w:rPr>
                <w:rFonts w:ascii="Arial" w:hAnsi="Arial"/>
                <w:spacing w:val="-7"/>
                <w:lang w:val="fr-CA"/>
              </w:rPr>
              <w:t xml:space="preserve"> </w:t>
            </w:r>
            <w:r w:rsidRPr="00DC1B3F">
              <w:rPr>
                <w:rFonts w:ascii="Arial" w:hAnsi="Arial"/>
                <w:lang w:val="fr-CA"/>
              </w:rPr>
              <w:t>parties</w:t>
            </w:r>
            <w:r w:rsidRPr="00DC1B3F">
              <w:rPr>
                <w:rFonts w:ascii="Arial" w:hAnsi="Arial"/>
                <w:w w:val="99"/>
                <w:lang w:val="fr-CA"/>
              </w:rPr>
              <w:t xml:space="preserve"> </w:t>
            </w:r>
            <w:r w:rsidRPr="00DC1B3F">
              <w:rPr>
                <w:rFonts w:ascii="Arial" w:hAnsi="Arial"/>
                <w:lang w:val="fr-CA"/>
              </w:rPr>
              <w:t>demandent une prorogation du</w:t>
            </w:r>
            <w:r w:rsidRPr="00DC1B3F">
              <w:rPr>
                <w:rFonts w:ascii="Arial" w:hAnsi="Arial"/>
                <w:spacing w:val="-7"/>
                <w:lang w:val="fr-CA"/>
              </w:rPr>
              <w:t xml:space="preserve"> </w:t>
            </w:r>
            <w:r w:rsidRPr="00DC1B3F">
              <w:rPr>
                <w:rFonts w:ascii="Arial" w:hAnsi="Arial"/>
                <w:lang w:val="fr-CA"/>
              </w:rPr>
              <w:t>délai</w:t>
            </w:r>
            <w:r w:rsidRPr="00DC1B3F">
              <w:rPr>
                <w:rFonts w:ascii="Arial" w:hAnsi="Arial"/>
                <w:w w:val="99"/>
                <w:lang w:val="fr-CA"/>
              </w:rPr>
              <w:t xml:space="preserve"> </w:t>
            </w:r>
            <w:r w:rsidRPr="00DC1B3F">
              <w:rPr>
                <w:rFonts w:ascii="Arial" w:hAnsi="Arial"/>
                <w:lang w:val="fr-CA"/>
              </w:rPr>
              <w:t>de dépôt du procès-verbal</w:t>
            </w:r>
            <w:r w:rsidRPr="00DC1B3F">
              <w:rPr>
                <w:rFonts w:ascii="Arial" w:hAnsi="Arial"/>
                <w:spacing w:val="-3"/>
                <w:lang w:val="fr-CA"/>
              </w:rPr>
              <w:t xml:space="preserve"> </w:t>
            </w:r>
            <w:r w:rsidRPr="00DC1B3F">
              <w:rPr>
                <w:rFonts w:ascii="Arial" w:hAnsi="Arial"/>
                <w:lang w:val="fr-CA"/>
              </w:rPr>
              <w:t>de</w:t>
            </w:r>
            <w:r w:rsidRPr="00DC1B3F">
              <w:rPr>
                <w:rFonts w:ascii="Arial" w:hAnsi="Arial"/>
                <w:w w:val="99"/>
                <w:lang w:val="fr-CA"/>
              </w:rPr>
              <w:t xml:space="preserve"> </w:t>
            </w:r>
            <w:r w:rsidRPr="00DC1B3F">
              <w:rPr>
                <w:rFonts w:ascii="Arial" w:hAnsi="Arial"/>
                <w:lang w:val="fr-CA"/>
              </w:rPr>
              <w:t>règlement prévu dans les</w:t>
            </w:r>
            <w:r w:rsidRPr="00DC1B3F">
              <w:rPr>
                <w:rFonts w:ascii="Arial" w:hAnsi="Arial"/>
                <w:spacing w:val="-4"/>
                <w:lang w:val="fr-CA"/>
              </w:rPr>
              <w:t xml:space="preserve"> </w:t>
            </w:r>
            <w:r w:rsidRPr="00DC1B3F">
              <w:rPr>
                <w:rFonts w:ascii="Arial" w:hAnsi="Arial"/>
                <w:lang w:val="fr-CA"/>
              </w:rPr>
              <w:t>Règles;</w:t>
            </w:r>
          </w:p>
          <w:p w:rsidR="00B90789" w:rsidRPr="00DC1B3F" w:rsidRDefault="00B90789">
            <w:pPr>
              <w:pStyle w:val="TableParagraph"/>
              <w:spacing w:before="10"/>
              <w:rPr>
                <w:rFonts w:ascii="Times New Roman" w:eastAsia="Times New Roman" w:hAnsi="Times New Roman" w:cs="Times New Roman"/>
                <w:sz w:val="17"/>
                <w:szCs w:val="17"/>
                <w:lang w:val="fr-CA"/>
              </w:rPr>
            </w:pPr>
          </w:p>
          <w:p w:rsidR="00B90789" w:rsidRPr="00DC1B3F" w:rsidRDefault="00DC1B3F">
            <w:pPr>
              <w:pStyle w:val="TableParagraph"/>
              <w:ind w:left="481" w:right="271"/>
              <w:jc w:val="both"/>
              <w:rPr>
                <w:rFonts w:ascii="Arial" w:eastAsia="Arial" w:hAnsi="Arial" w:cs="Arial"/>
                <w:lang w:val="fr-CA"/>
              </w:rPr>
            </w:pPr>
            <w:r w:rsidRPr="00DC1B3F">
              <w:rPr>
                <w:rFonts w:ascii="Arial" w:eastAsia="Arial" w:hAnsi="Arial" w:cs="Arial"/>
                <w:i/>
                <w:lang w:val="fr-CA"/>
              </w:rPr>
              <w:t>Si l’appel n’est pas réglé</w:t>
            </w:r>
            <w:r w:rsidRPr="00DC1B3F">
              <w:rPr>
                <w:rFonts w:ascii="Arial" w:eastAsia="Arial" w:hAnsi="Arial" w:cs="Arial"/>
                <w:lang w:val="fr-CA"/>
              </w:rPr>
              <w:t>, la MPAC (ou</w:t>
            </w:r>
            <w:r w:rsidRPr="00DC1B3F">
              <w:rPr>
                <w:rFonts w:ascii="Arial" w:eastAsia="Arial" w:hAnsi="Arial" w:cs="Arial"/>
                <w:spacing w:val="-8"/>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municipalité si la MPAC n’est pas partie</w:t>
            </w:r>
            <w:r w:rsidRPr="00DC1B3F">
              <w:rPr>
                <w:rFonts w:ascii="Arial" w:eastAsia="Arial" w:hAnsi="Arial" w:cs="Arial"/>
                <w:spacing w:val="-10"/>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au nom des parties, doit aussi</w:t>
            </w:r>
            <w:r w:rsidRPr="00DC1B3F">
              <w:rPr>
                <w:rFonts w:ascii="Arial" w:eastAsia="Arial" w:hAnsi="Arial" w:cs="Arial"/>
                <w:spacing w:val="-9"/>
                <w:lang w:val="fr-CA"/>
              </w:rPr>
              <w:t xml:space="preserve"> </w:t>
            </w:r>
            <w:r w:rsidRPr="00DC1B3F">
              <w:rPr>
                <w:rFonts w:ascii="Arial" w:eastAsia="Arial" w:hAnsi="Arial" w:cs="Arial"/>
                <w:lang w:val="fr-CA"/>
              </w:rPr>
              <w:t>:</w:t>
            </w: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spacing w:before="9"/>
              <w:rPr>
                <w:rFonts w:ascii="Times New Roman" w:eastAsia="Times New Roman" w:hAnsi="Times New Roman" w:cs="Times New Roman"/>
                <w:sz w:val="20"/>
                <w:szCs w:val="20"/>
                <w:lang w:val="fr-CA"/>
              </w:rPr>
            </w:pPr>
          </w:p>
          <w:p w:rsidR="00B90789" w:rsidRPr="00DC1B3F" w:rsidRDefault="00DC1B3F">
            <w:pPr>
              <w:pStyle w:val="TableParagraph"/>
              <w:numPr>
                <w:ilvl w:val="1"/>
                <w:numId w:val="11"/>
              </w:numPr>
              <w:tabs>
                <w:tab w:val="left" w:pos="921"/>
              </w:tabs>
              <w:spacing w:line="276" w:lineRule="auto"/>
              <w:ind w:right="505" w:hanging="534"/>
              <w:rPr>
                <w:rFonts w:ascii="Arial" w:eastAsia="Arial" w:hAnsi="Arial" w:cs="Arial"/>
                <w:lang w:val="fr-CA"/>
              </w:rPr>
            </w:pPr>
            <w:r w:rsidRPr="00DC1B3F">
              <w:rPr>
                <w:rFonts w:ascii="Arial" w:eastAsia="Arial" w:hAnsi="Arial" w:cs="Arial"/>
                <w:lang w:val="fr-CA"/>
              </w:rPr>
              <w:t>aviser la Commission par écrit</w:t>
            </w:r>
            <w:r w:rsidRPr="00DC1B3F">
              <w:rPr>
                <w:rFonts w:ascii="Arial" w:eastAsia="Arial" w:hAnsi="Arial" w:cs="Arial"/>
                <w:spacing w:val="-9"/>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l’appel n’est pas</w:t>
            </w:r>
            <w:r w:rsidRPr="00DC1B3F">
              <w:rPr>
                <w:rFonts w:ascii="Arial" w:eastAsia="Arial" w:hAnsi="Arial" w:cs="Arial"/>
                <w:spacing w:val="-2"/>
                <w:lang w:val="fr-CA"/>
              </w:rPr>
              <w:t xml:space="preserve"> </w:t>
            </w:r>
            <w:r w:rsidRPr="00DC1B3F">
              <w:rPr>
                <w:rFonts w:ascii="Arial" w:eastAsia="Arial" w:hAnsi="Arial" w:cs="Arial"/>
                <w:lang w:val="fr-CA"/>
              </w:rPr>
              <w:t>réglé;</w:t>
            </w:r>
          </w:p>
          <w:p w:rsidR="00B90789" w:rsidRPr="00DC1B3F" w:rsidRDefault="00DC1B3F">
            <w:pPr>
              <w:pStyle w:val="TableParagraph"/>
              <w:numPr>
                <w:ilvl w:val="1"/>
                <w:numId w:val="11"/>
              </w:numPr>
              <w:tabs>
                <w:tab w:val="left" w:pos="921"/>
              </w:tabs>
              <w:spacing w:line="276" w:lineRule="auto"/>
              <w:ind w:right="79" w:hanging="583"/>
              <w:rPr>
                <w:rFonts w:ascii="Arial" w:eastAsia="Arial" w:hAnsi="Arial" w:cs="Arial"/>
                <w:lang w:val="fr-CA"/>
              </w:rPr>
            </w:pPr>
            <w:r w:rsidRPr="00DC1B3F">
              <w:rPr>
                <w:rFonts w:ascii="Arial" w:eastAsia="Arial" w:hAnsi="Arial" w:cs="Arial"/>
                <w:lang w:val="fr-CA"/>
              </w:rPr>
              <w:t>aviser la Commission si une</w:t>
            </w:r>
            <w:r w:rsidRPr="00DC1B3F">
              <w:rPr>
                <w:rFonts w:ascii="Arial" w:eastAsia="Arial" w:hAnsi="Arial" w:cs="Arial"/>
                <w:spacing w:val="10"/>
                <w:lang w:val="fr-CA"/>
              </w:rPr>
              <w:t xml:space="preserve"> </w:t>
            </w:r>
            <w:r w:rsidRPr="00DC1B3F">
              <w:rPr>
                <w:rFonts w:ascii="Arial" w:eastAsia="Arial" w:hAnsi="Arial" w:cs="Arial"/>
                <w:lang w:val="fr-CA"/>
              </w:rPr>
              <w:t>des</w:t>
            </w:r>
            <w:r w:rsidRPr="00DC1B3F">
              <w:rPr>
                <w:rFonts w:ascii="Arial" w:eastAsia="Arial" w:hAnsi="Arial" w:cs="Arial"/>
                <w:w w:val="99"/>
                <w:lang w:val="fr-CA"/>
              </w:rPr>
              <w:t xml:space="preserve"> </w:t>
            </w:r>
            <w:r w:rsidRPr="00DC1B3F">
              <w:rPr>
                <w:rFonts w:ascii="Arial" w:eastAsia="Arial" w:hAnsi="Arial" w:cs="Arial"/>
                <w:lang w:val="fr-CA"/>
              </w:rPr>
              <w:t>parties a l’intention d’obtenir</w:t>
            </w:r>
            <w:r w:rsidRPr="00DC1B3F">
              <w:rPr>
                <w:rFonts w:ascii="Arial" w:eastAsia="Arial" w:hAnsi="Arial" w:cs="Arial"/>
                <w:spacing w:val="-3"/>
                <w:lang w:val="fr-CA"/>
              </w:rPr>
              <w:t xml:space="preserve"> </w:t>
            </w:r>
            <w:r w:rsidRPr="00DC1B3F">
              <w:rPr>
                <w:rFonts w:ascii="Arial" w:eastAsia="Arial" w:hAnsi="Arial" w:cs="Arial"/>
                <w:lang w:val="fr-CA"/>
              </w:rPr>
              <w:t>des</w:t>
            </w:r>
            <w:r w:rsidRPr="00DC1B3F">
              <w:rPr>
                <w:rFonts w:ascii="Arial" w:eastAsia="Arial" w:hAnsi="Arial" w:cs="Arial"/>
                <w:w w:val="99"/>
                <w:lang w:val="fr-CA"/>
              </w:rPr>
              <w:t xml:space="preserve"> </w:t>
            </w:r>
            <w:r w:rsidRPr="00DC1B3F">
              <w:rPr>
                <w:rFonts w:ascii="Arial" w:eastAsia="Arial" w:hAnsi="Arial" w:cs="Arial"/>
                <w:lang w:val="fr-CA"/>
              </w:rPr>
              <w:t>rapports d’expert additionnels</w:t>
            </w:r>
            <w:r w:rsidRPr="00DC1B3F">
              <w:rPr>
                <w:rFonts w:ascii="Arial" w:eastAsia="Arial" w:hAnsi="Arial" w:cs="Arial"/>
                <w:spacing w:val="-4"/>
                <w:lang w:val="fr-CA"/>
              </w:rPr>
              <w:t xml:space="preserve"> </w:t>
            </w:r>
            <w:r w:rsidRPr="00DC1B3F">
              <w:rPr>
                <w:rFonts w:ascii="Arial" w:eastAsia="Arial" w:hAnsi="Arial" w:cs="Arial"/>
                <w:lang w:val="fr-CA"/>
              </w:rPr>
              <w:t>avant</w:t>
            </w:r>
            <w:r w:rsidRPr="00DC1B3F">
              <w:rPr>
                <w:rFonts w:ascii="Arial" w:eastAsia="Arial" w:hAnsi="Arial" w:cs="Arial"/>
                <w:w w:val="99"/>
                <w:lang w:val="fr-CA"/>
              </w:rPr>
              <w:t xml:space="preserve"> </w:t>
            </w:r>
            <w:r w:rsidRPr="00DC1B3F">
              <w:rPr>
                <w:rFonts w:ascii="Arial" w:eastAsia="Arial" w:hAnsi="Arial" w:cs="Arial"/>
                <w:lang w:val="fr-CA"/>
              </w:rPr>
              <w:t>que la Commission ne fixe une date</w:t>
            </w:r>
            <w:r w:rsidRPr="00DC1B3F">
              <w:rPr>
                <w:rFonts w:ascii="Arial" w:eastAsia="Arial" w:hAnsi="Arial" w:cs="Arial"/>
                <w:spacing w:val="-11"/>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conférence en vue d’un règlement</w:t>
            </w:r>
            <w:r w:rsidRPr="00DC1B3F">
              <w:rPr>
                <w:rFonts w:ascii="Arial" w:eastAsia="Arial" w:hAnsi="Arial" w:cs="Arial"/>
                <w:spacing w:val="-6"/>
                <w:lang w:val="fr-CA"/>
              </w:rPr>
              <w:t xml:space="preserve"> </w:t>
            </w:r>
            <w:r w:rsidRPr="00DC1B3F">
              <w:rPr>
                <w:rFonts w:ascii="Arial" w:eastAsia="Arial" w:hAnsi="Arial" w:cs="Arial"/>
                <w:lang w:val="fr-CA"/>
              </w:rPr>
              <w:t>ou</w:t>
            </w:r>
            <w:r w:rsidRPr="00DC1B3F">
              <w:rPr>
                <w:rFonts w:ascii="Arial" w:eastAsia="Arial" w:hAnsi="Arial" w:cs="Arial"/>
                <w:w w:val="99"/>
                <w:lang w:val="fr-CA"/>
              </w:rPr>
              <w:t xml:space="preserve"> </w:t>
            </w:r>
            <w:r w:rsidRPr="00DC1B3F">
              <w:rPr>
                <w:rFonts w:ascii="Arial" w:eastAsia="Arial" w:hAnsi="Arial" w:cs="Arial"/>
                <w:lang w:val="fr-CA"/>
              </w:rPr>
              <w:t>de</w:t>
            </w:r>
            <w:r w:rsidRPr="00DC1B3F">
              <w:rPr>
                <w:rFonts w:ascii="Arial" w:eastAsia="Arial" w:hAnsi="Arial" w:cs="Arial"/>
                <w:spacing w:val="-1"/>
                <w:lang w:val="fr-CA"/>
              </w:rPr>
              <w:t xml:space="preserve"> </w:t>
            </w:r>
            <w:r w:rsidRPr="00DC1B3F">
              <w:rPr>
                <w:rFonts w:ascii="Arial" w:eastAsia="Arial" w:hAnsi="Arial" w:cs="Arial"/>
                <w:lang w:val="fr-CA"/>
              </w:rPr>
              <w:t>médiation.</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r>
      <w:tr w:rsidR="00B90789">
        <w:trPr>
          <w:trHeight w:hRule="exact" w:val="3606"/>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hAnsi="Arial"/>
              </w:rPr>
              <w:t>Semaines 63 à</w:t>
            </w:r>
            <w:r>
              <w:rPr>
                <w:rFonts w:ascii="Arial" w:hAnsi="Arial"/>
                <w:spacing w:val="-5"/>
              </w:rPr>
              <w:t xml:space="preserve"> </w:t>
            </w:r>
            <w:r>
              <w:rPr>
                <w:rFonts w:ascii="Arial" w:hAnsi="Arial"/>
              </w:rPr>
              <w:t>66</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Pr="00DC1B3F" w:rsidRDefault="00DC1B3F">
            <w:pPr>
              <w:pStyle w:val="TableParagraph"/>
              <w:ind w:left="70" w:right="96"/>
              <w:rPr>
                <w:rFonts w:ascii="Arial" w:eastAsia="Arial" w:hAnsi="Arial" w:cs="Arial"/>
                <w:lang w:val="fr-CA"/>
              </w:rPr>
            </w:pPr>
            <w:r w:rsidRPr="00DC1B3F">
              <w:rPr>
                <w:rFonts w:ascii="Arial" w:eastAsia="Arial" w:hAnsi="Arial" w:cs="Arial"/>
                <w:i/>
                <w:lang w:val="fr-CA"/>
              </w:rPr>
              <w:t xml:space="preserve">Si l’appel n’est pas réglé </w:t>
            </w:r>
            <w:r w:rsidRPr="00DC1B3F">
              <w:rPr>
                <w:rFonts w:ascii="Arial" w:eastAsia="Arial" w:hAnsi="Arial" w:cs="Arial"/>
                <w:lang w:val="fr-CA"/>
              </w:rPr>
              <w:t>et qu’aucune</w:t>
            </w:r>
            <w:r w:rsidRPr="00DC1B3F">
              <w:rPr>
                <w:rFonts w:ascii="Arial" w:eastAsia="Arial" w:hAnsi="Arial" w:cs="Arial"/>
                <w:spacing w:val="-5"/>
                <w:lang w:val="fr-CA"/>
              </w:rPr>
              <w:t xml:space="preserve"> </w:t>
            </w:r>
            <w:r w:rsidRPr="00DC1B3F">
              <w:rPr>
                <w:rFonts w:ascii="Arial" w:eastAsia="Arial" w:hAnsi="Arial" w:cs="Arial"/>
                <w:lang w:val="fr-CA"/>
              </w:rPr>
              <w:t>des</w:t>
            </w:r>
            <w:r w:rsidRPr="00DC1B3F">
              <w:rPr>
                <w:rFonts w:ascii="Arial" w:eastAsia="Arial" w:hAnsi="Arial" w:cs="Arial"/>
                <w:w w:val="99"/>
                <w:lang w:val="fr-CA"/>
              </w:rPr>
              <w:t xml:space="preserve"> </w:t>
            </w:r>
            <w:r w:rsidRPr="00DC1B3F">
              <w:rPr>
                <w:rFonts w:ascii="Arial" w:eastAsia="Arial" w:hAnsi="Arial" w:cs="Arial"/>
                <w:lang w:val="fr-CA"/>
              </w:rPr>
              <w:t>parties n’a l’intention d’obtenir des</w:t>
            </w:r>
            <w:r w:rsidRPr="00DC1B3F">
              <w:rPr>
                <w:rFonts w:ascii="Arial" w:eastAsia="Arial" w:hAnsi="Arial" w:cs="Arial"/>
                <w:spacing w:val="-5"/>
                <w:lang w:val="fr-CA"/>
              </w:rPr>
              <w:t xml:space="preserve"> </w:t>
            </w:r>
            <w:r w:rsidRPr="00DC1B3F">
              <w:rPr>
                <w:rFonts w:ascii="Arial" w:eastAsia="Arial" w:hAnsi="Arial" w:cs="Arial"/>
                <w:lang w:val="fr-CA"/>
              </w:rPr>
              <w:t>rapports</w:t>
            </w:r>
            <w:r w:rsidRPr="00DC1B3F">
              <w:rPr>
                <w:rFonts w:ascii="Arial" w:eastAsia="Arial" w:hAnsi="Arial" w:cs="Arial"/>
                <w:w w:val="99"/>
                <w:lang w:val="fr-CA"/>
              </w:rPr>
              <w:t xml:space="preserve"> </w:t>
            </w:r>
            <w:r w:rsidRPr="00DC1B3F">
              <w:rPr>
                <w:rFonts w:ascii="Arial" w:eastAsia="Arial" w:hAnsi="Arial" w:cs="Arial"/>
                <w:lang w:val="fr-CA"/>
              </w:rPr>
              <w:t>d’expert additionnel, chaque partie doit</w:t>
            </w:r>
            <w:r w:rsidRPr="00DC1B3F">
              <w:rPr>
                <w:rFonts w:ascii="Arial" w:eastAsia="Arial" w:hAnsi="Arial" w:cs="Arial"/>
                <w:spacing w:val="-11"/>
                <w:lang w:val="fr-CA"/>
              </w:rPr>
              <w:t xml:space="preserve"> </w:t>
            </w:r>
            <w:r w:rsidRPr="00DC1B3F">
              <w:rPr>
                <w:rFonts w:ascii="Arial" w:eastAsia="Arial" w:hAnsi="Arial" w:cs="Arial"/>
                <w:lang w:val="fr-CA"/>
              </w:rPr>
              <w:t>déposer</w:t>
            </w:r>
            <w:r w:rsidRPr="00DC1B3F">
              <w:rPr>
                <w:rFonts w:ascii="Arial" w:eastAsia="Arial" w:hAnsi="Arial" w:cs="Arial"/>
                <w:w w:val="99"/>
                <w:lang w:val="fr-CA"/>
              </w:rPr>
              <w:t xml:space="preserve"> </w:t>
            </w:r>
            <w:r w:rsidRPr="00DC1B3F">
              <w:rPr>
                <w:rFonts w:ascii="Arial" w:eastAsia="Arial" w:hAnsi="Arial" w:cs="Arial"/>
                <w:lang w:val="fr-CA"/>
              </w:rPr>
              <w:t>à la Commission</w:t>
            </w:r>
            <w:r w:rsidRPr="00DC1B3F">
              <w:rPr>
                <w:rFonts w:ascii="Arial" w:eastAsia="Arial" w:hAnsi="Arial" w:cs="Arial"/>
                <w:spacing w:val="-5"/>
                <w:lang w:val="fr-CA"/>
              </w:rPr>
              <w:t xml:space="preserve"> </w:t>
            </w:r>
            <w:r w:rsidRPr="00DC1B3F">
              <w:rPr>
                <w:rFonts w:ascii="Arial" w:eastAsia="Arial" w:hAnsi="Arial" w:cs="Arial"/>
                <w:lang w:val="fr-CA"/>
              </w:rPr>
              <w:t>:</w:t>
            </w:r>
          </w:p>
          <w:p w:rsidR="00B90789" w:rsidRPr="00DC1B3F" w:rsidRDefault="00DC1B3F">
            <w:pPr>
              <w:pStyle w:val="TableParagraph"/>
              <w:numPr>
                <w:ilvl w:val="0"/>
                <w:numId w:val="10"/>
              </w:numPr>
              <w:tabs>
                <w:tab w:val="left" w:pos="791"/>
              </w:tabs>
              <w:spacing w:before="121"/>
              <w:ind w:right="97"/>
              <w:rPr>
                <w:rFonts w:ascii="Arial" w:eastAsia="Arial" w:hAnsi="Arial" w:cs="Arial"/>
                <w:lang w:val="fr-CA"/>
              </w:rPr>
            </w:pPr>
            <w:r w:rsidRPr="00DC1B3F">
              <w:rPr>
                <w:rFonts w:ascii="Arial" w:hAnsi="Arial"/>
                <w:lang w:val="fr-CA"/>
              </w:rPr>
              <w:t>son exposé des questions en litige,</w:t>
            </w:r>
            <w:r w:rsidRPr="00DC1B3F">
              <w:rPr>
                <w:rFonts w:ascii="Arial" w:hAnsi="Arial"/>
                <w:spacing w:val="-9"/>
                <w:lang w:val="fr-CA"/>
              </w:rPr>
              <w:t xml:space="preserve"> </w:t>
            </w:r>
            <w:r w:rsidRPr="00DC1B3F">
              <w:rPr>
                <w:rFonts w:ascii="Arial" w:hAnsi="Arial"/>
                <w:lang w:val="fr-CA"/>
              </w:rPr>
              <w:t>son</w:t>
            </w:r>
            <w:r w:rsidRPr="00DC1B3F">
              <w:rPr>
                <w:rFonts w:ascii="Arial" w:hAnsi="Arial"/>
                <w:w w:val="99"/>
                <w:lang w:val="fr-CA"/>
              </w:rPr>
              <w:t xml:space="preserve"> </w:t>
            </w:r>
            <w:r w:rsidRPr="00DC1B3F">
              <w:rPr>
                <w:rFonts w:ascii="Arial" w:hAnsi="Arial"/>
                <w:lang w:val="fr-CA"/>
              </w:rPr>
              <w:t>exposé de réponse et sa réplique</w:t>
            </w:r>
            <w:r w:rsidRPr="00DC1B3F">
              <w:rPr>
                <w:rFonts w:ascii="Arial" w:hAnsi="Arial"/>
                <w:spacing w:val="-9"/>
                <w:lang w:val="fr-CA"/>
              </w:rPr>
              <w:t xml:space="preserve"> </w:t>
            </w:r>
            <w:r w:rsidRPr="00DC1B3F">
              <w:rPr>
                <w:rFonts w:ascii="Arial" w:hAnsi="Arial"/>
                <w:lang w:val="fr-CA"/>
              </w:rPr>
              <w:t>(selon</w:t>
            </w:r>
            <w:r w:rsidRPr="00DC1B3F">
              <w:rPr>
                <w:rFonts w:ascii="Arial" w:hAnsi="Arial"/>
                <w:w w:val="99"/>
                <w:lang w:val="fr-CA"/>
              </w:rPr>
              <w:t xml:space="preserve"> </w:t>
            </w:r>
            <w:r w:rsidRPr="00DC1B3F">
              <w:rPr>
                <w:rFonts w:ascii="Arial" w:hAnsi="Arial"/>
                <w:lang w:val="fr-CA"/>
              </w:rPr>
              <w:t>le</w:t>
            </w:r>
            <w:r w:rsidRPr="00DC1B3F">
              <w:rPr>
                <w:rFonts w:ascii="Arial" w:hAnsi="Arial"/>
                <w:spacing w:val="-1"/>
                <w:lang w:val="fr-CA"/>
              </w:rPr>
              <w:t xml:space="preserve"> </w:t>
            </w:r>
            <w:r w:rsidRPr="00DC1B3F">
              <w:rPr>
                <w:rFonts w:ascii="Arial" w:hAnsi="Arial"/>
                <w:lang w:val="fr-CA"/>
              </w:rPr>
              <w:t>cas);</w:t>
            </w:r>
          </w:p>
          <w:p w:rsidR="00B90789" w:rsidRPr="00DC1B3F" w:rsidRDefault="00DC1B3F">
            <w:pPr>
              <w:pStyle w:val="TableParagraph"/>
              <w:numPr>
                <w:ilvl w:val="0"/>
                <w:numId w:val="10"/>
              </w:numPr>
              <w:tabs>
                <w:tab w:val="left" w:pos="791"/>
              </w:tabs>
              <w:spacing w:before="121"/>
              <w:ind w:right="232"/>
              <w:rPr>
                <w:rFonts w:ascii="Arial" w:eastAsia="Arial" w:hAnsi="Arial" w:cs="Arial"/>
                <w:lang w:val="fr-CA"/>
              </w:rPr>
            </w:pPr>
            <w:r w:rsidRPr="00DC1B3F">
              <w:rPr>
                <w:rFonts w:ascii="Arial" w:eastAsia="Arial" w:hAnsi="Arial" w:cs="Arial"/>
                <w:lang w:val="fr-CA"/>
              </w:rPr>
              <w:t>la preuve documentaire,</w:t>
            </w:r>
            <w:r w:rsidRPr="00DC1B3F">
              <w:rPr>
                <w:rFonts w:ascii="Arial" w:eastAsia="Arial" w:hAnsi="Arial" w:cs="Arial"/>
                <w:spacing w:val="-1"/>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déclarations de témoins et les</w:t>
            </w:r>
            <w:r w:rsidRPr="00DC1B3F">
              <w:rPr>
                <w:rFonts w:ascii="Arial" w:eastAsia="Arial" w:hAnsi="Arial" w:cs="Arial"/>
                <w:spacing w:val="-10"/>
                <w:lang w:val="fr-CA"/>
              </w:rPr>
              <w:t xml:space="preserve"> </w:t>
            </w:r>
            <w:r w:rsidRPr="00DC1B3F">
              <w:rPr>
                <w:rFonts w:ascii="Arial" w:eastAsia="Arial" w:hAnsi="Arial" w:cs="Arial"/>
                <w:lang w:val="fr-CA"/>
              </w:rPr>
              <w:t>rapports</w:t>
            </w:r>
            <w:r w:rsidRPr="00DC1B3F">
              <w:rPr>
                <w:rFonts w:ascii="Arial" w:eastAsia="Arial" w:hAnsi="Arial" w:cs="Arial"/>
                <w:w w:val="99"/>
                <w:lang w:val="fr-CA"/>
              </w:rPr>
              <w:t xml:space="preserve"> </w:t>
            </w:r>
            <w:r w:rsidRPr="00DC1B3F">
              <w:rPr>
                <w:rFonts w:ascii="Arial" w:eastAsia="Arial" w:hAnsi="Arial" w:cs="Arial"/>
                <w:lang w:val="fr-CA"/>
              </w:rPr>
              <w:t>d’experts sur lesquels elle a</w:t>
            </w:r>
            <w:r w:rsidRPr="00DC1B3F">
              <w:rPr>
                <w:rFonts w:ascii="Arial" w:eastAsia="Arial" w:hAnsi="Arial" w:cs="Arial"/>
                <w:spacing w:val="-10"/>
                <w:lang w:val="fr-CA"/>
              </w:rPr>
              <w:t xml:space="preserve"> </w:t>
            </w:r>
            <w:r w:rsidRPr="00DC1B3F">
              <w:rPr>
                <w:rFonts w:ascii="Arial" w:eastAsia="Arial" w:hAnsi="Arial" w:cs="Arial"/>
                <w:lang w:val="fr-CA"/>
              </w:rPr>
              <w:t>l’intention</w:t>
            </w:r>
            <w:r w:rsidRPr="00DC1B3F">
              <w:rPr>
                <w:rFonts w:ascii="Arial" w:eastAsia="Arial" w:hAnsi="Arial" w:cs="Arial"/>
                <w:w w:val="99"/>
                <w:lang w:val="fr-CA"/>
              </w:rPr>
              <w:t xml:space="preserve"> </w:t>
            </w:r>
            <w:r w:rsidRPr="00DC1B3F">
              <w:rPr>
                <w:rFonts w:ascii="Arial" w:eastAsia="Arial" w:hAnsi="Arial" w:cs="Arial"/>
                <w:lang w:val="fr-CA"/>
              </w:rPr>
              <w:t>de se fonder si l’affaire passe à</w:t>
            </w:r>
            <w:r w:rsidRPr="00DC1B3F">
              <w:rPr>
                <w:rFonts w:ascii="Arial" w:eastAsia="Arial" w:hAnsi="Arial" w:cs="Arial"/>
                <w:spacing w:val="-6"/>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médiation ou à une</w:t>
            </w:r>
            <w:r w:rsidRPr="00DC1B3F">
              <w:rPr>
                <w:rFonts w:ascii="Arial" w:eastAsia="Arial" w:hAnsi="Arial" w:cs="Arial"/>
                <w:spacing w:val="-2"/>
                <w:lang w:val="fr-CA"/>
              </w:rPr>
              <w:t xml:space="preserve"> </w:t>
            </w:r>
            <w:r w:rsidRPr="00DC1B3F">
              <w:rPr>
                <w:rFonts w:ascii="Arial" w:eastAsia="Arial" w:hAnsi="Arial" w:cs="Arial"/>
                <w:lang w:val="fr-CA"/>
              </w:rPr>
              <w:t>audience;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bl>
    <w:p w:rsidR="00B90789" w:rsidRDefault="00B90789">
      <w:pPr>
        <w:rPr>
          <w:rFonts w:ascii="Arial" w:eastAsia="Arial" w:hAnsi="Arial" w:cs="Arial"/>
        </w:rPr>
        <w:sectPr w:rsidR="00B90789">
          <w:pgSz w:w="12240" w:h="15840"/>
          <w:pgMar w:top="1060" w:right="1300" w:bottom="900" w:left="1240" w:header="863" w:footer="705" w:gutter="0"/>
          <w:cols w:space="720"/>
        </w:sectPr>
      </w:pPr>
    </w:p>
    <w:p w:rsidR="00B90789" w:rsidRDefault="00B90789">
      <w:pPr>
        <w:rPr>
          <w:rFonts w:ascii="Times New Roman" w:eastAsia="Times New Roman" w:hAnsi="Times New Roman" w:cs="Times New Roman"/>
          <w:sz w:val="20"/>
          <w:szCs w:val="20"/>
        </w:rPr>
      </w:pPr>
    </w:p>
    <w:p w:rsidR="00B90789" w:rsidRDefault="00B90789">
      <w:pPr>
        <w:spacing w:before="7"/>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2552"/>
        <w:gridCol w:w="4823"/>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358"/>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642FA">
        <w:trPr>
          <w:trHeight w:hRule="exact" w:val="3439"/>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Pr="00DC1B3F" w:rsidRDefault="00DC1B3F">
            <w:pPr>
              <w:pStyle w:val="TableParagraph"/>
              <w:numPr>
                <w:ilvl w:val="0"/>
                <w:numId w:val="9"/>
              </w:numPr>
              <w:tabs>
                <w:tab w:val="left" w:pos="791"/>
              </w:tabs>
              <w:spacing w:line="273" w:lineRule="auto"/>
              <w:ind w:right="85"/>
              <w:rPr>
                <w:rFonts w:ascii="Arial" w:eastAsia="Arial" w:hAnsi="Arial" w:cs="Arial"/>
                <w:lang w:val="fr-CA"/>
              </w:rPr>
            </w:pPr>
            <w:r w:rsidRPr="00DC1B3F">
              <w:rPr>
                <w:rFonts w:ascii="Arial" w:eastAsia="Arial" w:hAnsi="Arial" w:cs="Arial"/>
                <w:lang w:val="fr-CA"/>
              </w:rPr>
              <w:t>son mémoire de conférence en vue</w:t>
            </w:r>
            <w:r w:rsidRPr="00DC1B3F">
              <w:rPr>
                <w:rFonts w:ascii="Arial" w:eastAsia="Arial" w:hAnsi="Arial" w:cs="Arial"/>
                <w:spacing w:val="-9"/>
                <w:lang w:val="fr-CA"/>
              </w:rPr>
              <w:t xml:space="preserve"> </w:t>
            </w:r>
            <w:r w:rsidRPr="00DC1B3F">
              <w:rPr>
                <w:rFonts w:ascii="Arial" w:eastAsia="Arial" w:hAnsi="Arial" w:cs="Arial"/>
                <w:lang w:val="fr-CA"/>
              </w:rPr>
              <w:t>d’un</w:t>
            </w:r>
            <w:r w:rsidRPr="00DC1B3F">
              <w:rPr>
                <w:rFonts w:ascii="Arial" w:eastAsia="Arial" w:hAnsi="Arial" w:cs="Arial"/>
                <w:w w:val="99"/>
                <w:lang w:val="fr-CA"/>
              </w:rPr>
              <w:t xml:space="preserve"> </w:t>
            </w:r>
            <w:r w:rsidRPr="00DC1B3F">
              <w:rPr>
                <w:rFonts w:ascii="Arial" w:eastAsia="Arial" w:hAnsi="Arial" w:cs="Arial"/>
                <w:lang w:val="fr-CA"/>
              </w:rPr>
              <w:t>règlement</w:t>
            </w:r>
            <w:r w:rsidRPr="00DC1B3F">
              <w:rPr>
                <w:rFonts w:ascii="Arial" w:eastAsia="Arial" w:hAnsi="Arial" w:cs="Arial"/>
                <w:spacing w:val="-1"/>
                <w:lang w:val="fr-CA"/>
              </w:rPr>
              <w:t xml:space="preserve"> </w:t>
            </w:r>
            <w:r w:rsidRPr="00DC1B3F">
              <w:rPr>
                <w:rFonts w:ascii="Arial" w:eastAsia="Arial" w:hAnsi="Arial" w:cs="Arial"/>
                <w:lang w:val="fr-CA"/>
              </w:rPr>
              <w:t>amiable.</w:t>
            </w:r>
          </w:p>
          <w:p w:rsidR="00B90789" w:rsidRPr="00DC1B3F" w:rsidRDefault="00DC1B3F">
            <w:pPr>
              <w:pStyle w:val="TableParagraph"/>
              <w:numPr>
                <w:ilvl w:val="0"/>
                <w:numId w:val="9"/>
              </w:numPr>
              <w:tabs>
                <w:tab w:val="left" w:pos="791"/>
              </w:tabs>
              <w:spacing w:before="2" w:line="276" w:lineRule="auto"/>
              <w:ind w:right="270"/>
              <w:rPr>
                <w:rFonts w:ascii="Arial" w:eastAsia="Arial" w:hAnsi="Arial" w:cs="Arial"/>
                <w:lang w:val="fr-CA"/>
              </w:rPr>
            </w:pPr>
            <w:r w:rsidRPr="00DC1B3F">
              <w:rPr>
                <w:rFonts w:ascii="Arial" w:eastAsia="Arial" w:hAnsi="Arial" w:cs="Arial"/>
                <w:lang w:val="fr-CA"/>
              </w:rPr>
              <w:t>Sur consentement des parties,</w:t>
            </w:r>
            <w:r w:rsidRPr="00DC1B3F">
              <w:rPr>
                <w:rFonts w:ascii="Arial" w:eastAsia="Arial" w:hAnsi="Arial" w:cs="Arial"/>
                <w:spacing w:val="-4"/>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parties peuvent demander, par écrit,</w:t>
            </w:r>
            <w:r w:rsidRPr="00DC1B3F">
              <w:rPr>
                <w:rFonts w:ascii="Arial" w:eastAsia="Arial" w:hAnsi="Arial" w:cs="Arial"/>
                <w:spacing w:val="-8"/>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 Commission de tenir une séance</w:t>
            </w:r>
            <w:r w:rsidRPr="00DC1B3F">
              <w:rPr>
                <w:rFonts w:ascii="Arial" w:eastAsia="Arial" w:hAnsi="Arial" w:cs="Arial"/>
                <w:spacing w:val="-11"/>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médiation avant la conférence en</w:t>
            </w:r>
            <w:r w:rsidRPr="00DC1B3F">
              <w:rPr>
                <w:rFonts w:ascii="Arial" w:eastAsia="Arial" w:hAnsi="Arial" w:cs="Arial"/>
                <w:spacing w:val="-7"/>
                <w:lang w:val="fr-CA"/>
              </w:rPr>
              <w:t xml:space="preserve"> </w:t>
            </w:r>
            <w:r w:rsidRPr="00DC1B3F">
              <w:rPr>
                <w:rFonts w:ascii="Arial" w:eastAsia="Arial" w:hAnsi="Arial" w:cs="Arial"/>
                <w:lang w:val="fr-CA"/>
              </w:rPr>
              <w:t>vue</w:t>
            </w:r>
            <w:r w:rsidRPr="00DC1B3F">
              <w:rPr>
                <w:rFonts w:ascii="Arial" w:eastAsia="Arial" w:hAnsi="Arial" w:cs="Arial"/>
                <w:w w:val="99"/>
                <w:lang w:val="fr-CA"/>
              </w:rPr>
              <w:t xml:space="preserve"> </w:t>
            </w:r>
            <w:r w:rsidRPr="00DC1B3F">
              <w:rPr>
                <w:rFonts w:ascii="Arial" w:eastAsia="Arial" w:hAnsi="Arial" w:cs="Arial"/>
                <w:lang w:val="fr-CA"/>
              </w:rPr>
              <w:t>d’un règlement. Si l’appel n’est</w:t>
            </w:r>
            <w:r w:rsidRPr="00DC1B3F">
              <w:rPr>
                <w:rFonts w:ascii="Arial" w:eastAsia="Arial" w:hAnsi="Arial" w:cs="Arial"/>
                <w:spacing w:val="-5"/>
                <w:lang w:val="fr-CA"/>
              </w:rPr>
              <w:t xml:space="preserve"> </w:t>
            </w:r>
            <w:r w:rsidRPr="00DC1B3F">
              <w:rPr>
                <w:rFonts w:ascii="Arial" w:eastAsia="Arial" w:hAnsi="Arial" w:cs="Arial"/>
                <w:lang w:val="fr-CA"/>
              </w:rPr>
              <w:t>pas</w:t>
            </w:r>
            <w:r w:rsidRPr="00DC1B3F">
              <w:rPr>
                <w:rFonts w:ascii="Arial" w:eastAsia="Arial" w:hAnsi="Arial" w:cs="Arial"/>
                <w:w w:val="99"/>
                <w:lang w:val="fr-CA"/>
              </w:rPr>
              <w:t xml:space="preserve"> </w:t>
            </w:r>
            <w:r w:rsidRPr="00DC1B3F">
              <w:rPr>
                <w:rFonts w:ascii="Arial" w:eastAsia="Arial" w:hAnsi="Arial" w:cs="Arial"/>
                <w:lang w:val="fr-CA"/>
              </w:rPr>
              <w:t>réglé à la médiation, le</w:t>
            </w:r>
            <w:r w:rsidRPr="00DC1B3F">
              <w:rPr>
                <w:rFonts w:ascii="Arial" w:eastAsia="Arial" w:hAnsi="Arial" w:cs="Arial"/>
                <w:spacing w:val="-4"/>
                <w:lang w:val="fr-CA"/>
              </w:rPr>
              <w:t xml:space="preserve"> </w:t>
            </w:r>
            <w:r w:rsidRPr="00DC1B3F">
              <w:rPr>
                <w:rFonts w:ascii="Arial" w:eastAsia="Arial" w:hAnsi="Arial" w:cs="Arial"/>
                <w:lang w:val="fr-CA"/>
              </w:rPr>
              <w:t>médiateur</w:t>
            </w:r>
            <w:r w:rsidRPr="00DC1B3F">
              <w:rPr>
                <w:rFonts w:ascii="Arial" w:eastAsia="Arial" w:hAnsi="Arial" w:cs="Arial"/>
                <w:w w:val="99"/>
                <w:lang w:val="fr-CA"/>
              </w:rPr>
              <w:t xml:space="preserve"> </w:t>
            </w:r>
            <w:r w:rsidRPr="00DC1B3F">
              <w:rPr>
                <w:rFonts w:ascii="Arial" w:eastAsia="Arial" w:hAnsi="Arial" w:cs="Arial"/>
                <w:lang w:val="fr-CA"/>
              </w:rPr>
              <w:t>procèdera immédiatement à</w:t>
            </w:r>
            <w:r w:rsidRPr="00DC1B3F">
              <w:rPr>
                <w:rFonts w:ascii="Arial" w:eastAsia="Arial" w:hAnsi="Arial" w:cs="Arial"/>
                <w:spacing w:val="-2"/>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conférence en vue d’un</w:t>
            </w:r>
            <w:r w:rsidRPr="00DC1B3F">
              <w:rPr>
                <w:rFonts w:ascii="Arial" w:eastAsia="Arial" w:hAnsi="Arial" w:cs="Arial"/>
                <w:spacing w:val="-4"/>
                <w:lang w:val="fr-CA"/>
              </w:rPr>
              <w:t xml:space="preserve"> </w:t>
            </w:r>
            <w:r w:rsidRPr="00DC1B3F">
              <w:rPr>
                <w:rFonts w:ascii="Arial" w:eastAsia="Arial" w:hAnsi="Arial" w:cs="Arial"/>
                <w:lang w:val="fr-CA"/>
              </w:rPr>
              <w:t>règlement.</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r>
      <w:tr w:rsidR="00B90789">
        <w:trPr>
          <w:trHeight w:hRule="exact" w:val="8267"/>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1D1456" w:rsidRDefault="001D1456">
            <w:pPr>
              <w:pStyle w:val="TableParagraph"/>
              <w:ind w:left="70"/>
              <w:rPr>
                <w:rFonts w:ascii="Arial" w:hAnsi="Arial"/>
                <w:lang w:val="fr-CA"/>
              </w:rPr>
            </w:pPr>
          </w:p>
          <w:p w:rsidR="001D1456" w:rsidRDefault="001D1456">
            <w:pPr>
              <w:pStyle w:val="TableParagraph"/>
              <w:ind w:left="70"/>
              <w:rPr>
                <w:rFonts w:ascii="Arial" w:hAnsi="Arial"/>
                <w:lang w:val="fr-CA"/>
              </w:rPr>
            </w:pPr>
          </w:p>
          <w:p w:rsidR="001D1456" w:rsidRDefault="001D1456" w:rsidP="001D1456">
            <w:pPr>
              <w:pStyle w:val="TableParagraph"/>
              <w:rPr>
                <w:rFonts w:ascii="Arial" w:hAnsi="Arial"/>
                <w:lang w:val="fr-CA"/>
              </w:rPr>
            </w:pPr>
          </w:p>
          <w:p w:rsidR="00B90789" w:rsidRPr="00DC1B3F" w:rsidRDefault="001D1456" w:rsidP="001D1456">
            <w:pPr>
              <w:pStyle w:val="TableParagraph"/>
              <w:rPr>
                <w:rFonts w:ascii="Arial" w:eastAsia="Arial" w:hAnsi="Arial" w:cs="Arial"/>
                <w:lang w:val="fr-CA"/>
              </w:rPr>
            </w:pPr>
            <w:r>
              <w:rPr>
                <w:rFonts w:ascii="Arial" w:hAnsi="Arial"/>
                <w:lang w:val="fr-CA"/>
              </w:rPr>
              <w:t xml:space="preserve"> </w:t>
            </w:r>
            <w:r w:rsidR="00DC1B3F" w:rsidRPr="00DC1B3F">
              <w:rPr>
                <w:rFonts w:ascii="Arial" w:hAnsi="Arial"/>
                <w:lang w:val="fr-CA"/>
              </w:rPr>
              <w:t>Semaines 63 à</w:t>
            </w:r>
            <w:r w:rsidR="00DC1B3F" w:rsidRPr="00DC1B3F">
              <w:rPr>
                <w:rFonts w:ascii="Arial" w:hAnsi="Arial"/>
                <w:spacing w:val="-5"/>
                <w:lang w:val="fr-CA"/>
              </w:rPr>
              <w:t xml:space="preserve"> </w:t>
            </w:r>
            <w:r w:rsidR="00DC1B3F" w:rsidRPr="00DC1B3F">
              <w:rPr>
                <w:rFonts w:ascii="Arial" w:hAnsi="Arial"/>
                <w:lang w:val="fr-CA"/>
              </w:rPr>
              <w:t>78</w:t>
            </w: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1D1456" w:rsidRPr="00DC1B3F" w:rsidRDefault="001D1456">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E6763E" w:rsidP="00E6763E">
            <w:pPr>
              <w:pStyle w:val="TableParagraph"/>
              <w:rPr>
                <w:rFonts w:ascii="Arial" w:eastAsia="Arial" w:hAnsi="Arial" w:cs="Arial"/>
                <w:lang w:val="fr-CA"/>
              </w:rPr>
            </w:pPr>
            <w:r>
              <w:rPr>
                <w:rFonts w:ascii="Times New Roman" w:eastAsia="Times New Roman" w:hAnsi="Times New Roman" w:cs="Times New Roman"/>
                <w:sz w:val="27"/>
                <w:szCs w:val="27"/>
                <w:lang w:val="fr-CA"/>
              </w:rPr>
              <w:t xml:space="preserve"> </w:t>
            </w:r>
            <w:r w:rsidR="00DC1B3F" w:rsidRPr="00DC1B3F">
              <w:rPr>
                <w:rFonts w:ascii="Arial" w:hAnsi="Arial"/>
                <w:lang w:val="fr-CA"/>
              </w:rPr>
              <w:t>Semaines 79 à</w:t>
            </w:r>
            <w:r w:rsidR="00DC1B3F" w:rsidRPr="00DC1B3F">
              <w:rPr>
                <w:rFonts w:ascii="Arial" w:hAnsi="Arial"/>
                <w:spacing w:val="-5"/>
                <w:lang w:val="fr-CA"/>
              </w:rPr>
              <w:t xml:space="preserve"> </w:t>
            </w:r>
            <w:r w:rsidR="00DC1B3F" w:rsidRPr="00DC1B3F">
              <w:rPr>
                <w:rFonts w:ascii="Arial" w:hAnsi="Arial"/>
                <w:lang w:val="fr-CA"/>
              </w:rPr>
              <w:t>94</w:t>
            </w: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Default="00B90789">
            <w:pPr>
              <w:pStyle w:val="TableParagraph"/>
              <w:rPr>
                <w:rFonts w:ascii="Times New Roman" w:eastAsia="Times New Roman" w:hAnsi="Times New Roman" w:cs="Times New Roman"/>
                <w:lang w:val="fr-CA"/>
              </w:rPr>
            </w:pPr>
          </w:p>
          <w:p w:rsidR="00E6763E" w:rsidRDefault="00E6763E">
            <w:pPr>
              <w:pStyle w:val="TableParagraph"/>
              <w:rPr>
                <w:rFonts w:ascii="Times New Roman" w:eastAsia="Times New Roman" w:hAnsi="Times New Roman" w:cs="Times New Roman"/>
                <w:lang w:val="fr-CA"/>
              </w:rPr>
            </w:pPr>
          </w:p>
          <w:p w:rsidR="00E6763E" w:rsidRPr="00DC1B3F" w:rsidRDefault="00E6763E">
            <w:pPr>
              <w:pStyle w:val="TableParagraph"/>
              <w:rPr>
                <w:rFonts w:ascii="Times New Roman" w:eastAsia="Times New Roman" w:hAnsi="Times New Roman" w:cs="Times New Roman"/>
                <w:lang w:val="fr-CA"/>
              </w:rPr>
            </w:pPr>
          </w:p>
          <w:p w:rsidR="00B90789" w:rsidRPr="00DC1B3F" w:rsidRDefault="00B90789">
            <w:pPr>
              <w:pStyle w:val="TableParagraph"/>
              <w:spacing w:before="7"/>
              <w:rPr>
                <w:rFonts w:ascii="Times New Roman" w:eastAsia="Times New Roman" w:hAnsi="Times New Roman" w:cs="Times New Roman"/>
                <w:sz w:val="18"/>
                <w:szCs w:val="18"/>
                <w:lang w:val="fr-CA"/>
              </w:rPr>
            </w:pPr>
          </w:p>
          <w:p w:rsidR="00B90789" w:rsidRPr="00DC1B3F" w:rsidRDefault="00DC1B3F">
            <w:pPr>
              <w:pStyle w:val="TableParagraph"/>
              <w:ind w:left="70"/>
              <w:rPr>
                <w:rFonts w:ascii="Arial" w:eastAsia="Arial" w:hAnsi="Arial" w:cs="Arial"/>
                <w:lang w:val="fr-CA"/>
              </w:rPr>
            </w:pPr>
            <w:r w:rsidRPr="00DC1B3F">
              <w:rPr>
                <w:rFonts w:ascii="Arial" w:hAnsi="Arial"/>
                <w:lang w:val="fr-CA"/>
              </w:rPr>
              <w:t>Semaines 95 à</w:t>
            </w:r>
            <w:r w:rsidRPr="00DC1B3F">
              <w:rPr>
                <w:rFonts w:ascii="Arial" w:hAnsi="Arial"/>
                <w:spacing w:val="-6"/>
                <w:lang w:val="fr-CA"/>
              </w:rPr>
              <w:t xml:space="preserve"> </w:t>
            </w:r>
            <w:r w:rsidRPr="00DC1B3F">
              <w:rPr>
                <w:rFonts w:ascii="Arial" w:hAnsi="Arial"/>
                <w:lang w:val="fr-CA"/>
              </w:rPr>
              <w:t>100</w:t>
            </w: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rPr>
                <w:rFonts w:ascii="Times New Roman" w:eastAsia="Times New Roman" w:hAnsi="Times New Roman" w:cs="Times New Roman"/>
                <w:lang w:val="fr-CA"/>
              </w:rPr>
            </w:pPr>
          </w:p>
          <w:p w:rsidR="00B90789" w:rsidRPr="00DC1B3F" w:rsidRDefault="00B90789">
            <w:pPr>
              <w:pStyle w:val="TableParagraph"/>
              <w:spacing w:before="8"/>
              <w:rPr>
                <w:rFonts w:ascii="Times New Roman" w:eastAsia="Times New Roman" w:hAnsi="Times New Roman" w:cs="Times New Roman"/>
                <w:sz w:val="19"/>
                <w:szCs w:val="19"/>
                <w:lang w:val="fr-CA"/>
              </w:rPr>
            </w:pPr>
          </w:p>
          <w:p w:rsidR="00B90789" w:rsidRPr="00E6763E" w:rsidRDefault="00DC1B3F">
            <w:pPr>
              <w:pStyle w:val="TableParagraph"/>
              <w:ind w:left="70"/>
              <w:rPr>
                <w:rFonts w:ascii="Arial" w:eastAsia="Arial" w:hAnsi="Arial" w:cs="Arial"/>
                <w:lang w:val="fr-CA"/>
              </w:rPr>
            </w:pPr>
            <w:r w:rsidRPr="00E6763E">
              <w:rPr>
                <w:rFonts w:ascii="Arial" w:hAnsi="Arial"/>
                <w:lang w:val="fr-CA"/>
              </w:rPr>
              <w:t>Semaines 101 à</w:t>
            </w:r>
            <w:r w:rsidRPr="00E6763E">
              <w:rPr>
                <w:rFonts w:ascii="Arial" w:hAnsi="Arial"/>
                <w:spacing w:val="-6"/>
                <w:lang w:val="fr-CA"/>
              </w:rPr>
              <w:t xml:space="preserve"> </w:t>
            </w:r>
            <w:r w:rsidRPr="00E6763E">
              <w:rPr>
                <w:rFonts w:ascii="Arial" w:hAnsi="Arial"/>
                <w:lang w:val="fr-CA"/>
              </w:rPr>
              <w:t>104</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DC1B3F">
            <w:pPr>
              <w:pStyle w:val="TableParagraph"/>
              <w:spacing w:before="197"/>
              <w:ind w:left="70" w:right="585"/>
              <w:rPr>
                <w:rFonts w:ascii="Arial" w:eastAsia="Arial" w:hAnsi="Arial" w:cs="Arial"/>
                <w:lang w:val="fr-CA"/>
              </w:rPr>
            </w:pPr>
            <w:r w:rsidRPr="00DC1B3F">
              <w:rPr>
                <w:rFonts w:ascii="Arial" w:eastAsia="Arial" w:hAnsi="Arial" w:cs="Arial"/>
                <w:lang w:val="fr-CA"/>
              </w:rPr>
              <w:t>Si l’appel n’est pas réglé et qu’une partie</w:t>
            </w:r>
            <w:r w:rsidRPr="00DC1B3F">
              <w:rPr>
                <w:rFonts w:ascii="Arial" w:eastAsia="Arial" w:hAnsi="Arial" w:cs="Arial"/>
                <w:spacing w:val="-10"/>
                <w:lang w:val="fr-CA"/>
              </w:rPr>
              <w:t xml:space="preserve"> </w:t>
            </w:r>
            <w:r w:rsidRPr="00DC1B3F">
              <w:rPr>
                <w:rFonts w:ascii="Arial" w:eastAsia="Arial" w:hAnsi="Arial" w:cs="Arial"/>
                <w:lang w:val="fr-CA"/>
              </w:rPr>
              <w:t>a</w:t>
            </w:r>
            <w:r w:rsidRPr="00DC1B3F">
              <w:rPr>
                <w:rFonts w:ascii="Arial" w:eastAsia="Arial" w:hAnsi="Arial" w:cs="Arial"/>
                <w:w w:val="99"/>
                <w:lang w:val="fr-CA"/>
              </w:rPr>
              <w:t xml:space="preserve"> </w:t>
            </w:r>
            <w:r w:rsidRPr="00DC1B3F">
              <w:rPr>
                <w:rFonts w:ascii="Arial" w:eastAsia="Arial" w:hAnsi="Arial" w:cs="Arial"/>
                <w:lang w:val="fr-CA"/>
              </w:rPr>
              <w:t>l’intention d’obtenir des rapports</w:t>
            </w:r>
            <w:r w:rsidRPr="00DC1B3F">
              <w:rPr>
                <w:rFonts w:ascii="Arial" w:eastAsia="Arial" w:hAnsi="Arial" w:cs="Arial"/>
                <w:spacing w:val="-7"/>
                <w:lang w:val="fr-CA"/>
              </w:rPr>
              <w:t xml:space="preserve"> </w:t>
            </w:r>
            <w:r w:rsidRPr="00DC1B3F">
              <w:rPr>
                <w:rFonts w:ascii="Arial" w:eastAsia="Arial" w:hAnsi="Arial" w:cs="Arial"/>
                <w:lang w:val="fr-CA"/>
              </w:rPr>
              <w:t>d’expert</w:t>
            </w:r>
            <w:r w:rsidRPr="00DC1B3F">
              <w:rPr>
                <w:rFonts w:ascii="Arial" w:eastAsia="Arial" w:hAnsi="Arial" w:cs="Arial"/>
                <w:w w:val="99"/>
                <w:lang w:val="fr-CA"/>
              </w:rPr>
              <w:t xml:space="preserve"> </w:t>
            </w:r>
            <w:r w:rsidRPr="00DC1B3F">
              <w:rPr>
                <w:rFonts w:ascii="Arial" w:eastAsia="Arial" w:hAnsi="Arial" w:cs="Arial"/>
                <w:lang w:val="fr-CA"/>
              </w:rPr>
              <w:t>additionnels</w:t>
            </w:r>
            <w:r w:rsidRPr="00DC1B3F">
              <w:rPr>
                <w:rFonts w:ascii="Arial" w:eastAsia="Arial" w:hAnsi="Arial" w:cs="Arial"/>
                <w:spacing w:val="-5"/>
                <w:lang w:val="fr-CA"/>
              </w:rPr>
              <w:t xml:space="preserve"> </w:t>
            </w:r>
            <w:r w:rsidRPr="00DC1B3F">
              <w:rPr>
                <w:rFonts w:ascii="Arial" w:eastAsia="Arial" w:hAnsi="Arial" w:cs="Arial"/>
                <w:lang w:val="fr-CA"/>
              </w:rPr>
              <w:t>:</w:t>
            </w:r>
          </w:p>
          <w:p w:rsidR="00B90789" w:rsidRPr="00DC1B3F" w:rsidRDefault="00DC1B3F">
            <w:pPr>
              <w:pStyle w:val="TableParagraph"/>
              <w:numPr>
                <w:ilvl w:val="0"/>
                <w:numId w:val="8"/>
              </w:numPr>
              <w:tabs>
                <w:tab w:val="left" w:pos="851"/>
              </w:tabs>
              <w:ind w:right="135"/>
              <w:rPr>
                <w:rFonts w:ascii="Arial" w:eastAsia="Arial" w:hAnsi="Arial" w:cs="Arial"/>
                <w:lang w:val="fr-CA"/>
              </w:rPr>
            </w:pPr>
            <w:r w:rsidRPr="00DC1B3F">
              <w:rPr>
                <w:rFonts w:ascii="Arial" w:eastAsia="Arial" w:hAnsi="Arial" w:cs="Arial"/>
                <w:lang w:val="fr-CA"/>
              </w:rPr>
              <w:t>chaque appelant doit signifier à</w:t>
            </w:r>
            <w:r w:rsidRPr="00DC1B3F">
              <w:rPr>
                <w:rFonts w:ascii="Arial" w:eastAsia="Arial" w:hAnsi="Arial" w:cs="Arial"/>
                <w:spacing w:val="-8"/>
                <w:lang w:val="fr-CA"/>
              </w:rPr>
              <w:t xml:space="preserve"> </w:t>
            </w:r>
            <w:r w:rsidRPr="00DC1B3F">
              <w:rPr>
                <w:rFonts w:ascii="Arial" w:eastAsia="Arial" w:hAnsi="Arial" w:cs="Arial"/>
                <w:lang w:val="fr-CA"/>
              </w:rPr>
              <w:t>toutes</w:t>
            </w:r>
            <w:r w:rsidRPr="00DC1B3F">
              <w:rPr>
                <w:rFonts w:ascii="Arial" w:eastAsia="Arial" w:hAnsi="Arial" w:cs="Arial"/>
                <w:w w:val="99"/>
                <w:lang w:val="fr-CA"/>
              </w:rPr>
              <w:t xml:space="preserve"> </w:t>
            </w:r>
            <w:r w:rsidRPr="00DC1B3F">
              <w:rPr>
                <w:rFonts w:ascii="Arial" w:eastAsia="Arial" w:hAnsi="Arial" w:cs="Arial"/>
                <w:lang w:val="fr-CA"/>
              </w:rPr>
              <w:t>les autres parties tout rapport</w:t>
            </w:r>
            <w:r w:rsidRPr="00DC1B3F">
              <w:rPr>
                <w:rFonts w:ascii="Arial" w:eastAsia="Arial" w:hAnsi="Arial" w:cs="Arial"/>
                <w:spacing w:val="-9"/>
                <w:lang w:val="fr-CA"/>
              </w:rPr>
              <w:t xml:space="preserve"> </w:t>
            </w:r>
            <w:r w:rsidRPr="00DC1B3F">
              <w:rPr>
                <w:rFonts w:ascii="Arial" w:eastAsia="Arial" w:hAnsi="Arial" w:cs="Arial"/>
                <w:lang w:val="fr-CA"/>
              </w:rPr>
              <w:t>d’experts</w:t>
            </w:r>
            <w:r w:rsidRPr="00DC1B3F">
              <w:rPr>
                <w:rFonts w:ascii="Arial" w:eastAsia="Arial" w:hAnsi="Arial" w:cs="Arial"/>
                <w:w w:val="99"/>
                <w:lang w:val="fr-CA"/>
              </w:rPr>
              <w:t xml:space="preserve"> </w:t>
            </w:r>
            <w:r w:rsidRPr="00DC1B3F">
              <w:rPr>
                <w:rFonts w:ascii="Arial" w:eastAsia="Arial" w:hAnsi="Arial" w:cs="Arial"/>
                <w:lang w:val="fr-CA"/>
              </w:rPr>
              <w:t>sur lequel il a l’intention de</w:t>
            </w:r>
            <w:r w:rsidRPr="00DC1B3F">
              <w:rPr>
                <w:rFonts w:ascii="Arial" w:eastAsia="Arial" w:hAnsi="Arial" w:cs="Arial"/>
                <w:spacing w:val="-8"/>
                <w:lang w:val="fr-CA"/>
              </w:rPr>
              <w:t xml:space="preserve"> </w:t>
            </w:r>
            <w:r w:rsidRPr="00DC1B3F">
              <w:rPr>
                <w:rFonts w:ascii="Arial" w:eastAsia="Arial" w:hAnsi="Arial" w:cs="Arial"/>
                <w:lang w:val="fr-CA"/>
              </w:rPr>
              <w:t>s’appuyer</w:t>
            </w:r>
            <w:r w:rsidRPr="00DC1B3F">
              <w:rPr>
                <w:rFonts w:ascii="Arial" w:eastAsia="Arial" w:hAnsi="Arial" w:cs="Arial"/>
                <w:w w:val="99"/>
                <w:lang w:val="fr-CA"/>
              </w:rPr>
              <w:t xml:space="preserve"> </w:t>
            </w:r>
            <w:r w:rsidRPr="00DC1B3F">
              <w:rPr>
                <w:rFonts w:ascii="Arial" w:eastAsia="Arial" w:hAnsi="Arial" w:cs="Arial"/>
                <w:lang w:val="fr-CA"/>
              </w:rPr>
              <w:t>lors de l’audience, ainsi que</w:t>
            </w:r>
            <w:r w:rsidRPr="00DC1B3F">
              <w:rPr>
                <w:rFonts w:ascii="Arial" w:eastAsia="Arial" w:hAnsi="Arial" w:cs="Arial"/>
                <w:spacing w:val="-4"/>
                <w:lang w:val="fr-CA"/>
              </w:rPr>
              <w:t xml:space="preserve"> </w:t>
            </w:r>
            <w:r w:rsidRPr="00DC1B3F">
              <w:rPr>
                <w:rFonts w:ascii="Arial" w:eastAsia="Arial" w:hAnsi="Arial" w:cs="Arial"/>
                <w:lang w:val="fr-CA"/>
              </w:rPr>
              <w:t>toute</w:t>
            </w:r>
            <w:r w:rsidRPr="00DC1B3F">
              <w:rPr>
                <w:rFonts w:ascii="Arial" w:eastAsia="Arial" w:hAnsi="Arial" w:cs="Arial"/>
                <w:w w:val="99"/>
                <w:lang w:val="fr-CA"/>
              </w:rPr>
              <w:t xml:space="preserve"> </w:t>
            </w:r>
            <w:r w:rsidRPr="00DC1B3F">
              <w:rPr>
                <w:rFonts w:ascii="Arial" w:eastAsia="Arial" w:hAnsi="Arial" w:cs="Arial"/>
                <w:lang w:val="fr-CA"/>
              </w:rPr>
              <w:t>modification apportée à son</w:t>
            </w:r>
            <w:r w:rsidRPr="00DC1B3F">
              <w:rPr>
                <w:rFonts w:ascii="Arial" w:eastAsia="Arial" w:hAnsi="Arial" w:cs="Arial"/>
                <w:spacing w:val="10"/>
                <w:lang w:val="fr-CA"/>
              </w:rPr>
              <w:t xml:space="preserve"> </w:t>
            </w:r>
            <w:r w:rsidRPr="00DC1B3F">
              <w:rPr>
                <w:rFonts w:ascii="Arial" w:eastAsia="Arial" w:hAnsi="Arial" w:cs="Arial"/>
                <w:lang w:val="fr-CA"/>
              </w:rPr>
              <w:t>exposé</w:t>
            </w:r>
            <w:r w:rsidRPr="00DC1B3F">
              <w:rPr>
                <w:rFonts w:ascii="Arial" w:eastAsia="Arial" w:hAnsi="Arial" w:cs="Arial"/>
                <w:w w:val="99"/>
                <w:lang w:val="fr-CA"/>
              </w:rPr>
              <w:t xml:space="preserve"> </w:t>
            </w:r>
            <w:r w:rsidRPr="00DC1B3F">
              <w:rPr>
                <w:rFonts w:ascii="Arial" w:eastAsia="Arial" w:hAnsi="Arial" w:cs="Arial"/>
                <w:lang w:val="fr-CA"/>
              </w:rPr>
              <w:t>des questions en litige pour traiter</w:t>
            </w:r>
            <w:r w:rsidRPr="00DC1B3F">
              <w:rPr>
                <w:rFonts w:ascii="Arial" w:eastAsia="Arial" w:hAnsi="Arial" w:cs="Arial"/>
                <w:spacing w:val="-9"/>
                <w:lang w:val="fr-CA"/>
              </w:rPr>
              <w:t xml:space="preserve"> </w:t>
            </w:r>
            <w:r w:rsidRPr="00DC1B3F">
              <w:rPr>
                <w:rFonts w:ascii="Arial" w:eastAsia="Arial" w:hAnsi="Arial" w:cs="Arial"/>
                <w:lang w:val="fr-CA"/>
              </w:rPr>
              <w:t>des</w:t>
            </w:r>
            <w:r w:rsidRPr="00DC1B3F">
              <w:rPr>
                <w:rFonts w:ascii="Arial" w:eastAsia="Arial" w:hAnsi="Arial" w:cs="Arial"/>
                <w:w w:val="99"/>
                <w:lang w:val="fr-CA"/>
              </w:rPr>
              <w:t xml:space="preserve"> </w:t>
            </w:r>
            <w:r w:rsidRPr="00DC1B3F">
              <w:rPr>
                <w:rFonts w:ascii="Arial" w:eastAsia="Arial" w:hAnsi="Arial" w:cs="Arial"/>
                <w:lang w:val="fr-CA"/>
              </w:rPr>
              <w:t>preuves ou questions</w:t>
            </w:r>
            <w:r w:rsidRPr="00DC1B3F">
              <w:rPr>
                <w:rFonts w:ascii="Arial" w:eastAsia="Arial" w:hAnsi="Arial" w:cs="Arial"/>
                <w:spacing w:val="-8"/>
                <w:lang w:val="fr-CA"/>
              </w:rPr>
              <w:t xml:space="preserve"> </w:t>
            </w:r>
            <w:r w:rsidRPr="00DC1B3F">
              <w:rPr>
                <w:rFonts w:ascii="Arial" w:eastAsia="Arial" w:hAnsi="Arial" w:cs="Arial"/>
                <w:lang w:val="fr-CA"/>
              </w:rPr>
              <w:t>supplémentaires</w:t>
            </w:r>
            <w:r w:rsidRPr="00DC1B3F">
              <w:rPr>
                <w:rFonts w:ascii="Arial" w:eastAsia="Arial" w:hAnsi="Arial" w:cs="Arial"/>
                <w:w w:val="99"/>
                <w:lang w:val="fr-CA"/>
              </w:rPr>
              <w:t xml:space="preserve"> </w:t>
            </w:r>
            <w:r w:rsidRPr="00DC1B3F">
              <w:rPr>
                <w:rFonts w:ascii="Arial" w:eastAsia="Arial" w:hAnsi="Arial" w:cs="Arial"/>
                <w:lang w:val="fr-CA"/>
              </w:rPr>
              <w:t>présentées dans un rapport</w:t>
            </w:r>
            <w:r w:rsidRPr="00DC1B3F">
              <w:rPr>
                <w:rFonts w:ascii="Arial" w:eastAsia="Arial" w:hAnsi="Arial" w:cs="Arial"/>
                <w:spacing w:val="-5"/>
                <w:lang w:val="fr-CA"/>
              </w:rPr>
              <w:t xml:space="preserve"> </w:t>
            </w:r>
            <w:r w:rsidRPr="00DC1B3F">
              <w:rPr>
                <w:rFonts w:ascii="Arial" w:eastAsia="Arial" w:hAnsi="Arial" w:cs="Arial"/>
                <w:lang w:val="fr-CA"/>
              </w:rPr>
              <w:t>d’expert;</w:t>
            </w:r>
          </w:p>
          <w:p w:rsidR="00B90789" w:rsidRPr="00DC1B3F" w:rsidRDefault="00B90789">
            <w:pPr>
              <w:pStyle w:val="TableParagraph"/>
              <w:spacing w:before="11"/>
              <w:rPr>
                <w:rFonts w:ascii="Times New Roman" w:eastAsia="Times New Roman" w:hAnsi="Times New Roman" w:cs="Times New Roman"/>
                <w:sz w:val="21"/>
                <w:szCs w:val="21"/>
                <w:lang w:val="fr-CA"/>
              </w:rPr>
            </w:pPr>
          </w:p>
          <w:p w:rsidR="00B90789" w:rsidRPr="00DC1B3F" w:rsidRDefault="00DC1B3F">
            <w:pPr>
              <w:pStyle w:val="TableParagraph"/>
              <w:numPr>
                <w:ilvl w:val="0"/>
                <w:numId w:val="8"/>
              </w:numPr>
              <w:tabs>
                <w:tab w:val="left" w:pos="851"/>
              </w:tabs>
              <w:ind w:right="173"/>
              <w:rPr>
                <w:rFonts w:ascii="Arial" w:eastAsia="Arial" w:hAnsi="Arial" w:cs="Arial"/>
                <w:lang w:val="fr-CA"/>
              </w:rPr>
            </w:pPr>
            <w:r w:rsidRPr="00DC1B3F">
              <w:rPr>
                <w:rFonts w:ascii="Arial" w:eastAsia="Arial" w:hAnsi="Arial" w:cs="Arial"/>
                <w:lang w:val="fr-CA"/>
              </w:rPr>
              <w:t>chaque partie intimée doit</w:t>
            </w:r>
            <w:r w:rsidRPr="00DC1B3F">
              <w:rPr>
                <w:rFonts w:ascii="Arial" w:eastAsia="Arial" w:hAnsi="Arial" w:cs="Arial"/>
                <w:spacing w:val="-3"/>
                <w:lang w:val="fr-CA"/>
              </w:rPr>
              <w:t xml:space="preserve"> </w:t>
            </w:r>
            <w:r w:rsidRPr="00DC1B3F">
              <w:rPr>
                <w:rFonts w:ascii="Arial" w:eastAsia="Arial" w:hAnsi="Arial" w:cs="Arial"/>
                <w:lang w:val="fr-CA"/>
              </w:rPr>
              <w:t>ensuite</w:t>
            </w:r>
            <w:r w:rsidRPr="00DC1B3F">
              <w:rPr>
                <w:rFonts w:ascii="Arial" w:eastAsia="Arial" w:hAnsi="Arial" w:cs="Arial"/>
                <w:w w:val="99"/>
                <w:lang w:val="fr-CA"/>
              </w:rPr>
              <w:t xml:space="preserve"> </w:t>
            </w:r>
            <w:r w:rsidRPr="00DC1B3F">
              <w:rPr>
                <w:rFonts w:ascii="Arial" w:eastAsia="Arial" w:hAnsi="Arial" w:cs="Arial"/>
                <w:lang w:val="fr-CA"/>
              </w:rPr>
              <w:t>signifier à toutes les autres parties</w:t>
            </w:r>
            <w:r w:rsidRPr="00DC1B3F">
              <w:rPr>
                <w:rFonts w:ascii="Arial" w:eastAsia="Arial" w:hAnsi="Arial" w:cs="Arial"/>
                <w:spacing w:val="-11"/>
                <w:lang w:val="fr-CA"/>
              </w:rPr>
              <w:t xml:space="preserve"> </w:t>
            </w:r>
            <w:r w:rsidRPr="00DC1B3F">
              <w:rPr>
                <w:rFonts w:ascii="Arial" w:eastAsia="Arial" w:hAnsi="Arial" w:cs="Arial"/>
                <w:lang w:val="fr-CA"/>
              </w:rPr>
              <w:t>tout</w:t>
            </w:r>
            <w:r w:rsidRPr="00DC1B3F">
              <w:rPr>
                <w:rFonts w:ascii="Arial" w:eastAsia="Arial" w:hAnsi="Arial" w:cs="Arial"/>
                <w:w w:val="99"/>
                <w:lang w:val="fr-CA"/>
              </w:rPr>
              <w:t xml:space="preserve"> </w:t>
            </w:r>
            <w:r w:rsidRPr="00DC1B3F">
              <w:rPr>
                <w:rFonts w:ascii="Arial" w:eastAsia="Arial" w:hAnsi="Arial" w:cs="Arial"/>
                <w:lang w:val="fr-CA"/>
              </w:rPr>
              <w:t>rapport d’experts sur lequel elle</w:t>
            </w:r>
            <w:r w:rsidRPr="00DC1B3F">
              <w:rPr>
                <w:rFonts w:ascii="Arial" w:eastAsia="Arial" w:hAnsi="Arial" w:cs="Arial"/>
                <w:spacing w:val="-2"/>
                <w:lang w:val="fr-CA"/>
              </w:rPr>
              <w:t xml:space="preserve"> </w:t>
            </w:r>
            <w:r w:rsidRPr="00DC1B3F">
              <w:rPr>
                <w:rFonts w:ascii="Arial" w:eastAsia="Arial" w:hAnsi="Arial" w:cs="Arial"/>
                <w:lang w:val="fr-CA"/>
              </w:rPr>
              <w:t>a</w:t>
            </w:r>
            <w:r w:rsidRPr="00DC1B3F">
              <w:rPr>
                <w:rFonts w:ascii="Arial" w:eastAsia="Arial" w:hAnsi="Arial" w:cs="Arial"/>
                <w:w w:val="99"/>
                <w:lang w:val="fr-CA"/>
              </w:rPr>
              <w:t xml:space="preserve"> </w:t>
            </w:r>
            <w:r w:rsidRPr="00DC1B3F">
              <w:rPr>
                <w:rFonts w:ascii="Arial" w:eastAsia="Arial" w:hAnsi="Arial" w:cs="Arial"/>
                <w:lang w:val="fr-CA"/>
              </w:rPr>
              <w:t>l’intention de s’appuyer lors</w:t>
            </w:r>
            <w:r w:rsidRPr="00DC1B3F">
              <w:rPr>
                <w:rFonts w:ascii="Arial" w:eastAsia="Arial" w:hAnsi="Arial" w:cs="Arial"/>
                <w:spacing w:val="-3"/>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l’audience, ainsi que toute</w:t>
            </w:r>
            <w:r w:rsidRPr="00DC1B3F">
              <w:rPr>
                <w:rFonts w:ascii="Arial" w:eastAsia="Arial" w:hAnsi="Arial" w:cs="Arial"/>
                <w:spacing w:val="-12"/>
                <w:lang w:val="fr-CA"/>
              </w:rPr>
              <w:t xml:space="preserve"> </w:t>
            </w:r>
            <w:r w:rsidRPr="00DC1B3F">
              <w:rPr>
                <w:rFonts w:ascii="Arial" w:eastAsia="Arial" w:hAnsi="Arial" w:cs="Arial"/>
                <w:lang w:val="fr-CA"/>
              </w:rPr>
              <w:t>modification</w:t>
            </w:r>
            <w:r w:rsidRPr="00DC1B3F">
              <w:rPr>
                <w:rFonts w:ascii="Arial" w:eastAsia="Arial" w:hAnsi="Arial" w:cs="Arial"/>
                <w:w w:val="99"/>
                <w:lang w:val="fr-CA"/>
              </w:rPr>
              <w:t xml:space="preserve"> </w:t>
            </w:r>
            <w:r w:rsidRPr="00DC1B3F">
              <w:rPr>
                <w:rFonts w:ascii="Arial" w:eastAsia="Arial" w:hAnsi="Arial" w:cs="Arial"/>
                <w:lang w:val="fr-CA"/>
              </w:rPr>
              <w:t>apportée à son exposé de</w:t>
            </w:r>
            <w:r w:rsidRPr="00DC1B3F">
              <w:rPr>
                <w:rFonts w:ascii="Arial" w:eastAsia="Arial" w:hAnsi="Arial" w:cs="Arial"/>
                <w:spacing w:val="-4"/>
                <w:lang w:val="fr-CA"/>
              </w:rPr>
              <w:t xml:space="preserve"> </w:t>
            </w:r>
            <w:r w:rsidRPr="00DC1B3F">
              <w:rPr>
                <w:rFonts w:ascii="Arial" w:eastAsia="Arial" w:hAnsi="Arial" w:cs="Arial"/>
                <w:lang w:val="fr-CA"/>
              </w:rPr>
              <w:t>réponse</w:t>
            </w:r>
            <w:r w:rsidRPr="00DC1B3F">
              <w:rPr>
                <w:rFonts w:ascii="Arial" w:eastAsia="Arial" w:hAnsi="Arial" w:cs="Arial"/>
                <w:w w:val="99"/>
                <w:lang w:val="fr-CA"/>
              </w:rPr>
              <w:t xml:space="preserve"> </w:t>
            </w:r>
            <w:r w:rsidRPr="00DC1B3F">
              <w:rPr>
                <w:rFonts w:ascii="Arial" w:eastAsia="Arial" w:hAnsi="Arial" w:cs="Arial"/>
                <w:lang w:val="fr-CA"/>
              </w:rPr>
              <w:t>pour traiter des preuves ou</w:t>
            </w:r>
            <w:r w:rsidRPr="00DC1B3F">
              <w:rPr>
                <w:rFonts w:ascii="Arial" w:eastAsia="Arial" w:hAnsi="Arial" w:cs="Arial"/>
                <w:spacing w:val="-8"/>
                <w:lang w:val="fr-CA"/>
              </w:rPr>
              <w:t xml:space="preserve"> </w:t>
            </w:r>
            <w:r w:rsidRPr="00DC1B3F">
              <w:rPr>
                <w:rFonts w:ascii="Arial" w:eastAsia="Arial" w:hAnsi="Arial" w:cs="Arial"/>
                <w:lang w:val="fr-CA"/>
              </w:rPr>
              <w:t>questions</w:t>
            </w:r>
            <w:r w:rsidRPr="00DC1B3F">
              <w:rPr>
                <w:rFonts w:ascii="Arial" w:eastAsia="Arial" w:hAnsi="Arial" w:cs="Arial"/>
                <w:w w:val="99"/>
                <w:lang w:val="fr-CA"/>
              </w:rPr>
              <w:t xml:space="preserve"> </w:t>
            </w:r>
            <w:r w:rsidRPr="00DC1B3F">
              <w:rPr>
                <w:rFonts w:ascii="Arial" w:eastAsia="Arial" w:hAnsi="Arial" w:cs="Arial"/>
                <w:lang w:val="fr-CA"/>
              </w:rPr>
              <w:t>supplémentaires présentées dans</w:t>
            </w:r>
            <w:r w:rsidRPr="00DC1B3F">
              <w:rPr>
                <w:rFonts w:ascii="Arial" w:eastAsia="Arial" w:hAnsi="Arial" w:cs="Arial"/>
                <w:spacing w:val="-5"/>
                <w:lang w:val="fr-CA"/>
              </w:rPr>
              <w:t xml:space="preserve"> </w:t>
            </w:r>
            <w:r w:rsidRPr="00DC1B3F">
              <w:rPr>
                <w:rFonts w:ascii="Arial" w:eastAsia="Arial" w:hAnsi="Arial" w:cs="Arial"/>
                <w:lang w:val="fr-CA"/>
              </w:rPr>
              <w:t>un</w:t>
            </w:r>
            <w:r w:rsidRPr="00DC1B3F">
              <w:rPr>
                <w:rFonts w:ascii="Arial" w:eastAsia="Arial" w:hAnsi="Arial" w:cs="Arial"/>
                <w:w w:val="99"/>
                <w:lang w:val="fr-CA"/>
              </w:rPr>
              <w:t xml:space="preserve"> </w:t>
            </w:r>
            <w:r w:rsidRPr="00DC1B3F">
              <w:rPr>
                <w:rFonts w:ascii="Arial" w:eastAsia="Arial" w:hAnsi="Arial" w:cs="Arial"/>
                <w:lang w:val="fr-CA"/>
              </w:rPr>
              <w:t>rapport</w:t>
            </w:r>
            <w:r w:rsidRPr="00DC1B3F">
              <w:rPr>
                <w:rFonts w:ascii="Arial" w:eastAsia="Arial" w:hAnsi="Arial" w:cs="Arial"/>
                <w:spacing w:val="-1"/>
                <w:lang w:val="fr-CA"/>
              </w:rPr>
              <w:t xml:space="preserve"> </w:t>
            </w:r>
            <w:r w:rsidRPr="00DC1B3F">
              <w:rPr>
                <w:rFonts w:ascii="Arial" w:eastAsia="Arial" w:hAnsi="Arial" w:cs="Arial"/>
                <w:lang w:val="fr-CA"/>
              </w:rPr>
              <w:t>d’expert;</w:t>
            </w:r>
          </w:p>
          <w:p w:rsidR="00B90789" w:rsidRPr="00DC1B3F" w:rsidRDefault="00B90789">
            <w:pPr>
              <w:pStyle w:val="TableParagraph"/>
              <w:spacing w:before="11"/>
              <w:rPr>
                <w:rFonts w:ascii="Times New Roman" w:eastAsia="Times New Roman" w:hAnsi="Times New Roman" w:cs="Times New Roman"/>
                <w:sz w:val="21"/>
                <w:szCs w:val="21"/>
                <w:lang w:val="fr-CA"/>
              </w:rPr>
            </w:pPr>
          </w:p>
          <w:p w:rsidR="00B90789" w:rsidRPr="00A24D2C" w:rsidRDefault="00DC1B3F" w:rsidP="00A24D2C">
            <w:pPr>
              <w:pStyle w:val="TableParagraph"/>
              <w:numPr>
                <w:ilvl w:val="0"/>
                <w:numId w:val="8"/>
              </w:numPr>
              <w:tabs>
                <w:tab w:val="left" w:pos="851"/>
              </w:tabs>
              <w:ind w:right="173"/>
              <w:rPr>
                <w:rFonts w:ascii="Times New Roman" w:eastAsia="Times New Roman" w:hAnsi="Times New Roman" w:cs="Times New Roman"/>
                <w:lang w:val="fr-CA"/>
              </w:rPr>
            </w:pPr>
            <w:r w:rsidRPr="00A24D2C">
              <w:rPr>
                <w:rFonts w:ascii="Arial" w:eastAsia="Arial" w:hAnsi="Arial" w:cs="Arial"/>
                <w:lang w:val="fr-CA"/>
              </w:rPr>
              <w:t>chaque appelant doit ensuite</w:t>
            </w:r>
            <w:r w:rsidRPr="00A24D2C">
              <w:rPr>
                <w:rFonts w:ascii="Arial" w:eastAsia="Arial" w:hAnsi="Arial" w:cs="Arial"/>
                <w:spacing w:val="-4"/>
                <w:lang w:val="fr-CA"/>
              </w:rPr>
              <w:t xml:space="preserve"> </w:t>
            </w:r>
            <w:r w:rsidR="00F77F43">
              <w:rPr>
                <w:rFonts w:ascii="Arial" w:eastAsia="Arial" w:hAnsi="Arial" w:cs="Arial"/>
                <w:lang w:val="fr-CA"/>
              </w:rPr>
              <w:t>signifier</w:t>
            </w:r>
            <w:r w:rsidR="00A24D2C" w:rsidRPr="00A24D2C">
              <w:rPr>
                <w:rFonts w:ascii="Arial" w:eastAsia="Arial" w:hAnsi="Arial" w:cs="Arial"/>
                <w:lang w:val="fr-CA"/>
              </w:rPr>
              <w:t xml:space="preserve"> tout rapport supplémentaire de ses experts en réplique à tout rapport d’expert remis par une partie qui a répondu à l’</w:t>
            </w:r>
            <w:r w:rsidR="00A24D2C">
              <w:rPr>
                <w:rFonts w:ascii="Arial" w:eastAsia="Arial" w:hAnsi="Arial" w:cs="Arial"/>
                <w:lang w:val="fr-CA"/>
              </w:rPr>
              <w:t>appelant.</w:t>
            </w:r>
          </w:p>
          <w:p w:rsidR="00B90789" w:rsidRPr="00DC1B3F" w:rsidRDefault="00B90789">
            <w:pPr>
              <w:pStyle w:val="TableParagraph"/>
              <w:spacing w:before="9"/>
              <w:rPr>
                <w:rFonts w:ascii="Times New Roman" w:eastAsia="Times New Roman" w:hAnsi="Times New Roman" w:cs="Times New Roman"/>
                <w:sz w:val="32"/>
                <w:szCs w:val="32"/>
                <w:lang w:val="fr-CA"/>
              </w:rPr>
            </w:pPr>
          </w:p>
          <w:p w:rsidR="00B90789" w:rsidRPr="00DC1B3F" w:rsidRDefault="00DC1B3F">
            <w:pPr>
              <w:pStyle w:val="TableParagraph"/>
              <w:numPr>
                <w:ilvl w:val="0"/>
                <w:numId w:val="8"/>
              </w:numPr>
              <w:tabs>
                <w:tab w:val="left" w:pos="851"/>
              </w:tabs>
              <w:ind w:right="648"/>
              <w:rPr>
                <w:rFonts w:ascii="Arial" w:eastAsia="Arial" w:hAnsi="Arial" w:cs="Arial"/>
                <w:lang w:val="fr-CA"/>
              </w:rPr>
            </w:pPr>
            <w:r w:rsidRPr="00DC1B3F">
              <w:rPr>
                <w:rFonts w:ascii="Arial" w:eastAsia="Arial" w:hAnsi="Arial" w:cs="Arial"/>
                <w:lang w:val="fr-CA"/>
              </w:rPr>
              <w:t>Si, après l’échange additionnel</w:t>
            </w:r>
            <w:r w:rsidRPr="00DC1B3F">
              <w:rPr>
                <w:rFonts w:ascii="Arial" w:eastAsia="Arial" w:hAnsi="Arial" w:cs="Arial"/>
                <w:spacing w:val="-7"/>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rapports d’expert, les parties</w:t>
            </w:r>
            <w:r w:rsidRPr="00DC1B3F">
              <w:rPr>
                <w:rFonts w:ascii="Arial" w:eastAsia="Arial" w:hAnsi="Arial" w:cs="Arial"/>
                <w:spacing w:val="-4"/>
                <w:lang w:val="fr-CA"/>
              </w:rPr>
              <w:t xml:space="preserve"> </w:t>
            </w:r>
            <w:r w:rsidRPr="00DC1B3F">
              <w:rPr>
                <w:rFonts w:ascii="Arial" w:eastAsia="Arial" w:hAnsi="Arial" w:cs="Arial"/>
                <w:lang w:val="fr-CA"/>
              </w:rPr>
              <w:t>ne</w:t>
            </w:r>
            <w:r w:rsidRPr="00DC1B3F">
              <w:rPr>
                <w:rFonts w:ascii="Arial" w:eastAsia="Arial" w:hAnsi="Arial" w:cs="Arial"/>
                <w:w w:val="99"/>
                <w:lang w:val="fr-CA"/>
              </w:rPr>
              <w:t xml:space="preserve"> </w:t>
            </w:r>
            <w:r w:rsidRPr="00DC1B3F">
              <w:rPr>
                <w:rFonts w:ascii="Arial" w:eastAsia="Arial" w:hAnsi="Arial" w:cs="Arial"/>
                <w:lang w:val="fr-CA"/>
              </w:rPr>
              <w:t>parviennent toujours pas à</w:t>
            </w:r>
            <w:r w:rsidRPr="00DC1B3F">
              <w:rPr>
                <w:rFonts w:ascii="Arial" w:eastAsia="Arial" w:hAnsi="Arial" w:cs="Arial"/>
                <w:spacing w:val="-6"/>
                <w:lang w:val="fr-CA"/>
              </w:rPr>
              <w:t xml:space="preserve"> </w:t>
            </w:r>
            <w:r w:rsidRPr="00DC1B3F">
              <w:rPr>
                <w:rFonts w:ascii="Arial" w:eastAsia="Arial" w:hAnsi="Arial" w:cs="Arial"/>
                <w:lang w:val="fr-CA"/>
              </w:rPr>
              <w:t>régler</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456A32" w:rsidRPr="00456A32" w:rsidRDefault="00456A32">
            <w:pPr>
              <w:pStyle w:val="TableParagraph"/>
              <w:ind w:left="70"/>
              <w:rPr>
                <w:rFonts w:ascii="Arial"/>
                <w:lang w:val="fr-CA"/>
              </w:rPr>
            </w:pPr>
          </w:p>
          <w:p w:rsidR="00456A32" w:rsidRDefault="00456A32">
            <w:pPr>
              <w:pStyle w:val="TableParagraph"/>
              <w:ind w:left="70"/>
              <w:rPr>
                <w:rFonts w:ascii="Arial"/>
                <w:lang w:val="fr-CA"/>
              </w:rPr>
            </w:pPr>
          </w:p>
          <w:p w:rsidR="00456A32" w:rsidRDefault="00456A32">
            <w:pPr>
              <w:pStyle w:val="TableParagraph"/>
              <w:ind w:left="70"/>
              <w:rPr>
                <w:rFonts w:ascii="Arial"/>
                <w:lang w:val="fr-CA"/>
              </w:rPr>
            </w:pPr>
          </w:p>
          <w:p w:rsidR="00B90789" w:rsidRDefault="00DC1B3F">
            <w:pPr>
              <w:pStyle w:val="TableParagraph"/>
              <w:ind w:left="70"/>
              <w:rPr>
                <w:rFonts w:ascii="Arial" w:eastAsia="Arial" w:hAnsi="Arial" w:cs="Arial"/>
              </w:rPr>
            </w:pPr>
            <w:r>
              <w:rPr>
                <w:rFonts w:ascii="Arial"/>
              </w:rPr>
              <w:t>16</w:t>
            </w:r>
            <w:r>
              <w:rPr>
                <w:rFonts w:ascii="Arial"/>
                <w:spacing w:val="-4"/>
              </w:rPr>
              <w:t xml:space="preserve"> </w:t>
            </w:r>
            <w:r>
              <w:rPr>
                <w:rFonts w:ascii="Arial"/>
              </w:rPr>
              <w:t>semaines</w:t>
            </w: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spacing w:before="9"/>
              <w:rPr>
                <w:rFonts w:ascii="Times New Roman" w:eastAsia="Times New Roman" w:hAnsi="Times New Roman" w:cs="Times New Roman"/>
                <w:sz w:val="27"/>
                <w:szCs w:val="27"/>
              </w:rPr>
            </w:pPr>
          </w:p>
          <w:p w:rsidR="00B90789" w:rsidRDefault="00DC1B3F">
            <w:pPr>
              <w:pStyle w:val="TableParagraph"/>
              <w:ind w:left="70"/>
              <w:rPr>
                <w:rFonts w:ascii="Arial" w:eastAsia="Arial" w:hAnsi="Arial" w:cs="Arial"/>
              </w:rPr>
            </w:pPr>
            <w:r>
              <w:rPr>
                <w:rFonts w:ascii="Arial"/>
              </w:rPr>
              <w:t>16</w:t>
            </w:r>
            <w:r>
              <w:rPr>
                <w:rFonts w:ascii="Arial"/>
                <w:spacing w:val="-4"/>
              </w:rPr>
              <w:t xml:space="preserve"> </w:t>
            </w:r>
            <w:r>
              <w:rPr>
                <w:rFonts w:ascii="Arial"/>
              </w:rPr>
              <w:t>semaines</w:t>
            </w: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456A32" w:rsidRDefault="00456A32">
            <w:pPr>
              <w:pStyle w:val="TableParagraph"/>
              <w:rPr>
                <w:rFonts w:ascii="Times New Roman" w:eastAsia="Times New Roman" w:hAnsi="Times New Roman" w:cs="Times New Roman"/>
              </w:rPr>
            </w:pPr>
          </w:p>
          <w:p w:rsidR="00456A32" w:rsidRDefault="00456A32">
            <w:pPr>
              <w:pStyle w:val="TableParagraph"/>
              <w:rPr>
                <w:rFonts w:ascii="Times New Roman" w:eastAsia="Times New Roman" w:hAnsi="Times New Roman" w:cs="Times New Roman"/>
              </w:rPr>
            </w:pPr>
          </w:p>
          <w:p w:rsidR="006A1C65" w:rsidRDefault="006A1C65">
            <w:pPr>
              <w:pStyle w:val="TableParagraph"/>
              <w:rPr>
                <w:rFonts w:ascii="Times New Roman" w:eastAsia="Times New Roman" w:hAnsi="Times New Roman" w:cs="Times New Roman"/>
              </w:rPr>
            </w:pPr>
          </w:p>
          <w:p w:rsidR="00B90789" w:rsidRDefault="00B90789">
            <w:pPr>
              <w:pStyle w:val="TableParagraph"/>
              <w:spacing w:before="7"/>
              <w:rPr>
                <w:rFonts w:ascii="Times New Roman" w:eastAsia="Times New Roman" w:hAnsi="Times New Roman" w:cs="Times New Roman"/>
                <w:sz w:val="18"/>
                <w:szCs w:val="18"/>
              </w:rPr>
            </w:pPr>
          </w:p>
          <w:p w:rsidR="00B90789" w:rsidRDefault="00DC1B3F">
            <w:pPr>
              <w:pStyle w:val="TableParagraph"/>
              <w:ind w:left="70"/>
              <w:rPr>
                <w:rFonts w:ascii="Arial" w:eastAsia="Arial" w:hAnsi="Arial" w:cs="Arial"/>
              </w:rPr>
            </w:pPr>
            <w:r>
              <w:rPr>
                <w:rFonts w:ascii="Arial"/>
              </w:rPr>
              <w:t>6</w:t>
            </w:r>
            <w:r>
              <w:rPr>
                <w:rFonts w:ascii="Arial"/>
                <w:spacing w:val="-3"/>
              </w:rPr>
              <w:t xml:space="preserve"> </w:t>
            </w:r>
            <w:r>
              <w:rPr>
                <w:rFonts w:ascii="Arial"/>
              </w:rPr>
              <w:t>semaines</w:t>
            </w: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B90789" w:rsidRDefault="00B90789">
            <w:pPr>
              <w:pStyle w:val="TableParagraph"/>
              <w:rPr>
                <w:rFonts w:ascii="Times New Roman" w:eastAsia="Times New Roman" w:hAnsi="Times New Roman" w:cs="Times New Roman"/>
              </w:rPr>
            </w:pPr>
          </w:p>
          <w:p w:rsidR="00456A32" w:rsidRDefault="00456A32">
            <w:pPr>
              <w:pStyle w:val="TableParagraph"/>
              <w:spacing w:before="8"/>
              <w:rPr>
                <w:rFonts w:ascii="Times New Roman" w:eastAsia="Times New Roman" w:hAnsi="Times New Roman" w:cs="Times New Roman"/>
                <w:sz w:val="19"/>
                <w:szCs w:val="19"/>
              </w:rPr>
            </w:pPr>
          </w:p>
          <w:p w:rsidR="00B90789" w:rsidRDefault="00DC1B3F">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bl>
    <w:p w:rsidR="00B90789" w:rsidRDefault="00B90789">
      <w:pPr>
        <w:rPr>
          <w:rFonts w:ascii="Arial" w:eastAsia="Arial" w:hAnsi="Arial" w:cs="Arial"/>
        </w:rPr>
        <w:sectPr w:rsidR="00B90789">
          <w:pgSz w:w="12240" w:h="15840"/>
          <w:pgMar w:top="1060" w:right="1340" w:bottom="900" w:left="1240" w:header="863" w:footer="705" w:gutter="0"/>
          <w:cols w:space="720"/>
        </w:sectPr>
      </w:pPr>
    </w:p>
    <w:p w:rsidR="00B90789" w:rsidRDefault="00B90789">
      <w:pPr>
        <w:rPr>
          <w:rFonts w:ascii="Times New Roman" w:eastAsia="Times New Roman" w:hAnsi="Times New Roman" w:cs="Times New Roman"/>
          <w:sz w:val="20"/>
          <w:szCs w:val="20"/>
        </w:rPr>
      </w:pPr>
    </w:p>
    <w:p w:rsidR="00B90789" w:rsidRDefault="00B90789">
      <w:pPr>
        <w:spacing w:before="7"/>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2552"/>
        <w:gridCol w:w="4823"/>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358"/>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642FA">
        <w:trPr>
          <w:trHeight w:hRule="exact" w:val="7085"/>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DC1B3F">
            <w:pPr>
              <w:pStyle w:val="TableParagraph"/>
              <w:spacing w:before="79"/>
              <w:ind w:left="850" w:right="173"/>
              <w:rPr>
                <w:rFonts w:ascii="Arial" w:eastAsia="Arial" w:hAnsi="Arial" w:cs="Arial"/>
                <w:lang w:val="fr-CA"/>
              </w:rPr>
            </w:pPr>
            <w:r w:rsidRPr="00DC1B3F">
              <w:rPr>
                <w:rFonts w:ascii="Arial" w:eastAsia="Arial" w:hAnsi="Arial" w:cs="Arial"/>
                <w:lang w:val="fr-CA"/>
              </w:rPr>
              <w:t>l’appel, chaque partie doit déposer à</w:t>
            </w:r>
            <w:r w:rsidRPr="00DC1B3F">
              <w:rPr>
                <w:rFonts w:ascii="Arial" w:eastAsia="Arial" w:hAnsi="Arial" w:cs="Arial"/>
                <w:spacing w:val="-11"/>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Commission</w:t>
            </w:r>
            <w:r w:rsidRPr="00DC1B3F">
              <w:rPr>
                <w:rFonts w:ascii="Arial" w:eastAsia="Arial" w:hAnsi="Arial" w:cs="Arial"/>
                <w:spacing w:val="-6"/>
                <w:lang w:val="fr-CA"/>
              </w:rPr>
              <w:t xml:space="preserve"> </w:t>
            </w:r>
            <w:r w:rsidRPr="00DC1B3F">
              <w:rPr>
                <w:rFonts w:ascii="Arial" w:eastAsia="Arial" w:hAnsi="Arial" w:cs="Arial"/>
                <w:lang w:val="fr-CA"/>
              </w:rPr>
              <w:t>:</w:t>
            </w:r>
          </w:p>
          <w:p w:rsidR="00B90789" w:rsidRPr="00DC1B3F" w:rsidRDefault="00DC1B3F">
            <w:pPr>
              <w:pStyle w:val="TableParagraph"/>
              <w:numPr>
                <w:ilvl w:val="0"/>
                <w:numId w:val="7"/>
              </w:numPr>
              <w:tabs>
                <w:tab w:val="left" w:pos="1211"/>
              </w:tabs>
              <w:spacing w:before="119" w:line="276" w:lineRule="auto"/>
              <w:ind w:right="165" w:hanging="720"/>
              <w:rPr>
                <w:rFonts w:ascii="Arial" w:eastAsia="Arial" w:hAnsi="Arial" w:cs="Arial"/>
                <w:lang w:val="fr-CA"/>
              </w:rPr>
            </w:pPr>
            <w:r w:rsidRPr="00DC1B3F">
              <w:rPr>
                <w:rFonts w:ascii="Arial" w:hAnsi="Arial"/>
                <w:lang w:val="fr-CA"/>
              </w:rPr>
              <w:t>son exposé des questions en</w:t>
            </w:r>
            <w:r w:rsidRPr="00DC1B3F">
              <w:rPr>
                <w:rFonts w:ascii="Arial" w:hAnsi="Arial"/>
                <w:spacing w:val="-8"/>
                <w:lang w:val="fr-CA"/>
              </w:rPr>
              <w:t xml:space="preserve"> </w:t>
            </w:r>
            <w:r w:rsidRPr="00DC1B3F">
              <w:rPr>
                <w:rFonts w:ascii="Arial" w:hAnsi="Arial"/>
                <w:lang w:val="fr-CA"/>
              </w:rPr>
              <w:t>litige,</w:t>
            </w:r>
            <w:r w:rsidRPr="00DC1B3F">
              <w:rPr>
                <w:rFonts w:ascii="Arial" w:hAnsi="Arial"/>
                <w:w w:val="99"/>
                <w:lang w:val="fr-CA"/>
              </w:rPr>
              <w:t xml:space="preserve"> </w:t>
            </w:r>
            <w:r w:rsidRPr="00DC1B3F">
              <w:rPr>
                <w:rFonts w:ascii="Arial" w:hAnsi="Arial"/>
                <w:lang w:val="fr-CA"/>
              </w:rPr>
              <w:t>son exposé de réponse et</w:t>
            </w:r>
            <w:r w:rsidRPr="00DC1B3F">
              <w:rPr>
                <w:rFonts w:ascii="Arial" w:hAnsi="Arial"/>
                <w:spacing w:val="-3"/>
                <w:lang w:val="fr-CA"/>
              </w:rPr>
              <w:t xml:space="preserve"> </w:t>
            </w:r>
            <w:r w:rsidRPr="00DC1B3F">
              <w:rPr>
                <w:rFonts w:ascii="Arial" w:hAnsi="Arial"/>
                <w:lang w:val="fr-CA"/>
              </w:rPr>
              <w:t>sa</w:t>
            </w:r>
            <w:r w:rsidRPr="00DC1B3F">
              <w:rPr>
                <w:rFonts w:ascii="Arial" w:hAnsi="Arial"/>
                <w:w w:val="99"/>
                <w:lang w:val="fr-CA"/>
              </w:rPr>
              <w:t xml:space="preserve"> </w:t>
            </w:r>
            <w:r w:rsidRPr="00DC1B3F">
              <w:rPr>
                <w:rFonts w:ascii="Arial" w:hAnsi="Arial"/>
                <w:lang w:val="fr-CA"/>
              </w:rPr>
              <w:t>réplique modifié (selon le</w:t>
            </w:r>
            <w:r w:rsidRPr="00DC1B3F">
              <w:rPr>
                <w:rFonts w:ascii="Arial" w:hAnsi="Arial"/>
                <w:spacing w:val="-4"/>
                <w:lang w:val="fr-CA"/>
              </w:rPr>
              <w:t xml:space="preserve"> </w:t>
            </w:r>
            <w:r w:rsidRPr="00DC1B3F">
              <w:rPr>
                <w:rFonts w:ascii="Arial" w:hAnsi="Arial"/>
                <w:lang w:val="fr-CA"/>
              </w:rPr>
              <w:t>cas);</w:t>
            </w:r>
          </w:p>
          <w:p w:rsidR="00B90789" w:rsidRPr="00DC1B3F" w:rsidRDefault="00DC1B3F">
            <w:pPr>
              <w:pStyle w:val="TableParagraph"/>
              <w:numPr>
                <w:ilvl w:val="0"/>
                <w:numId w:val="7"/>
              </w:numPr>
              <w:tabs>
                <w:tab w:val="left" w:pos="1211"/>
              </w:tabs>
              <w:spacing w:before="1" w:line="276" w:lineRule="auto"/>
              <w:ind w:right="193" w:hanging="719"/>
              <w:rPr>
                <w:rFonts w:ascii="Arial" w:eastAsia="Arial" w:hAnsi="Arial" w:cs="Arial"/>
                <w:lang w:val="fr-CA"/>
              </w:rPr>
            </w:pPr>
            <w:r w:rsidRPr="00DC1B3F">
              <w:rPr>
                <w:rFonts w:ascii="Arial" w:eastAsia="Arial" w:hAnsi="Arial" w:cs="Arial"/>
                <w:lang w:val="fr-CA"/>
              </w:rPr>
              <w:t>la preuve documentaire,</w:t>
            </w:r>
            <w:r w:rsidRPr="00DC1B3F">
              <w:rPr>
                <w:rFonts w:ascii="Arial" w:eastAsia="Arial" w:hAnsi="Arial" w:cs="Arial"/>
                <w:spacing w:val="-2"/>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déclarations de témoins et</w:t>
            </w:r>
            <w:r w:rsidRPr="00DC1B3F">
              <w:rPr>
                <w:rFonts w:ascii="Arial" w:eastAsia="Arial" w:hAnsi="Arial" w:cs="Arial"/>
                <w:spacing w:val="-3"/>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rapports d’experts sur lesquels</w:t>
            </w:r>
            <w:r w:rsidRPr="00DC1B3F">
              <w:rPr>
                <w:rFonts w:ascii="Arial" w:eastAsia="Arial" w:hAnsi="Arial" w:cs="Arial"/>
                <w:spacing w:val="-9"/>
                <w:lang w:val="fr-CA"/>
              </w:rPr>
              <w:t xml:space="preserve"> </w:t>
            </w:r>
            <w:r w:rsidRPr="00DC1B3F">
              <w:rPr>
                <w:rFonts w:ascii="Arial" w:eastAsia="Arial" w:hAnsi="Arial" w:cs="Arial"/>
                <w:lang w:val="fr-CA"/>
              </w:rPr>
              <w:t>elle</w:t>
            </w:r>
            <w:r w:rsidRPr="00DC1B3F">
              <w:rPr>
                <w:rFonts w:ascii="Arial" w:eastAsia="Arial" w:hAnsi="Arial" w:cs="Arial"/>
                <w:w w:val="99"/>
                <w:lang w:val="fr-CA"/>
              </w:rPr>
              <w:t xml:space="preserve"> </w:t>
            </w:r>
            <w:r w:rsidRPr="00DC1B3F">
              <w:rPr>
                <w:rFonts w:ascii="Arial" w:eastAsia="Arial" w:hAnsi="Arial" w:cs="Arial"/>
                <w:lang w:val="fr-CA"/>
              </w:rPr>
              <w:t>a l’intention de se fonder si</w:t>
            </w:r>
            <w:r w:rsidRPr="00DC1B3F">
              <w:rPr>
                <w:rFonts w:ascii="Arial" w:eastAsia="Arial" w:hAnsi="Arial" w:cs="Arial"/>
                <w:spacing w:val="-9"/>
                <w:lang w:val="fr-CA"/>
              </w:rPr>
              <w:t xml:space="preserve"> </w:t>
            </w:r>
            <w:r w:rsidRPr="00DC1B3F">
              <w:rPr>
                <w:rFonts w:ascii="Arial" w:eastAsia="Arial" w:hAnsi="Arial" w:cs="Arial"/>
                <w:lang w:val="fr-CA"/>
              </w:rPr>
              <w:t>l’affaire</w:t>
            </w:r>
            <w:r w:rsidRPr="00DC1B3F">
              <w:rPr>
                <w:rFonts w:ascii="Arial" w:eastAsia="Arial" w:hAnsi="Arial" w:cs="Arial"/>
                <w:w w:val="99"/>
                <w:lang w:val="fr-CA"/>
              </w:rPr>
              <w:t xml:space="preserve"> </w:t>
            </w:r>
            <w:r w:rsidRPr="00DC1B3F">
              <w:rPr>
                <w:rFonts w:ascii="Arial" w:eastAsia="Arial" w:hAnsi="Arial" w:cs="Arial"/>
                <w:lang w:val="fr-CA"/>
              </w:rPr>
              <w:t>passe à la médiation ou à</w:t>
            </w:r>
            <w:r w:rsidRPr="00DC1B3F">
              <w:rPr>
                <w:rFonts w:ascii="Arial" w:eastAsia="Arial" w:hAnsi="Arial" w:cs="Arial"/>
                <w:spacing w:val="-4"/>
                <w:lang w:val="fr-CA"/>
              </w:rPr>
              <w:t xml:space="preserve"> </w:t>
            </w:r>
            <w:r w:rsidRPr="00DC1B3F">
              <w:rPr>
                <w:rFonts w:ascii="Arial" w:eastAsia="Arial" w:hAnsi="Arial" w:cs="Arial"/>
                <w:lang w:val="fr-CA"/>
              </w:rPr>
              <w:t>une</w:t>
            </w:r>
            <w:r w:rsidRPr="00DC1B3F">
              <w:rPr>
                <w:rFonts w:ascii="Arial" w:eastAsia="Arial" w:hAnsi="Arial" w:cs="Arial"/>
                <w:w w:val="99"/>
                <w:lang w:val="fr-CA"/>
              </w:rPr>
              <w:t xml:space="preserve"> </w:t>
            </w:r>
            <w:r w:rsidRPr="00DC1B3F">
              <w:rPr>
                <w:rFonts w:ascii="Arial" w:eastAsia="Arial" w:hAnsi="Arial" w:cs="Arial"/>
                <w:lang w:val="fr-CA"/>
              </w:rPr>
              <w:t>audience;</w:t>
            </w:r>
          </w:p>
          <w:p w:rsidR="00B90789" w:rsidRPr="00DC1B3F" w:rsidRDefault="00DC1B3F">
            <w:pPr>
              <w:pStyle w:val="TableParagraph"/>
              <w:numPr>
                <w:ilvl w:val="0"/>
                <w:numId w:val="6"/>
              </w:numPr>
              <w:tabs>
                <w:tab w:val="left" w:pos="1211"/>
              </w:tabs>
              <w:spacing w:before="1" w:line="261" w:lineRule="auto"/>
              <w:ind w:right="143"/>
              <w:rPr>
                <w:rFonts w:ascii="Arial" w:eastAsia="Arial" w:hAnsi="Arial" w:cs="Arial"/>
                <w:lang w:val="fr-CA"/>
              </w:rPr>
            </w:pPr>
            <w:r w:rsidRPr="00DC1B3F">
              <w:rPr>
                <w:rFonts w:ascii="Arial" w:eastAsia="Arial" w:hAnsi="Arial" w:cs="Arial"/>
                <w:lang w:val="fr-CA"/>
              </w:rPr>
              <w:t>son mémoire de conférence en</w:t>
            </w:r>
            <w:r w:rsidRPr="00DC1B3F">
              <w:rPr>
                <w:rFonts w:ascii="Arial" w:eastAsia="Arial" w:hAnsi="Arial" w:cs="Arial"/>
                <w:spacing w:val="-8"/>
                <w:lang w:val="fr-CA"/>
              </w:rPr>
              <w:t xml:space="preserve"> </w:t>
            </w:r>
            <w:r w:rsidRPr="00DC1B3F">
              <w:rPr>
                <w:rFonts w:ascii="Arial" w:eastAsia="Arial" w:hAnsi="Arial" w:cs="Arial"/>
                <w:lang w:val="fr-CA"/>
              </w:rPr>
              <w:t>vue</w:t>
            </w:r>
            <w:r w:rsidRPr="00DC1B3F">
              <w:rPr>
                <w:rFonts w:ascii="Arial" w:eastAsia="Arial" w:hAnsi="Arial" w:cs="Arial"/>
                <w:w w:val="99"/>
                <w:lang w:val="fr-CA"/>
              </w:rPr>
              <w:t xml:space="preserve"> </w:t>
            </w:r>
            <w:r w:rsidRPr="00DC1B3F">
              <w:rPr>
                <w:rFonts w:ascii="Arial" w:eastAsia="Arial" w:hAnsi="Arial" w:cs="Arial"/>
                <w:lang w:val="fr-CA"/>
              </w:rPr>
              <w:t>d’un règlement</w:t>
            </w:r>
            <w:r w:rsidRPr="00DC1B3F">
              <w:rPr>
                <w:rFonts w:ascii="Arial" w:eastAsia="Arial" w:hAnsi="Arial" w:cs="Arial"/>
                <w:spacing w:val="-1"/>
                <w:lang w:val="fr-CA"/>
              </w:rPr>
              <w:t xml:space="preserve"> </w:t>
            </w:r>
            <w:r w:rsidRPr="00DC1B3F">
              <w:rPr>
                <w:rFonts w:ascii="Arial" w:eastAsia="Arial" w:hAnsi="Arial" w:cs="Arial"/>
                <w:lang w:val="fr-CA"/>
              </w:rPr>
              <w:t>amiable;</w:t>
            </w:r>
          </w:p>
          <w:p w:rsidR="00B90789" w:rsidRPr="00DC1B3F" w:rsidRDefault="00DC1B3F">
            <w:pPr>
              <w:pStyle w:val="TableParagraph"/>
              <w:numPr>
                <w:ilvl w:val="0"/>
                <w:numId w:val="6"/>
              </w:numPr>
              <w:tabs>
                <w:tab w:val="left" w:pos="1211"/>
              </w:tabs>
              <w:spacing w:before="17" w:line="273" w:lineRule="auto"/>
              <w:ind w:right="204"/>
              <w:rPr>
                <w:rFonts w:ascii="Arial" w:eastAsia="Arial" w:hAnsi="Arial" w:cs="Arial"/>
                <w:lang w:val="fr-CA"/>
              </w:rPr>
            </w:pPr>
            <w:r w:rsidRPr="00DC1B3F">
              <w:rPr>
                <w:rFonts w:ascii="Arial" w:eastAsia="Arial" w:hAnsi="Arial" w:cs="Arial"/>
                <w:lang w:val="fr-CA"/>
              </w:rPr>
              <w:t>Sur consentement des parties,</w:t>
            </w:r>
            <w:r w:rsidRPr="00DC1B3F">
              <w:rPr>
                <w:rFonts w:ascii="Arial" w:eastAsia="Arial" w:hAnsi="Arial" w:cs="Arial"/>
                <w:spacing w:val="-7"/>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parties peuvent demander,</w:t>
            </w:r>
            <w:r w:rsidRPr="00DC1B3F">
              <w:rPr>
                <w:rFonts w:ascii="Arial" w:eastAsia="Arial" w:hAnsi="Arial" w:cs="Arial"/>
                <w:spacing w:val="-3"/>
                <w:lang w:val="fr-CA"/>
              </w:rPr>
              <w:t xml:space="preserve"> </w:t>
            </w:r>
            <w:r w:rsidRPr="00DC1B3F">
              <w:rPr>
                <w:rFonts w:ascii="Arial" w:eastAsia="Arial" w:hAnsi="Arial" w:cs="Arial"/>
                <w:lang w:val="fr-CA"/>
              </w:rPr>
              <w:t>par</w:t>
            </w:r>
            <w:r w:rsidRPr="00DC1B3F">
              <w:rPr>
                <w:rFonts w:ascii="Arial" w:eastAsia="Arial" w:hAnsi="Arial" w:cs="Arial"/>
                <w:w w:val="99"/>
                <w:lang w:val="fr-CA"/>
              </w:rPr>
              <w:t xml:space="preserve"> </w:t>
            </w:r>
            <w:r w:rsidRPr="00DC1B3F">
              <w:rPr>
                <w:rFonts w:ascii="Arial" w:eastAsia="Arial" w:hAnsi="Arial" w:cs="Arial"/>
                <w:lang w:val="fr-CA"/>
              </w:rPr>
              <w:t>écrit, à la Commission de tenir</w:t>
            </w:r>
            <w:r w:rsidRPr="00DC1B3F">
              <w:rPr>
                <w:rFonts w:ascii="Arial" w:eastAsia="Arial" w:hAnsi="Arial" w:cs="Arial"/>
                <w:spacing w:val="-9"/>
                <w:lang w:val="fr-CA"/>
              </w:rPr>
              <w:t xml:space="preserve"> </w:t>
            </w:r>
            <w:r w:rsidRPr="00DC1B3F">
              <w:rPr>
                <w:rFonts w:ascii="Arial" w:eastAsia="Arial" w:hAnsi="Arial" w:cs="Arial"/>
                <w:lang w:val="fr-CA"/>
              </w:rPr>
              <w:t>une</w:t>
            </w:r>
            <w:r w:rsidRPr="00DC1B3F">
              <w:rPr>
                <w:rFonts w:ascii="Arial" w:eastAsia="Arial" w:hAnsi="Arial" w:cs="Arial"/>
                <w:w w:val="99"/>
                <w:lang w:val="fr-CA"/>
              </w:rPr>
              <w:t xml:space="preserve"> </w:t>
            </w:r>
            <w:r w:rsidRPr="00DC1B3F">
              <w:rPr>
                <w:rFonts w:ascii="Arial" w:eastAsia="Arial" w:hAnsi="Arial" w:cs="Arial"/>
                <w:lang w:val="fr-CA"/>
              </w:rPr>
              <w:t>séance de médiation avant</w:t>
            </w:r>
            <w:r w:rsidRPr="00DC1B3F">
              <w:rPr>
                <w:rFonts w:ascii="Arial" w:eastAsia="Arial" w:hAnsi="Arial" w:cs="Arial"/>
                <w:spacing w:val="-4"/>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conférence en vue d’un</w:t>
            </w:r>
            <w:r w:rsidRPr="00DC1B3F">
              <w:rPr>
                <w:rFonts w:ascii="Arial" w:eastAsia="Arial" w:hAnsi="Arial" w:cs="Arial"/>
                <w:spacing w:val="-8"/>
                <w:lang w:val="fr-CA"/>
              </w:rPr>
              <w:t xml:space="preserve"> </w:t>
            </w:r>
            <w:r w:rsidRPr="00DC1B3F">
              <w:rPr>
                <w:rFonts w:ascii="Arial" w:eastAsia="Arial" w:hAnsi="Arial" w:cs="Arial"/>
                <w:lang w:val="fr-CA"/>
              </w:rPr>
              <w:t>règlement.</w:t>
            </w:r>
            <w:r w:rsidRPr="00DC1B3F">
              <w:rPr>
                <w:rFonts w:ascii="Arial" w:eastAsia="Arial" w:hAnsi="Arial" w:cs="Arial"/>
                <w:w w:val="99"/>
                <w:lang w:val="fr-CA"/>
              </w:rPr>
              <w:t xml:space="preserve"> </w:t>
            </w:r>
            <w:r w:rsidRPr="00DC1B3F">
              <w:rPr>
                <w:rFonts w:ascii="Arial" w:eastAsia="Arial" w:hAnsi="Arial" w:cs="Arial"/>
                <w:lang w:val="fr-CA"/>
              </w:rPr>
              <w:t>Si l’appel n’est pas réglé à</w:t>
            </w:r>
            <w:r w:rsidRPr="00DC1B3F">
              <w:rPr>
                <w:rFonts w:ascii="Arial" w:eastAsia="Arial" w:hAnsi="Arial" w:cs="Arial"/>
                <w:spacing w:val="-3"/>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médiation, le médiateur</w:t>
            </w:r>
            <w:r w:rsidRPr="00DC1B3F">
              <w:rPr>
                <w:rFonts w:ascii="Arial" w:eastAsia="Arial" w:hAnsi="Arial" w:cs="Arial"/>
                <w:spacing w:val="-7"/>
                <w:lang w:val="fr-CA"/>
              </w:rPr>
              <w:t xml:space="preserve"> </w:t>
            </w:r>
            <w:r w:rsidRPr="00DC1B3F">
              <w:rPr>
                <w:rFonts w:ascii="Arial" w:eastAsia="Arial" w:hAnsi="Arial" w:cs="Arial"/>
                <w:lang w:val="fr-CA"/>
              </w:rPr>
              <w:t>procèdera</w:t>
            </w:r>
            <w:r w:rsidRPr="00DC1B3F">
              <w:rPr>
                <w:rFonts w:ascii="Arial" w:eastAsia="Arial" w:hAnsi="Arial" w:cs="Arial"/>
                <w:w w:val="99"/>
                <w:lang w:val="fr-CA"/>
              </w:rPr>
              <w:t xml:space="preserve"> </w:t>
            </w:r>
            <w:r w:rsidRPr="00DC1B3F">
              <w:rPr>
                <w:rFonts w:ascii="Arial" w:eastAsia="Arial" w:hAnsi="Arial" w:cs="Arial"/>
                <w:lang w:val="fr-CA"/>
              </w:rPr>
              <w:t>immédiatement à la conférence</w:t>
            </w:r>
            <w:r w:rsidRPr="00DC1B3F">
              <w:rPr>
                <w:rFonts w:ascii="Arial" w:eastAsia="Arial" w:hAnsi="Arial" w:cs="Arial"/>
                <w:spacing w:val="-9"/>
                <w:lang w:val="fr-CA"/>
              </w:rPr>
              <w:t xml:space="preserve"> </w:t>
            </w:r>
            <w:r w:rsidRPr="00DC1B3F">
              <w:rPr>
                <w:rFonts w:ascii="Arial" w:eastAsia="Arial" w:hAnsi="Arial" w:cs="Arial"/>
                <w:lang w:val="fr-CA"/>
              </w:rPr>
              <w:t>en</w:t>
            </w:r>
            <w:r w:rsidRPr="00DC1B3F">
              <w:rPr>
                <w:rFonts w:ascii="Arial" w:eastAsia="Arial" w:hAnsi="Arial" w:cs="Arial"/>
                <w:w w:val="99"/>
                <w:lang w:val="fr-CA"/>
              </w:rPr>
              <w:t xml:space="preserve"> </w:t>
            </w:r>
            <w:r w:rsidRPr="00DC1B3F">
              <w:rPr>
                <w:rFonts w:ascii="Arial" w:eastAsia="Arial" w:hAnsi="Arial" w:cs="Arial"/>
                <w:lang w:val="fr-CA"/>
              </w:rPr>
              <w:t>vue d’un</w:t>
            </w:r>
            <w:r w:rsidRPr="00DC1B3F">
              <w:rPr>
                <w:rFonts w:ascii="Arial" w:eastAsia="Arial" w:hAnsi="Arial" w:cs="Arial"/>
                <w:spacing w:val="-1"/>
                <w:lang w:val="fr-CA"/>
              </w:rPr>
              <w:t xml:space="preserve"> </w:t>
            </w:r>
            <w:r w:rsidRPr="00DC1B3F">
              <w:rPr>
                <w:rFonts w:ascii="Arial" w:eastAsia="Arial" w:hAnsi="Arial" w:cs="Arial"/>
                <w:lang w:val="fr-CA"/>
              </w:rPr>
              <w:t>règlement.</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r>
      <w:tr w:rsidR="00B90789" w:rsidRPr="00A642FA">
        <w:trPr>
          <w:trHeight w:hRule="exact" w:val="1817"/>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c>
          <w:tcPr>
            <w:tcW w:w="4823"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Pr="00DC1B3F" w:rsidRDefault="00DC1B3F">
            <w:pPr>
              <w:pStyle w:val="TableParagraph"/>
              <w:ind w:left="70" w:right="168"/>
              <w:rPr>
                <w:rFonts w:ascii="Arial" w:eastAsia="Arial" w:hAnsi="Arial" w:cs="Arial"/>
                <w:lang w:val="fr-CA"/>
              </w:rPr>
            </w:pPr>
            <w:r w:rsidRPr="00DC1B3F">
              <w:rPr>
                <w:rFonts w:ascii="Arial" w:eastAsia="Arial" w:hAnsi="Arial" w:cs="Arial"/>
                <w:lang w:val="fr-CA"/>
              </w:rPr>
              <w:t>Si l’appel est réglé, il faut déposer un</w:t>
            </w:r>
            <w:r w:rsidRPr="00DC1B3F">
              <w:rPr>
                <w:rFonts w:ascii="Arial" w:eastAsia="Arial" w:hAnsi="Arial" w:cs="Arial"/>
                <w:spacing w:val="-8"/>
                <w:lang w:val="fr-CA"/>
              </w:rPr>
              <w:t xml:space="preserve"> </w:t>
            </w:r>
            <w:r w:rsidRPr="00DC1B3F">
              <w:rPr>
                <w:rFonts w:ascii="Arial" w:eastAsia="Arial" w:hAnsi="Arial" w:cs="Arial"/>
                <w:lang w:val="fr-CA"/>
              </w:rPr>
              <w:t>procès-</w:t>
            </w:r>
            <w:r w:rsidRPr="00DC1B3F">
              <w:rPr>
                <w:rFonts w:ascii="Arial" w:eastAsia="Arial" w:hAnsi="Arial" w:cs="Arial"/>
                <w:w w:val="99"/>
                <w:lang w:val="fr-CA"/>
              </w:rPr>
              <w:t xml:space="preserve"> </w:t>
            </w:r>
            <w:r w:rsidRPr="00DC1B3F">
              <w:rPr>
                <w:rFonts w:ascii="Arial" w:eastAsia="Arial" w:hAnsi="Arial" w:cs="Arial"/>
                <w:lang w:val="fr-CA"/>
              </w:rPr>
              <w:t>verbal écrit et signé du règlement auprès de</w:t>
            </w:r>
            <w:r w:rsidRPr="00DC1B3F">
              <w:rPr>
                <w:rFonts w:ascii="Arial" w:eastAsia="Arial" w:hAnsi="Arial" w:cs="Arial"/>
                <w:spacing w:val="-10"/>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Commission au plus tard pendant</w:t>
            </w:r>
            <w:r w:rsidRPr="00DC1B3F">
              <w:rPr>
                <w:rFonts w:ascii="Arial" w:eastAsia="Arial" w:hAnsi="Arial" w:cs="Arial"/>
                <w:spacing w:val="-5"/>
                <w:lang w:val="fr-CA"/>
              </w:rPr>
              <w:t xml:space="preserve"> </w:t>
            </w:r>
            <w:r w:rsidRPr="00DC1B3F">
              <w:rPr>
                <w:rFonts w:ascii="Arial" w:eastAsia="Arial" w:hAnsi="Arial" w:cs="Arial"/>
                <w:lang w:val="fr-CA"/>
              </w:rPr>
              <w:t>cette</w:t>
            </w:r>
            <w:r w:rsidRPr="00DC1B3F">
              <w:rPr>
                <w:rFonts w:ascii="Arial" w:eastAsia="Arial" w:hAnsi="Arial" w:cs="Arial"/>
                <w:w w:val="99"/>
                <w:lang w:val="fr-CA"/>
              </w:rPr>
              <w:t xml:space="preserve"> </w:t>
            </w:r>
            <w:r w:rsidRPr="00DC1B3F">
              <w:rPr>
                <w:rFonts w:ascii="Arial" w:eastAsia="Arial" w:hAnsi="Arial" w:cs="Arial"/>
                <w:lang w:val="fr-CA"/>
              </w:rPr>
              <w:t>semaine, sauf si les parties déposent par</w:t>
            </w:r>
            <w:r w:rsidRPr="00DC1B3F">
              <w:rPr>
                <w:rFonts w:ascii="Arial" w:eastAsia="Arial" w:hAnsi="Arial" w:cs="Arial"/>
                <w:spacing w:val="-11"/>
                <w:lang w:val="fr-CA"/>
              </w:rPr>
              <w:t xml:space="preserve"> </w:t>
            </w:r>
            <w:r w:rsidRPr="00DC1B3F">
              <w:rPr>
                <w:rFonts w:ascii="Arial" w:eastAsia="Arial" w:hAnsi="Arial" w:cs="Arial"/>
                <w:lang w:val="fr-CA"/>
              </w:rPr>
              <w:t>écrit</w:t>
            </w:r>
            <w:r w:rsidRPr="00DC1B3F">
              <w:rPr>
                <w:rFonts w:ascii="Arial" w:eastAsia="Arial" w:hAnsi="Arial" w:cs="Arial"/>
                <w:w w:val="99"/>
                <w:lang w:val="fr-CA"/>
              </w:rPr>
              <w:t xml:space="preserve"> </w:t>
            </w:r>
            <w:r w:rsidRPr="00DC1B3F">
              <w:rPr>
                <w:rFonts w:ascii="Arial" w:eastAsia="Arial" w:hAnsi="Arial" w:cs="Arial"/>
                <w:lang w:val="fr-CA"/>
              </w:rPr>
              <w:t>une demande de prorogation du délai qui a</w:t>
            </w:r>
            <w:r w:rsidRPr="00DC1B3F">
              <w:rPr>
                <w:rFonts w:ascii="Arial" w:eastAsia="Arial" w:hAnsi="Arial" w:cs="Arial"/>
                <w:spacing w:val="-9"/>
                <w:lang w:val="fr-CA"/>
              </w:rPr>
              <w:t xml:space="preserve"> </w:t>
            </w:r>
            <w:r w:rsidRPr="00DC1B3F">
              <w:rPr>
                <w:rFonts w:ascii="Arial" w:eastAsia="Arial" w:hAnsi="Arial" w:cs="Arial"/>
                <w:lang w:val="fr-CA"/>
              </w:rPr>
              <w:t>été</w:t>
            </w:r>
            <w:r w:rsidRPr="00DC1B3F">
              <w:rPr>
                <w:rFonts w:ascii="Arial" w:eastAsia="Arial" w:hAnsi="Arial" w:cs="Arial"/>
                <w:w w:val="99"/>
                <w:lang w:val="fr-CA"/>
              </w:rPr>
              <w:t xml:space="preserve"> </w:t>
            </w:r>
            <w:r w:rsidRPr="00DC1B3F">
              <w:rPr>
                <w:rFonts w:ascii="Arial" w:eastAsia="Arial" w:hAnsi="Arial" w:cs="Arial"/>
                <w:lang w:val="fr-CA"/>
              </w:rPr>
              <w:t>accordé par la</w:t>
            </w:r>
            <w:r w:rsidRPr="00DC1B3F">
              <w:rPr>
                <w:rFonts w:ascii="Arial" w:eastAsia="Arial" w:hAnsi="Arial" w:cs="Arial"/>
                <w:spacing w:val="-10"/>
                <w:lang w:val="fr-CA"/>
              </w:rPr>
              <w:t xml:space="preserve"> </w:t>
            </w:r>
            <w:r w:rsidRPr="00DC1B3F">
              <w:rPr>
                <w:rFonts w:ascii="Arial" w:eastAsia="Arial" w:hAnsi="Arial" w:cs="Arial"/>
                <w:lang w:val="fr-CA"/>
              </w:rPr>
              <w:t>Commission.</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r>
      <w:tr w:rsidR="00B90789" w:rsidRPr="00A642FA">
        <w:trPr>
          <w:trHeight w:hRule="exact" w:val="2254"/>
        </w:trPr>
        <w:tc>
          <w:tcPr>
            <w:tcW w:w="9360" w:type="dxa"/>
            <w:gridSpan w:val="3"/>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Default="00DC1B3F">
            <w:pPr>
              <w:pStyle w:val="TableParagraph"/>
              <w:ind w:left="70" w:right="1064"/>
              <w:rPr>
                <w:rFonts w:ascii="Arial" w:eastAsia="Arial" w:hAnsi="Arial" w:cs="Arial"/>
              </w:rPr>
            </w:pPr>
            <w:r w:rsidRPr="00DC1B3F">
              <w:rPr>
                <w:rFonts w:ascii="Arial" w:eastAsia="Arial" w:hAnsi="Arial" w:cs="Arial"/>
                <w:lang w:val="fr-CA"/>
              </w:rPr>
              <w:t>Lorsque cela est nécessaire, la Commission fixe et tient une conférence en vue</w:t>
            </w:r>
            <w:r w:rsidRPr="00DC1B3F">
              <w:rPr>
                <w:rFonts w:ascii="Arial" w:eastAsia="Arial" w:hAnsi="Arial" w:cs="Arial"/>
                <w:spacing w:val="-23"/>
                <w:lang w:val="fr-CA"/>
              </w:rPr>
              <w:t xml:space="preserve"> </w:t>
            </w:r>
            <w:r w:rsidRPr="00DC1B3F">
              <w:rPr>
                <w:rFonts w:ascii="Arial" w:eastAsia="Arial" w:hAnsi="Arial" w:cs="Arial"/>
                <w:lang w:val="fr-CA"/>
              </w:rPr>
              <w:t>d’un</w:t>
            </w:r>
            <w:r w:rsidRPr="00DC1B3F">
              <w:rPr>
                <w:rFonts w:ascii="Arial" w:eastAsia="Arial" w:hAnsi="Arial" w:cs="Arial"/>
                <w:w w:val="99"/>
                <w:lang w:val="fr-CA"/>
              </w:rPr>
              <w:t xml:space="preserve"> </w:t>
            </w:r>
            <w:r w:rsidRPr="00DC1B3F">
              <w:rPr>
                <w:rFonts w:ascii="Arial" w:eastAsia="Arial" w:hAnsi="Arial" w:cs="Arial"/>
                <w:lang w:val="fr-CA"/>
              </w:rPr>
              <w:t xml:space="preserve">règlement. </w:t>
            </w:r>
            <w:r>
              <w:rPr>
                <w:rFonts w:ascii="Arial" w:eastAsia="Arial" w:hAnsi="Arial" w:cs="Arial"/>
              </w:rPr>
              <w:t>La Commission, selon le cas</w:t>
            </w:r>
            <w:r>
              <w:rPr>
                <w:rFonts w:ascii="Arial" w:eastAsia="Arial" w:hAnsi="Arial" w:cs="Arial"/>
                <w:spacing w:val="-11"/>
              </w:rPr>
              <w:t xml:space="preserve"> </w:t>
            </w:r>
            <w:r>
              <w:rPr>
                <w:rFonts w:ascii="Arial" w:eastAsia="Arial" w:hAnsi="Arial" w:cs="Arial"/>
              </w:rPr>
              <w:t>:</w:t>
            </w:r>
          </w:p>
          <w:p w:rsidR="00B90789" w:rsidRPr="00DC1B3F" w:rsidRDefault="00DC1B3F">
            <w:pPr>
              <w:pStyle w:val="TableParagraph"/>
              <w:numPr>
                <w:ilvl w:val="0"/>
                <w:numId w:val="5"/>
              </w:numPr>
              <w:tabs>
                <w:tab w:val="left" w:pos="1151"/>
              </w:tabs>
              <w:spacing w:before="119" w:line="276" w:lineRule="auto"/>
              <w:ind w:right="276" w:hanging="720"/>
              <w:rPr>
                <w:rFonts w:ascii="Arial" w:eastAsia="Arial" w:hAnsi="Arial" w:cs="Arial"/>
                <w:lang w:val="fr-CA"/>
              </w:rPr>
            </w:pPr>
            <w:r w:rsidRPr="00DC1B3F">
              <w:rPr>
                <w:rFonts w:ascii="Arial" w:eastAsia="Arial" w:hAnsi="Arial" w:cs="Arial"/>
                <w:lang w:val="fr-CA"/>
              </w:rPr>
              <w:t>fournit des directives pour fixer et tenir une médiation si une séance de</w:t>
            </w:r>
            <w:r w:rsidRPr="00DC1B3F">
              <w:rPr>
                <w:rFonts w:ascii="Arial" w:eastAsia="Arial" w:hAnsi="Arial" w:cs="Arial"/>
                <w:spacing w:val="-20"/>
                <w:lang w:val="fr-CA"/>
              </w:rPr>
              <w:t xml:space="preserve"> </w:t>
            </w:r>
            <w:r w:rsidRPr="00DC1B3F">
              <w:rPr>
                <w:rFonts w:ascii="Arial" w:eastAsia="Arial" w:hAnsi="Arial" w:cs="Arial"/>
                <w:lang w:val="fr-CA"/>
              </w:rPr>
              <w:t>médiation</w:t>
            </w:r>
            <w:r w:rsidRPr="00DC1B3F">
              <w:rPr>
                <w:rFonts w:ascii="Arial" w:eastAsia="Arial" w:hAnsi="Arial" w:cs="Arial"/>
                <w:w w:val="99"/>
                <w:lang w:val="fr-CA"/>
              </w:rPr>
              <w:t xml:space="preserve"> </w:t>
            </w:r>
            <w:r w:rsidRPr="00DC1B3F">
              <w:rPr>
                <w:rFonts w:ascii="Arial" w:eastAsia="Arial" w:hAnsi="Arial" w:cs="Arial"/>
                <w:lang w:val="fr-CA"/>
              </w:rPr>
              <w:t>n’a pas encore eu</w:t>
            </w:r>
            <w:r w:rsidRPr="00DC1B3F">
              <w:rPr>
                <w:rFonts w:ascii="Arial" w:eastAsia="Arial" w:hAnsi="Arial" w:cs="Arial"/>
                <w:spacing w:val="-1"/>
                <w:lang w:val="fr-CA"/>
              </w:rPr>
              <w:t xml:space="preserve"> </w:t>
            </w:r>
            <w:r w:rsidRPr="00DC1B3F">
              <w:rPr>
                <w:rFonts w:ascii="Arial" w:eastAsia="Arial" w:hAnsi="Arial" w:cs="Arial"/>
                <w:lang w:val="fr-CA"/>
              </w:rPr>
              <w:t>lieu;</w:t>
            </w:r>
          </w:p>
          <w:p w:rsidR="00B90789" w:rsidRPr="00DC1B3F" w:rsidRDefault="00DC1B3F">
            <w:pPr>
              <w:pStyle w:val="TableParagraph"/>
              <w:numPr>
                <w:ilvl w:val="0"/>
                <w:numId w:val="5"/>
              </w:numPr>
              <w:tabs>
                <w:tab w:val="left" w:pos="1151"/>
              </w:tabs>
              <w:ind w:hanging="720"/>
              <w:rPr>
                <w:rFonts w:ascii="Arial" w:eastAsia="Arial" w:hAnsi="Arial" w:cs="Arial"/>
                <w:lang w:val="fr-CA"/>
              </w:rPr>
            </w:pPr>
            <w:r w:rsidRPr="00DC1B3F">
              <w:rPr>
                <w:rFonts w:ascii="Arial"/>
                <w:lang w:val="fr-CA"/>
              </w:rPr>
              <w:t>fournit des directives pour fixer et tenir une</w:t>
            </w:r>
            <w:r w:rsidRPr="00DC1B3F">
              <w:rPr>
                <w:rFonts w:ascii="Arial"/>
                <w:spacing w:val="-2"/>
                <w:lang w:val="fr-CA"/>
              </w:rPr>
              <w:t xml:space="preserve"> </w:t>
            </w:r>
            <w:r w:rsidRPr="00DC1B3F">
              <w:rPr>
                <w:rFonts w:ascii="Arial"/>
                <w:lang w:val="fr-CA"/>
              </w:rPr>
              <w:t>audience.</w:t>
            </w:r>
          </w:p>
          <w:p w:rsidR="00B90789" w:rsidRPr="00DC1B3F" w:rsidRDefault="00B90789">
            <w:pPr>
              <w:pStyle w:val="TableParagraph"/>
              <w:spacing w:before="8"/>
              <w:rPr>
                <w:rFonts w:ascii="Times New Roman" w:eastAsia="Times New Roman" w:hAnsi="Times New Roman" w:cs="Times New Roman"/>
                <w:sz w:val="20"/>
                <w:szCs w:val="20"/>
                <w:lang w:val="fr-CA"/>
              </w:rPr>
            </w:pPr>
          </w:p>
          <w:p w:rsidR="00B90789" w:rsidRPr="00DC1B3F" w:rsidRDefault="00DC1B3F">
            <w:pPr>
              <w:pStyle w:val="TableParagraph"/>
              <w:ind w:left="70"/>
              <w:rPr>
                <w:rFonts w:ascii="Arial" w:eastAsia="Arial" w:hAnsi="Arial" w:cs="Arial"/>
                <w:lang w:val="fr-CA"/>
              </w:rPr>
            </w:pPr>
            <w:r w:rsidRPr="00DC1B3F">
              <w:rPr>
                <w:rFonts w:ascii="Arial" w:eastAsia="Arial" w:hAnsi="Arial" w:cs="Arial"/>
                <w:lang w:val="fr-CA"/>
              </w:rPr>
              <w:t>Si la Commission a fixé une audience, elle conduit l’audience et rend une</w:t>
            </w:r>
            <w:r w:rsidRPr="00DC1B3F">
              <w:rPr>
                <w:rFonts w:ascii="Arial" w:eastAsia="Arial" w:hAnsi="Arial" w:cs="Arial"/>
                <w:spacing w:val="-26"/>
                <w:lang w:val="fr-CA"/>
              </w:rPr>
              <w:t xml:space="preserve"> </w:t>
            </w:r>
            <w:r w:rsidRPr="00DC1B3F">
              <w:rPr>
                <w:rFonts w:ascii="Arial" w:eastAsia="Arial" w:hAnsi="Arial" w:cs="Arial"/>
                <w:lang w:val="fr-CA"/>
              </w:rPr>
              <w:t>décision.</w:t>
            </w:r>
          </w:p>
        </w:tc>
      </w:tr>
    </w:tbl>
    <w:p w:rsidR="00B90789" w:rsidRPr="00DC1B3F" w:rsidRDefault="00B90789">
      <w:pPr>
        <w:rPr>
          <w:rFonts w:ascii="Arial" w:eastAsia="Arial" w:hAnsi="Arial" w:cs="Arial"/>
          <w:lang w:val="fr-CA"/>
        </w:rPr>
        <w:sectPr w:rsidR="00B90789" w:rsidRPr="00DC1B3F">
          <w:pgSz w:w="12240" w:h="15840"/>
          <w:pgMar w:top="1060" w:right="1300" w:bottom="900" w:left="1240" w:header="863" w:footer="705" w:gutter="0"/>
          <w:cols w:space="720"/>
        </w:sectPr>
      </w:pPr>
    </w:p>
    <w:p w:rsidR="00B90789" w:rsidRPr="00DC1B3F" w:rsidRDefault="00B90789">
      <w:pPr>
        <w:rPr>
          <w:rFonts w:ascii="Times New Roman" w:eastAsia="Times New Roman" w:hAnsi="Times New Roman" w:cs="Times New Roman"/>
          <w:sz w:val="20"/>
          <w:szCs w:val="20"/>
          <w:lang w:val="fr-CA"/>
        </w:rPr>
      </w:pPr>
    </w:p>
    <w:p w:rsidR="00B90789" w:rsidRPr="00DC1B3F" w:rsidRDefault="00B90789">
      <w:pPr>
        <w:spacing w:before="10"/>
        <w:rPr>
          <w:rFonts w:ascii="Times New Roman" w:eastAsia="Times New Roman" w:hAnsi="Times New Roman" w:cs="Times New Roman"/>
          <w:sz w:val="21"/>
          <w:szCs w:val="21"/>
          <w:lang w:val="fr-CA"/>
        </w:rPr>
      </w:pPr>
    </w:p>
    <w:p w:rsidR="00B90789" w:rsidRPr="00DC1B3F" w:rsidRDefault="00DC1B3F">
      <w:pPr>
        <w:ind w:left="200"/>
        <w:rPr>
          <w:rFonts w:ascii="Arial" w:eastAsia="Arial" w:hAnsi="Arial" w:cs="Arial"/>
          <w:lang w:val="fr-CA"/>
        </w:rPr>
      </w:pPr>
      <w:r w:rsidRPr="00DC1B3F">
        <w:rPr>
          <w:rFonts w:ascii="Arial" w:eastAsia="Arial" w:hAnsi="Arial" w:cs="Arial"/>
          <w:lang w:val="fr-CA"/>
        </w:rPr>
        <w:t>ANNEXE B – Calendrier des procédures – instances</w:t>
      </w:r>
      <w:r w:rsidRPr="00DC1B3F">
        <w:rPr>
          <w:rFonts w:ascii="Arial" w:eastAsia="Arial" w:hAnsi="Arial" w:cs="Arial"/>
          <w:spacing w:val="-16"/>
          <w:lang w:val="fr-CA"/>
        </w:rPr>
        <w:t xml:space="preserve"> </w:t>
      </w:r>
      <w:r w:rsidRPr="00DC1B3F">
        <w:rPr>
          <w:rFonts w:ascii="Arial" w:eastAsia="Arial" w:hAnsi="Arial" w:cs="Arial"/>
          <w:lang w:val="fr-CA"/>
        </w:rPr>
        <w:t>sommaires</w:t>
      </w:r>
    </w:p>
    <w:tbl>
      <w:tblPr>
        <w:tblW w:w="0" w:type="auto"/>
        <w:tblInd w:w="110" w:type="dxa"/>
        <w:tblLayout w:type="fixed"/>
        <w:tblCellMar>
          <w:left w:w="0" w:type="dxa"/>
          <w:right w:w="0" w:type="dxa"/>
        </w:tblCellMar>
        <w:tblLook w:val="01E0" w:firstRow="1" w:lastRow="1" w:firstColumn="1" w:lastColumn="1" w:noHBand="0" w:noVBand="0"/>
      </w:tblPr>
      <w:tblGrid>
        <w:gridCol w:w="2552"/>
        <w:gridCol w:w="4536"/>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357"/>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Tr="00AC1B2A">
        <w:trPr>
          <w:trHeight w:hRule="exact" w:val="133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hAnsi="Arial"/>
              </w:rPr>
              <w:t>Semaines 1 à</w:t>
            </w:r>
            <w:r>
              <w:rPr>
                <w:rFonts w:ascii="Arial" w:hAnsi="Arial"/>
                <w:spacing w:val="-5"/>
              </w:rPr>
              <w:t xml:space="preserve"> </w:t>
            </w:r>
            <w:r>
              <w:rPr>
                <w:rFonts w:ascii="Arial" w:hAnsi="Arial"/>
              </w:rPr>
              <w:t>4</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200"/>
              <w:rPr>
                <w:rFonts w:ascii="Arial" w:eastAsia="Arial" w:hAnsi="Arial" w:cs="Arial"/>
                <w:lang w:val="fr-CA"/>
              </w:rPr>
            </w:pPr>
            <w:r w:rsidRPr="00DC1B3F">
              <w:rPr>
                <w:rFonts w:ascii="Arial" w:eastAsia="Arial" w:hAnsi="Arial" w:cs="Arial"/>
                <w:lang w:val="fr-CA"/>
              </w:rPr>
              <w:t>Les parties doivent s’échanger tous</w:t>
            </w:r>
            <w:r w:rsidRPr="00DC1B3F">
              <w:rPr>
                <w:rFonts w:ascii="Arial" w:eastAsia="Arial" w:hAnsi="Arial" w:cs="Arial"/>
                <w:spacing w:val="-6"/>
                <w:lang w:val="fr-CA"/>
              </w:rPr>
              <w:t xml:space="preserve"> </w:t>
            </w:r>
            <w:r w:rsidRPr="00DC1B3F">
              <w:rPr>
                <w:rFonts w:ascii="Arial" w:eastAsia="Arial" w:hAnsi="Arial" w:cs="Arial"/>
                <w:lang w:val="fr-CA"/>
              </w:rPr>
              <w:t>les</w:t>
            </w:r>
            <w:r w:rsidRPr="00DC1B3F">
              <w:rPr>
                <w:rFonts w:ascii="Arial" w:eastAsia="Arial" w:hAnsi="Arial" w:cs="Arial"/>
                <w:w w:val="99"/>
                <w:lang w:val="fr-CA"/>
              </w:rPr>
              <w:t xml:space="preserve"> </w:t>
            </w:r>
            <w:r w:rsidRPr="00DC1B3F">
              <w:rPr>
                <w:rFonts w:ascii="Arial" w:eastAsia="Arial" w:hAnsi="Arial" w:cs="Arial"/>
                <w:lang w:val="fr-CA"/>
              </w:rPr>
              <w:t>éléments de preuve qu’elles sont tenues</w:t>
            </w:r>
            <w:r w:rsidRPr="00DC1B3F">
              <w:rPr>
                <w:rFonts w:ascii="Arial" w:eastAsia="Arial" w:hAnsi="Arial" w:cs="Arial"/>
                <w:spacing w:val="-11"/>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divulguer.</w:t>
            </w:r>
            <w:r w:rsidR="00AC1B2A">
              <w:rPr>
                <w:rFonts w:ascii="Arial" w:eastAsia="Arial" w:hAnsi="Arial" w:cs="Arial"/>
                <w:lang w:val="fr-CA"/>
              </w:rPr>
              <w:t xml:space="preserve"> Au besoin, la MPAC demandera une inspection</w:t>
            </w:r>
            <w:r w:rsidR="008A03B6">
              <w:rPr>
                <w:rFonts w:ascii="Arial" w:eastAsia="Arial" w:hAnsi="Arial" w:cs="Arial"/>
                <w:lang w:val="fr-CA"/>
              </w:rPr>
              <w:t>.</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rPr>
              <w:t>4</w:t>
            </w:r>
            <w:r>
              <w:rPr>
                <w:rFonts w:ascii="Arial"/>
                <w:spacing w:val="-3"/>
              </w:rPr>
              <w:t xml:space="preserve"> </w:t>
            </w:r>
            <w:r>
              <w:rPr>
                <w:rFonts w:ascii="Arial"/>
              </w:rPr>
              <w:t>semaines</w:t>
            </w:r>
          </w:p>
        </w:tc>
      </w:tr>
      <w:tr w:rsidR="00B90789">
        <w:trPr>
          <w:trHeight w:hRule="exact" w:val="9238"/>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3"/>
              <w:rPr>
                <w:rFonts w:ascii="Arial" w:eastAsia="Arial" w:hAnsi="Arial" w:cs="Arial"/>
                <w:sz w:val="17"/>
                <w:szCs w:val="17"/>
              </w:rPr>
            </w:pPr>
          </w:p>
          <w:p w:rsidR="00B90789" w:rsidRDefault="00DC1B3F">
            <w:pPr>
              <w:pStyle w:val="TableParagraph"/>
              <w:ind w:left="70"/>
              <w:rPr>
                <w:rFonts w:ascii="Arial" w:eastAsia="Arial" w:hAnsi="Arial" w:cs="Arial"/>
              </w:rPr>
            </w:pPr>
            <w:r>
              <w:rPr>
                <w:rFonts w:ascii="Arial" w:hAnsi="Arial"/>
              </w:rPr>
              <w:t>Semaines 5 à</w:t>
            </w:r>
            <w:r>
              <w:rPr>
                <w:rFonts w:ascii="Arial" w:hAnsi="Arial"/>
                <w:spacing w:val="-5"/>
              </w:rPr>
              <w:t xml:space="preserve"> </w:t>
            </w:r>
            <w:r>
              <w:rPr>
                <w:rFonts w:ascii="Arial" w:hAnsi="Arial"/>
              </w:rPr>
              <w:t>12</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sz w:val="17"/>
                <w:szCs w:val="17"/>
                <w:lang w:val="fr-CA"/>
              </w:rPr>
            </w:pPr>
          </w:p>
          <w:p w:rsidR="00B90789" w:rsidRPr="00DC1B3F" w:rsidRDefault="00DC1B3F">
            <w:pPr>
              <w:pStyle w:val="TableParagraph"/>
              <w:ind w:left="70" w:right="164"/>
              <w:rPr>
                <w:rFonts w:ascii="Arial" w:eastAsia="Arial" w:hAnsi="Arial" w:cs="Arial"/>
                <w:lang w:val="fr-CA"/>
              </w:rPr>
            </w:pPr>
            <w:r w:rsidRPr="00DC1B3F">
              <w:rPr>
                <w:rFonts w:ascii="Arial" w:eastAsia="Arial" w:hAnsi="Arial" w:cs="Arial"/>
                <w:lang w:val="fr-CA"/>
              </w:rPr>
              <w:t>Les parties doivent fixer et tenir une</w:t>
            </w:r>
            <w:r w:rsidRPr="00DC1B3F">
              <w:rPr>
                <w:rFonts w:ascii="Arial" w:eastAsia="Arial" w:hAnsi="Arial" w:cs="Arial"/>
                <w:spacing w:val="-11"/>
                <w:lang w:val="fr-CA"/>
              </w:rPr>
              <w:t xml:space="preserve"> </w:t>
            </w:r>
            <w:r w:rsidRPr="00DC1B3F">
              <w:rPr>
                <w:rFonts w:ascii="Arial" w:eastAsia="Arial" w:hAnsi="Arial" w:cs="Arial"/>
                <w:lang w:val="fr-CA"/>
              </w:rPr>
              <w:t>réunion</w:t>
            </w:r>
            <w:r w:rsidRPr="00DC1B3F">
              <w:rPr>
                <w:rFonts w:ascii="Arial" w:eastAsia="Arial" w:hAnsi="Arial" w:cs="Arial"/>
                <w:w w:val="99"/>
                <w:lang w:val="fr-CA"/>
              </w:rPr>
              <w:t xml:space="preserve"> </w:t>
            </w:r>
            <w:r w:rsidRPr="00DC1B3F">
              <w:rPr>
                <w:rFonts w:ascii="Arial" w:eastAsia="Arial" w:hAnsi="Arial" w:cs="Arial"/>
                <w:lang w:val="fr-CA"/>
              </w:rPr>
              <w:t>de règlement obligatoire pour tenter</w:t>
            </w:r>
            <w:r w:rsidRPr="00DC1B3F">
              <w:rPr>
                <w:rFonts w:ascii="Arial" w:eastAsia="Arial" w:hAnsi="Arial" w:cs="Arial"/>
                <w:spacing w:val="-4"/>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régler l’appel</w:t>
            </w:r>
            <w:r w:rsidRPr="00DC1B3F">
              <w:rPr>
                <w:rFonts w:ascii="Arial" w:eastAsia="Arial" w:hAnsi="Arial" w:cs="Arial"/>
                <w:spacing w:val="-7"/>
                <w:lang w:val="fr-CA"/>
              </w:rPr>
              <w:t xml:space="preserve"> </w:t>
            </w:r>
            <w:r w:rsidRPr="00DC1B3F">
              <w:rPr>
                <w:rFonts w:ascii="Arial" w:eastAsia="Arial" w:hAnsi="Arial" w:cs="Arial"/>
                <w:lang w:val="fr-CA"/>
              </w:rPr>
              <w:t>elles-mêmes.</w:t>
            </w:r>
          </w:p>
          <w:p w:rsidR="00B90789" w:rsidRPr="00DC1B3F" w:rsidRDefault="00DC1B3F">
            <w:pPr>
              <w:pStyle w:val="TableParagraph"/>
              <w:spacing w:before="119"/>
              <w:ind w:left="71" w:right="308" w:hanging="1"/>
              <w:rPr>
                <w:rFonts w:ascii="Arial" w:eastAsia="Arial" w:hAnsi="Arial" w:cs="Arial"/>
                <w:lang w:val="fr-CA"/>
              </w:rPr>
            </w:pPr>
            <w:r w:rsidRPr="00DC1B3F">
              <w:rPr>
                <w:rFonts w:ascii="Arial" w:eastAsia="Arial" w:hAnsi="Arial" w:cs="Arial"/>
                <w:lang w:val="fr-CA"/>
              </w:rPr>
              <w:t>Si l’appel est réglé, la MPAC (ou</w:t>
            </w:r>
            <w:r w:rsidRPr="00DC1B3F">
              <w:rPr>
                <w:rFonts w:ascii="Arial" w:eastAsia="Arial" w:hAnsi="Arial" w:cs="Arial"/>
                <w:spacing w:val="-3"/>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municipalité, si la MPAC n’est pas partie</w:t>
            </w:r>
            <w:r w:rsidRPr="00DC1B3F">
              <w:rPr>
                <w:rFonts w:ascii="Arial" w:eastAsia="Arial" w:hAnsi="Arial" w:cs="Arial"/>
                <w:spacing w:val="-11"/>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 toutes les parties</w:t>
            </w:r>
            <w:r w:rsidRPr="00DC1B3F">
              <w:rPr>
                <w:rFonts w:ascii="Arial" w:eastAsia="Arial" w:hAnsi="Arial" w:cs="Arial"/>
                <w:spacing w:val="-10"/>
                <w:lang w:val="fr-CA"/>
              </w:rPr>
              <w:t xml:space="preserve"> </w:t>
            </w:r>
            <w:r w:rsidRPr="00DC1B3F">
              <w:rPr>
                <w:rFonts w:ascii="Arial" w:eastAsia="Arial" w:hAnsi="Arial" w:cs="Arial"/>
                <w:lang w:val="fr-CA"/>
              </w:rPr>
              <w:t>:</w:t>
            </w:r>
          </w:p>
          <w:p w:rsidR="00B90789" w:rsidRPr="00DC1B3F" w:rsidRDefault="00DC1B3F">
            <w:pPr>
              <w:pStyle w:val="TableParagraph"/>
              <w:numPr>
                <w:ilvl w:val="0"/>
                <w:numId w:val="4"/>
              </w:numPr>
              <w:tabs>
                <w:tab w:val="left" w:pos="921"/>
              </w:tabs>
              <w:spacing w:before="120" w:line="276" w:lineRule="auto"/>
              <w:ind w:right="269"/>
              <w:rPr>
                <w:rFonts w:ascii="Arial" w:eastAsia="Arial" w:hAnsi="Arial" w:cs="Arial"/>
                <w:lang w:val="fr-CA"/>
              </w:rPr>
            </w:pPr>
            <w:r w:rsidRPr="00DC1B3F">
              <w:rPr>
                <w:rFonts w:ascii="Arial" w:eastAsia="Arial" w:hAnsi="Arial" w:cs="Arial"/>
                <w:lang w:val="fr-CA"/>
              </w:rPr>
              <w:t>indiquer par écrit à la</w:t>
            </w:r>
            <w:r w:rsidRPr="00DC1B3F">
              <w:rPr>
                <w:rFonts w:ascii="Arial" w:eastAsia="Arial" w:hAnsi="Arial" w:cs="Arial"/>
                <w:spacing w:val="-11"/>
                <w:lang w:val="fr-CA"/>
              </w:rPr>
              <w:t xml:space="preserve"> </w:t>
            </w:r>
            <w:r w:rsidRPr="00DC1B3F">
              <w:rPr>
                <w:rFonts w:ascii="Arial" w:eastAsia="Arial" w:hAnsi="Arial" w:cs="Arial"/>
                <w:lang w:val="fr-CA"/>
              </w:rPr>
              <w:t>Commission</w:t>
            </w:r>
            <w:r w:rsidRPr="00DC1B3F">
              <w:rPr>
                <w:rFonts w:ascii="Arial" w:eastAsia="Arial" w:hAnsi="Arial" w:cs="Arial"/>
                <w:w w:val="99"/>
                <w:lang w:val="fr-CA"/>
              </w:rPr>
              <w:t xml:space="preserve"> </w:t>
            </w:r>
            <w:r w:rsidRPr="00DC1B3F">
              <w:rPr>
                <w:rFonts w:ascii="Arial" w:eastAsia="Arial" w:hAnsi="Arial" w:cs="Arial"/>
                <w:lang w:val="fr-CA"/>
              </w:rPr>
              <w:t>si l’appel a été retiré ou s’il</w:t>
            </w:r>
            <w:r w:rsidRPr="00DC1B3F">
              <w:rPr>
                <w:rFonts w:ascii="Arial" w:eastAsia="Arial" w:hAnsi="Arial" w:cs="Arial"/>
                <w:spacing w:val="-5"/>
                <w:lang w:val="fr-CA"/>
              </w:rPr>
              <w:t xml:space="preserve"> </w:t>
            </w:r>
            <w:r w:rsidRPr="00DC1B3F">
              <w:rPr>
                <w:rFonts w:ascii="Arial" w:eastAsia="Arial" w:hAnsi="Arial" w:cs="Arial"/>
                <w:lang w:val="fr-CA"/>
              </w:rPr>
              <w:t>sera</w:t>
            </w:r>
            <w:r w:rsidRPr="00DC1B3F">
              <w:rPr>
                <w:rFonts w:ascii="Arial" w:eastAsia="Arial" w:hAnsi="Arial" w:cs="Arial"/>
                <w:w w:val="99"/>
                <w:lang w:val="fr-CA"/>
              </w:rPr>
              <w:t xml:space="preserve"> </w:t>
            </w:r>
            <w:r w:rsidRPr="00DC1B3F">
              <w:rPr>
                <w:rFonts w:ascii="Arial" w:eastAsia="Arial" w:hAnsi="Arial" w:cs="Arial"/>
                <w:lang w:val="fr-CA"/>
              </w:rPr>
              <w:t>réglé par procès-verbal</w:t>
            </w:r>
            <w:r w:rsidRPr="00DC1B3F">
              <w:rPr>
                <w:rFonts w:ascii="Arial" w:eastAsia="Arial" w:hAnsi="Arial" w:cs="Arial"/>
                <w:spacing w:val="-2"/>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règlement;</w:t>
            </w:r>
          </w:p>
          <w:p w:rsidR="00B90789" w:rsidRPr="00DC1B3F" w:rsidRDefault="00DC1B3F">
            <w:pPr>
              <w:pStyle w:val="TableParagraph"/>
              <w:numPr>
                <w:ilvl w:val="0"/>
                <w:numId w:val="4"/>
              </w:numPr>
              <w:tabs>
                <w:tab w:val="left" w:pos="921"/>
              </w:tabs>
              <w:spacing w:before="1" w:line="276" w:lineRule="auto"/>
              <w:ind w:right="170" w:hanging="424"/>
              <w:rPr>
                <w:rFonts w:ascii="Arial" w:eastAsia="Arial" w:hAnsi="Arial" w:cs="Arial"/>
                <w:lang w:val="fr-CA"/>
              </w:rPr>
            </w:pPr>
            <w:r w:rsidRPr="00DC1B3F">
              <w:rPr>
                <w:rFonts w:ascii="Arial" w:hAnsi="Arial"/>
                <w:lang w:val="fr-CA"/>
              </w:rPr>
              <w:t>indiquer à la Commission si</w:t>
            </w:r>
            <w:r w:rsidRPr="00DC1B3F">
              <w:rPr>
                <w:rFonts w:ascii="Arial" w:hAnsi="Arial"/>
                <w:spacing w:val="-5"/>
                <w:lang w:val="fr-CA"/>
              </w:rPr>
              <w:t xml:space="preserve"> </w:t>
            </w:r>
            <w:r w:rsidRPr="00DC1B3F">
              <w:rPr>
                <w:rFonts w:ascii="Arial" w:hAnsi="Arial"/>
                <w:lang w:val="fr-CA"/>
              </w:rPr>
              <w:t>les</w:t>
            </w:r>
            <w:r w:rsidRPr="00DC1B3F">
              <w:rPr>
                <w:rFonts w:ascii="Arial" w:hAnsi="Arial"/>
                <w:w w:val="99"/>
                <w:lang w:val="fr-CA"/>
              </w:rPr>
              <w:t xml:space="preserve"> </w:t>
            </w:r>
            <w:r w:rsidRPr="00DC1B3F">
              <w:rPr>
                <w:rFonts w:ascii="Arial" w:hAnsi="Arial"/>
                <w:lang w:val="fr-CA"/>
              </w:rPr>
              <w:t>parties demandent une</w:t>
            </w:r>
            <w:r w:rsidRPr="00DC1B3F">
              <w:rPr>
                <w:rFonts w:ascii="Arial" w:hAnsi="Arial"/>
                <w:spacing w:val="-7"/>
                <w:lang w:val="fr-CA"/>
              </w:rPr>
              <w:t xml:space="preserve"> </w:t>
            </w:r>
            <w:r w:rsidRPr="00DC1B3F">
              <w:rPr>
                <w:rFonts w:ascii="Arial" w:hAnsi="Arial"/>
                <w:lang w:val="fr-CA"/>
              </w:rPr>
              <w:t>prorogation</w:t>
            </w:r>
            <w:r w:rsidRPr="00DC1B3F">
              <w:rPr>
                <w:rFonts w:ascii="Arial" w:hAnsi="Arial"/>
                <w:w w:val="99"/>
                <w:lang w:val="fr-CA"/>
              </w:rPr>
              <w:t xml:space="preserve"> </w:t>
            </w:r>
            <w:r w:rsidRPr="00DC1B3F">
              <w:rPr>
                <w:rFonts w:ascii="Arial" w:hAnsi="Arial"/>
                <w:lang w:val="fr-CA"/>
              </w:rPr>
              <w:t>du délai de dépôt à la</w:t>
            </w:r>
            <w:r w:rsidRPr="00DC1B3F">
              <w:rPr>
                <w:rFonts w:ascii="Arial" w:hAnsi="Arial"/>
                <w:spacing w:val="-8"/>
                <w:lang w:val="fr-CA"/>
              </w:rPr>
              <w:t xml:space="preserve"> </w:t>
            </w:r>
            <w:r w:rsidRPr="00DC1B3F">
              <w:rPr>
                <w:rFonts w:ascii="Arial" w:hAnsi="Arial"/>
                <w:lang w:val="fr-CA"/>
              </w:rPr>
              <w:t>Commission</w:t>
            </w:r>
            <w:r w:rsidRPr="00DC1B3F">
              <w:rPr>
                <w:rFonts w:ascii="Arial" w:hAnsi="Arial"/>
                <w:w w:val="99"/>
                <w:lang w:val="fr-CA"/>
              </w:rPr>
              <w:t xml:space="preserve"> </w:t>
            </w:r>
            <w:r w:rsidRPr="00DC1B3F">
              <w:rPr>
                <w:rFonts w:ascii="Arial" w:hAnsi="Arial"/>
                <w:lang w:val="fr-CA"/>
              </w:rPr>
              <w:t>du procès-verbal de</w:t>
            </w:r>
            <w:r w:rsidRPr="00DC1B3F">
              <w:rPr>
                <w:rFonts w:ascii="Arial" w:hAnsi="Arial"/>
                <w:spacing w:val="-3"/>
                <w:lang w:val="fr-CA"/>
              </w:rPr>
              <w:t xml:space="preserve"> </w:t>
            </w:r>
            <w:r w:rsidRPr="00DC1B3F">
              <w:rPr>
                <w:rFonts w:ascii="Arial" w:hAnsi="Arial"/>
                <w:lang w:val="fr-CA"/>
              </w:rPr>
              <w:t>règlement.</w:t>
            </w:r>
          </w:p>
          <w:p w:rsidR="00B90789" w:rsidRPr="00DC1B3F" w:rsidRDefault="00B90789">
            <w:pPr>
              <w:pStyle w:val="TableParagraph"/>
              <w:rPr>
                <w:rFonts w:ascii="Arial" w:eastAsia="Arial" w:hAnsi="Arial" w:cs="Arial"/>
                <w:lang w:val="fr-CA"/>
              </w:rPr>
            </w:pPr>
          </w:p>
          <w:p w:rsidR="00B90789" w:rsidRPr="00DC1B3F" w:rsidRDefault="00B90789">
            <w:pPr>
              <w:pStyle w:val="TableParagraph"/>
              <w:spacing w:before="10"/>
              <w:rPr>
                <w:rFonts w:ascii="Arial" w:eastAsia="Arial" w:hAnsi="Arial" w:cs="Arial"/>
                <w:sz w:val="20"/>
                <w:szCs w:val="20"/>
                <w:lang w:val="fr-CA"/>
              </w:rPr>
            </w:pPr>
          </w:p>
          <w:p w:rsidR="00B90789" w:rsidRPr="00DC1B3F" w:rsidRDefault="00DC1B3F">
            <w:pPr>
              <w:pStyle w:val="TableParagraph"/>
              <w:ind w:left="71" w:right="309"/>
              <w:rPr>
                <w:rFonts w:ascii="Arial" w:eastAsia="Arial" w:hAnsi="Arial" w:cs="Arial"/>
                <w:lang w:val="fr-CA"/>
              </w:rPr>
            </w:pPr>
            <w:r w:rsidRPr="00DC1B3F">
              <w:rPr>
                <w:rFonts w:ascii="Arial" w:eastAsia="Arial" w:hAnsi="Arial" w:cs="Arial"/>
                <w:lang w:val="fr-CA"/>
              </w:rPr>
              <w:t>Si l’appel n’est pas réglé, la MPAC (ou</w:t>
            </w:r>
            <w:r w:rsidRPr="00DC1B3F">
              <w:rPr>
                <w:rFonts w:ascii="Arial" w:eastAsia="Arial" w:hAnsi="Arial" w:cs="Arial"/>
                <w:spacing w:val="-7"/>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municipalité, si la MPAC n’est pas partie</w:t>
            </w:r>
            <w:r w:rsidRPr="00DC1B3F">
              <w:rPr>
                <w:rFonts w:ascii="Arial" w:eastAsia="Arial" w:hAnsi="Arial" w:cs="Arial"/>
                <w:spacing w:val="-10"/>
                <w:lang w:val="fr-CA"/>
              </w:rPr>
              <w:t xml:space="preserve"> </w:t>
            </w:r>
            <w:r w:rsidRPr="00DC1B3F">
              <w:rPr>
                <w:rFonts w:ascii="Arial" w:eastAsia="Arial" w:hAnsi="Arial" w:cs="Arial"/>
                <w:lang w:val="fr-CA"/>
              </w:rPr>
              <w:t>à</w:t>
            </w:r>
            <w:r w:rsidRPr="00DC1B3F">
              <w:rPr>
                <w:rFonts w:ascii="Arial" w:eastAsia="Arial" w:hAnsi="Arial" w:cs="Arial"/>
                <w:w w:val="99"/>
                <w:lang w:val="fr-CA"/>
              </w:rPr>
              <w:t xml:space="preserve"> </w:t>
            </w:r>
            <w:r w:rsidRPr="00DC1B3F">
              <w:rPr>
                <w:rFonts w:ascii="Arial" w:eastAsia="Arial" w:hAnsi="Arial" w:cs="Arial"/>
                <w:lang w:val="fr-CA"/>
              </w:rPr>
              <w:t>l’appel) doit, au nom de toutes les parties</w:t>
            </w:r>
            <w:r w:rsidRPr="00DC1B3F">
              <w:rPr>
                <w:rFonts w:ascii="Arial" w:eastAsia="Arial" w:hAnsi="Arial" w:cs="Arial"/>
                <w:spacing w:val="-10"/>
                <w:lang w:val="fr-CA"/>
              </w:rPr>
              <w:t xml:space="preserve"> </w:t>
            </w:r>
            <w:r w:rsidRPr="00DC1B3F">
              <w:rPr>
                <w:rFonts w:ascii="Arial" w:eastAsia="Arial" w:hAnsi="Arial" w:cs="Arial"/>
                <w:lang w:val="fr-CA"/>
              </w:rPr>
              <w:t>:</w:t>
            </w:r>
          </w:p>
          <w:p w:rsidR="00B90789" w:rsidRPr="00DC1B3F" w:rsidRDefault="00B90789">
            <w:pPr>
              <w:pStyle w:val="TableParagraph"/>
              <w:rPr>
                <w:rFonts w:ascii="Arial" w:eastAsia="Arial" w:hAnsi="Arial" w:cs="Arial"/>
                <w:lang w:val="fr-CA"/>
              </w:rPr>
            </w:pPr>
          </w:p>
          <w:p w:rsidR="00B90789" w:rsidRPr="00DC1B3F" w:rsidRDefault="00B90789">
            <w:pPr>
              <w:pStyle w:val="TableParagraph"/>
              <w:spacing w:before="8"/>
              <w:rPr>
                <w:rFonts w:ascii="Arial" w:eastAsia="Arial" w:hAnsi="Arial" w:cs="Arial"/>
                <w:sz w:val="20"/>
                <w:szCs w:val="20"/>
                <w:lang w:val="fr-CA"/>
              </w:rPr>
            </w:pPr>
          </w:p>
          <w:p w:rsidR="00B90789" w:rsidRPr="00DC1B3F" w:rsidRDefault="00DC1B3F">
            <w:pPr>
              <w:pStyle w:val="TableParagraph"/>
              <w:tabs>
                <w:tab w:val="left" w:pos="1150"/>
              </w:tabs>
              <w:spacing w:line="276" w:lineRule="auto"/>
              <w:ind w:left="1150" w:right="74" w:hanging="720"/>
              <w:rPr>
                <w:rFonts w:ascii="Arial" w:eastAsia="Arial" w:hAnsi="Arial" w:cs="Arial"/>
                <w:lang w:val="fr-CA"/>
              </w:rPr>
            </w:pPr>
            <w:r w:rsidRPr="00DC1B3F">
              <w:rPr>
                <w:rFonts w:ascii="Arial" w:eastAsia="Arial" w:hAnsi="Arial" w:cs="Arial"/>
                <w:w w:val="95"/>
                <w:lang w:val="fr-CA"/>
              </w:rPr>
              <w:t>i.</w:t>
            </w:r>
            <w:r w:rsidRPr="00DC1B3F">
              <w:rPr>
                <w:rFonts w:ascii="Arial" w:eastAsia="Arial" w:hAnsi="Arial" w:cs="Arial"/>
                <w:w w:val="95"/>
                <w:lang w:val="fr-CA"/>
              </w:rPr>
              <w:tab/>
            </w:r>
            <w:r w:rsidRPr="00DC1B3F">
              <w:rPr>
                <w:rFonts w:ascii="Arial" w:eastAsia="Arial" w:hAnsi="Arial" w:cs="Arial"/>
                <w:lang w:val="fr-CA"/>
              </w:rPr>
              <w:t>indiquer à la Commission,</w:t>
            </w:r>
            <w:r w:rsidRPr="00DC1B3F">
              <w:rPr>
                <w:rFonts w:ascii="Arial" w:eastAsia="Arial" w:hAnsi="Arial" w:cs="Arial"/>
                <w:spacing w:val="-9"/>
                <w:lang w:val="fr-CA"/>
              </w:rPr>
              <w:t xml:space="preserve"> </w:t>
            </w:r>
            <w:r w:rsidRPr="00DC1B3F">
              <w:rPr>
                <w:rFonts w:ascii="Arial" w:eastAsia="Arial" w:hAnsi="Arial" w:cs="Arial"/>
                <w:lang w:val="fr-CA"/>
              </w:rPr>
              <w:t>par</w:t>
            </w:r>
            <w:r w:rsidRPr="00DC1B3F">
              <w:rPr>
                <w:rFonts w:ascii="Arial" w:eastAsia="Arial" w:hAnsi="Arial" w:cs="Arial"/>
                <w:w w:val="99"/>
                <w:lang w:val="fr-CA"/>
              </w:rPr>
              <w:t xml:space="preserve"> </w:t>
            </w:r>
            <w:r w:rsidRPr="00DC1B3F">
              <w:rPr>
                <w:rFonts w:ascii="Arial" w:eastAsia="Arial" w:hAnsi="Arial" w:cs="Arial"/>
                <w:lang w:val="fr-CA"/>
              </w:rPr>
              <w:t>écrit, que l’appel n’a pas été</w:t>
            </w:r>
            <w:r w:rsidRPr="00DC1B3F">
              <w:rPr>
                <w:rFonts w:ascii="Arial" w:eastAsia="Arial" w:hAnsi="Arial" w:cs="Arial"/>
                <w:spacing w:val="-8"/>
                <w:lang w:val="fr-CA"/>
              </w:rPr>
              <w:t xml:space="preserve"> </w:t>
            </w:r>
            <w:r w:rsidRPr="00DC1B3F">
              <w:rPr>
                <w:rFonts w:ascii="Arial" w:eastAsia="Arial" w:hAnsi="Arial" w:cs="Arial"/>
                <w:lang w:val="fr-CA"/>
              </w:rPr>
              <w:t>réglé</w:t>
            </w:r>
            <w:r w:rsidRPr="00DC1B3F">
              <w:rPr>
                <w:rFonts w:ascii="Arial" w:eastAsia="Arial" w:hAnsi="Arial" w:cs="Arial"/>
                <w:w w:val="99"/>
                <w:lang w:val="fr-CA"/>
              </w:rPr>
              <w:t xml:space="preserve"> </w:t>
            </w:r>
            <w:r w:rsidRPr="00DC1B3F">
              <w:rPr>
                <w:rFonts w:ascii="Arial" w:eastAsia="Arial" w:hAnsi="Arial" w:cs="Arial"/>
                <w:lang w:val="fr-CA"/>
              </w:rPr>
              <w:t>et demander de fixer une</w:t>
            </w:r>
            <w:r w:rsidRPr="00DC1B3F">
              <w:rPr>
                <w:rFonts w:ascii="Arial" w:eastAsia="Arial" w:hAnsi="Arial" w:cs="Arial"/>
                <w:spacing w:val="-3"/>
                <w:lang w:val="fr-CA"/>
              </w:rPr>
              <w:t xml:space="preserve"> </w:t>
            </w:r>
            <w:r w:rsidRPr="00DC1B3F">
              <w:rPr>
                <w:rFonts w:ascii="Arial" w:eastAsia="Arial" w:hAnsi="Arial" w:cs="Arial"/>
                <w:lang w:val="fr-CA"/>
              </w:rPr>
              <w:t>date</w:t>
            </w:r>
            <w:r w:rsidRPr="00DC1B3F">
              <w:rPr>
                <w:rFonts w:ascii="Arial" w:eastAsia="Arial" w:hAnsi="Arial" w:cs="Arial"/>
                <w:w w:val="99"/>
                <w:lang w:val="fr-CA"/>
              </w:rPr>
              <w:t xml:space="preserve"> </w:t>
            </w:r>
            <w:r w:rsidRPr="00DC1B3F">
              <w:rPr>
                <w:rFonts w:ascii="Arial" w:eastAsia="Arial" w:hAnsi="Arial" w:cs="Arial"/>
                <w:lang w:val="fr-CA"/>
              </w:rPr>
              <w:t>d’audition de</w:t>
            </w:r>
            <w:r w:rsidRPr="00DC1B3F">
              <w:rPr>
                <w:rFonts w:ascii="Arial" w:eastAsia="Arial" w:hAnsi="Arial" w:cs="Arial"/>
                <w:spacing w:val="-5"/>
                <w:lang w:val="fr-CA"/>
              </w:rPr>
              <w:t xml:space="preserve"> </w:t>
            </w:r>
            <w:r w:rsidRPr="00DC1B3F">
              <w:rPr>
                <w:rFonts w:ascii="Arial" w:eastAsia="Arial" w:hAnsi="Arial" w:cs="Arial"/>
                <w:lang w:val="fr-CA"/>
              </w:rPr>
              <w:t>l’appel;</w:t>
            </w:r>
          </w:p>
          <w:p w:rsidR="00B90789" w:rsidRPr="00DC1B3F" w:rsidRDefault="00DC1B3F">
            <w:pPr>
              <w:pStyle w:val="TableParagraph"/>
              <w:tabs>
                <w:tab w:val="left" w:pos="1150"/>
              </w:tabs>
              <w:spacing w:before="2" w:line="273" w:lineRule="auto"/>
              <w:ind w:left="1150" w:right="75" w:hanging="720"/>
              <w:rPr>
                <w:rFonts w:ascii="Arial" w:eastAsia="Arial" w:hAnsi="Arial" w:cs="Arial"/>
                <w:lang w:val="fr-CA"/>
              </w:rPr>
            </w:pPr>
            <w:r w:rsidRPr="00DC1B3F">
              <w:rPr>
                <w:rFonts w:ascii="Calibri" w:eastAsia="Calibri" w:hAnsi="Calibri" w:cs="Calibri"/>
                <w:spacing w:val="-1"/>
                <w:lang w:val="fr-CA"/>
              </w:rPr>
              <w:t>ii.</w:t>
            </w:r>
            <w:r w:rsidRPr="00DC1B3F">
              <w:rPr>
                <w:rFonts w:ascii="Calibri" w:eastAsia="Calibri" w:hAnsi="Calibri" w:cs="Calibri"/>
                <w:spacing w:val="-1"/>
                <w:lang w:val="fr-CA"/>
              </w:rPr>
              <w:tab/>
            </w:r>
            <w:r w:rsidRPr="00DC1B3F">
              <w:rPr>
                <w:rFonts w:ascii="Arial" w:eastAsia="Arial" w:hAnsi="Arial" w:cs="Arial"/>
                <w:lang w:val="fr-CA"/>
              </w:rPr>
              <w:t xml:space="preserve">indiquer à la </w:t>
            </w:r>
            <w:r w:rsidRPr="00DC1B3F">
              <w:rPr>
                <w:rFonts w:ascii="Arial" w:eastAsia="Arial" w:hAnsi="Arial" w:cs="Arial"/>
                <w:spacing w:val="-1"/>
                <w:lang w:val="fr-CA"/>
              </w:rPr>
              <w:t>Commission</w:t>
            </w:r>
            <w:r w:rsidRPr="00DC1B3F">
              <w:rPr>
                <w:rFonts w:ascii="Arial" w:eastAsia="Arial" w:hAnsi="Arial" w:cs="Arial"/>
                <w:lang w:val="fr-CA"/>
              </w:rPr>
              <w:t xml:space="preserve"> si une</w:t>
            </w:r>
            <w:r w:rsidRPr="00DC1B3F">
              <w:rPr>
                <w:rFonts w:ascii="Arial" w:eastAsia="Arial" w:hAnsi="Arial" w:cs="Arial"/>
                <w:w w:val="99"/>
                <w:lang w:val="fr-CA"/>
              </w:rPr>
              <w:t xml:space="preserve"> </w:t>
            </w:r>
            <w:r w:rsidRPr="00DC1B3F">
              <w:rPr>
                <w:rFonts w:ascii="Arial" w:eastAsia="Arial" w:hAnsi="Arial" w:cs="Arial"/>
                <w:lang w:val="fr-CA"/>
              </w:rPr>
              <w:t>des parties demande</w:t>
            </w:r>
            <w:r w:rsidRPr="00DC1B3F">
              <w:rPr>
                <w:rFonts w:ascii="Arial" w:eastAsia="Arial" w:hAnsi="Arial" w:cs="Arial"/>
                <w:spacing w:val="-2"/>
                <w:lang w:val="fr-CA"/>
              </w:rPr>
              <w:t xml:space="preserve"> </w:t>
            </w:r>
            <w:r w:rsidRPr="00DC1B3F">
              <w:rPr>
                <w:rFonts w:ascii="Arial" w:eastAsia="Arial" w:hAnsi="Arial" w:cs="Arial"/>
                <w:lang w:val="fr-CA"/>
              </w:rPr>
              <w:t>que</w:t>
            </w:r>
            <w:r w:rsidRPr="00DC1B3F">
              <w:rPr>
                <w:rFonts w:ascii="Arial" w:eastAsia="Arial" w:hAnsi="Arial" w:cs="Arial"/>
                <w:w w:val="99"/>
                <w:lang w:val="fr-CA"/>
              </w:rPr>
              <w:t xml:space="preserve"> </w:t>
            </w:r>
            <w:r w:rsidRPr="00DC1B3F">
              <w:rPr>
                <w:rFonts w:ascii="Arial" w:eastAsia="Arial" w:hAnsi="Arial" w:cs="Arial"/>
                <w:lang w:val="fr-CA"/>
              </w:rPr>
              <w:t>l’audience soit tenue en</w:t>
            </w:r>
            <w:r w:rsidRPr="00DC1B3F">
              <w:rPr>
                <w:rFonts w:ascii="Arial" w:eastAsia="Arial" w:hAnsi="Arial" w:cs="Arial"/>
                <w:spacing w:val="-8"/>
                <w:lang w:val="fr-CA"/>
              </w:rPr>
              <w:t xml:space="preserve"> </w:t>
            </w:r>
            <w:r w:rsidRPr="00DC1B3F">
              <w:rPr>
                <w:rFonts w:ascii="Arial" w:eastAsia="Arial" w:hAnsi="Arial" w:cs="Arial"/>
                <w:lang w:val="fr-CA"/>
              </w:rPr>
              <w:t>personne</w:t>
            </w:r>
            <w:r w:rsidRPr="00DC1B3F">
              <w:rPr>
                <w:rFonts w:ascii="Arial" w:eastAsia="Arial" w:hAnsi="Arial" w:cs="Arial"/>
                <w:w w:val="99"/>
                <w:lang w:val="fr-CA"/>
              </w:rPr>
              <w:t xml:space="preserve"> </w:t>
            </w:r>
            <w:r w:rsidRPr="00DC1B3F">
              <w:rPr>
                <w:rFonts w:ascii="Arial" w:eastAsia="Arial" w:hAnsi="Arial" w:cs="Arial"/>
                <w:lang w:val="fr-CA"/>
              </w:rPr>
              <w:t>ou que la durée prévue</w:t>
            </w:r>
            <w:r w:rsidRPr="00DC1B3F">
              <w:rPr>
                <w:rFonts w:ascii="Arial" w:eastAsia="Arial" w:hAnsi="Arial" w:cs="Arial"/>
                <w:spacing w:val="-2"/>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l’audience soit de plus de</w:t>
            </w:r>
            <w:r w:rsidRPr="00DC1B3F">
              <w:rPr>
                <w:rFonts w:ascii="Arial" w:eastAsia="Arial" w:hAnsi="Arial" w:cs="Arial"/>
                <w:spacing w:val="-5"/>
                <w:lang w:val="fr-CA"/>
              </w:rPr>
              <w:t xml:space="preserve"> </w:t>
            </w:r>
            <w:r w:rsidRPr="00DC1B3F">
              <w:rPr>
                <w:rFonts w:ascii="Arial" w:eastAsia="Arial" w:hAnsi="Arial" w:cs="Arial"/>
                <w:lang w:val="fr-CA"/>
              </w:rPr>
              <w:t>deux</w:t>
            </w:r>
            <w:r w:rsidRPr="00DC1B3F">
              <w:rPr>
                <w:rFonts w:ascii="Arial" w:eastAsia="Arial" w:hAnsi="Arial" w:cs="Arial"/>
                <w:w w:val="99"/>
                <w:lang w:val="fr-CA"/>
              </w:rPr>
              <w:t xml:space="preserve"> </w:t>
            </w:r>
            <w:r w:rsidRPr="00DC1B3F">
              <w:rPr>
                <w:rFonts w:ascii="Arial" w:eastAsia="Arial" w:hAnsi="Arial" w:cs="Arial"/>
                <w:lang w:val="fr-CA"/>
              </w:rPr>
              <w:t>heures.</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rPr>
              <w:t>8</w:t>
            </w:r>
            <w:r>
              <w:rPr>
                <w:rFonts w:ascii="Arial"/>
                <w:spacing w:val="-3"/>
              </w:rPr>
              <w:t xml:space="preserve"> </w:t>
            </w:r>
            <w:r>
              <w:rPr>
                <w:rFonts w:ascii="Arial"/>
              </w:rPr>
              <w:t>semaines</w:t>
            </w:r>
          </w:p>
        </w:tc>
      </w:tr>
      <w:tr w:rsidR="00B90789">
        <w:trPr>
          <w:trHeight w:hRule="exact" w:val="1061"/>
        </w:trPr>
        <w:tc>
          <w:tcPr>
            <w:tcW w:w="2552" w:type="dxa"/>
            <w:tcBorders>
              <w:top w:val="single" w:sz="8" w:space="0" w:color="A4A4A4"/>
              <w:left w:val="single" w:sz="8" w:space="0" w:color="A4A4A4"/>
              <w:bottom w:val="single" w:sz="8" w:space="0" w:color="A4A4A4"/>
              <w:right w:val="single" w:sz="8" w:space="0" w:color="A4A4A4"/>
            </w:tcBorders>
          </w:tcPr>
          <w:p w:rsidR="00B90789" w:rsidRDefault="00B90789">
            <w:pPr>
              <w:pStyle w:val="TableParagraph"/>
              <w:spacing w:before="4"/>
              <w:rPr>
                <w:rFonts w:ascii="Arial" w:eastAsia="Arial" w:hAnsi="Arial" w:cs="Arial"/>
                <w:sz w:val="17"/>
                <w:szCs w:val="17"/>
              </w:rPr>
            </w:pPr>
          </w:p>
          <w:p w:rsidR="00B90789" w:rsidRDefault="00DC1B3F">
            <w:pPr>
              <w:pStyle w:val="TableParagraph"/>
              <w:ind w:left="70"/>
              <w:rPr>
                <w:rFonts w:ascii="Arial" w:eastAsia="Arial" w:hAnsi="Arial" w:cs="Arial"/>
              </w:rPr>
            </w:pPr>
            <w:r>
              <w:rPr>
                <w:rFonts w:ascii="Arial" w:hAnsi="Arial"/>
              </w:rPr>
              <w:t>Semaines 13 à</w:t>
            </w:r>
            <w:r>
              <w:rPr>
                <w:rFonts w:ascii="Arial" w:hAnsi="Arial"/>
                <w:spacing w:val="-5"/>
              </w:rPr>
              <w:t xml:space="preserve"> </w:t>
            </w:r>
            <w:r>
              <w:rPr>
                <w:rFonts w:ascii="Arial" w:hAnsi="Arial"/>
              </w:rPr>
              <w:t>14</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Pr="00DC1B3F" w:rsidRDefault="00DC1B3F">
            <w:pPr>
              <w:pStyle w:val="TableParagraph"/>
              <w:ind w:left="70" w:right="224"/>
              <w:rPr>
                <w:rFonts w:ascii="Arial" w:eastAsia="Arial" w:hAnsi="Arial" w:cs="Arial"/>
                <w:lang w:val="fr-CA"/>
              </w:rPr>
            </w:pPr>
            <w:r w:rsidRPr="00DC1B3F">
              <w:rPr>
                <w:rFonts w:ascii="Arial" w:eastAsia="Arial" w:hAnsi="Arial" w:cs="Arial"/>
                <w:lang w:val="fr-CA"/>
              </w:rPr>
              <w:t>Les parties doivent déposer auprès de</w:t>
            </w:r>
            <w:r w:rsidRPr="00DC1B3F">
              <w:rPr>
                <w:rFonts w:ascii="Arial" w:eastAsia="Arial" w:hAnsi="Arial" w:cs="Arial"/>
                <w:spacing w:val="-7"/>
                <w:lang w:val="fr-CA"/>
              </w:rPr>
              <w:t xml:space="preserve"> </w:t>
            </w:r>
            <w:r w:rsidRPr="00DC1B3F">
              <w:rPr>
                <w:rFonts w:ascii="Arial" w:eastAsia="Arial" w:hAnsi="Arial" w:cs="Arial"/>
                <w:lang w:val="fr-CA"/>
              </w:rPr>
              <w:t>la</w:t>
            </w:r>
            <w:r w:rsidRPr="00DC1B3F">
              <w:rPr>
                <w:rFonts w:ascii="Arial" w:eastAsia="Arial" w:hAnsi="Arial" w:cs="Arial"/>
                <w:w w:val="99"/>
                <w:lang w:val="fr-CA"/>
              </w:rPr>
              <w:t xml:space="preserve"> </w:t>
            </w:r>
            <w:r w:rsidRPr="00DC1B3F">
              <w:rPr>
                <w:rFonts w:ascii="Arial" w:eastAsia="Arial" w:hAnsi="Arial" w:cs="Arial"/>
                <w:lang w:val="fr-CA"/>
              </w:rPr>
              <w:t>Commission toute la preuve</w:t>
            </w:r>
            <w:r w:rsidRPr="00DC1B3F">
              <w:rPr>
                <w:rFonts w:ascii="Arial" w:eastAsia="Arial" w:hAnsi="Arial" w:cs="Arial"/>
                <w:spacing w:val="-9"/>
                <w:lang w:val="fr-CA"/>
              </w:rPr>
              <w:t xml:space="preserve"> </w:t>
            </w:r>
            <w:r w:rsidRPr="00DC1B3F">
              <w:rPr>
                <w:rFonts w:ascii="Arial" w:eastAsia="Arial" w:hAnsi="Arial" w:cs="Arial"/>
                <w:lang w:val="fr-CA"/>
              </w:rPr>
              <w:t>documentaire</w:t>
            </w:r>
            <w:r w:rsidRPr="00DC1B3F">
              <w:rPr>
                <w:rFonts w:ascii="Arial" w:eastAsia="Arial" w:hAnsi="Arial" w:cs="Arial"/>
                <w:w w:val="99"/>
                <w:lang w:val="fr-CA"/>
              </w:rPr>
              <w:t xml:space="preserve"> </w:t>
            </w:r>
            <w:r w:rsidRPr="00DC1B3F">
              <w:rPr>
                <w:rFonts w:ascii="Arial" w:eastAsia="Arial" w:hAnsi="Arial" w:cs="Arial"/>
                <w:lang w:val="fr-CA"/>
              </w:rPr>
              <w:t>sur laquelle elles se fonderont à</w:t>
            </w:r>
            <w:r w:rsidRPr="00DC1B3F">
              <w:rPr>
                <w:rFonts w:ascii="Arial" w:eastAsia="Arial" w:hAnsi="Arial" w:cs="Arial"/>
                <w:spacing w:val="-11"/>
                <w:lang w:val="fr-CA"/>
              </w:rPr>
              <w:t xml:space="preserve"> </w:t>
            </w:r>
            <w:r w:rsidRPr="00DC1B3F">
              <w:rPr>
                <w:rFonts w:ascii="Arial" w:eastAsia="Arial" w:hAnsi="Arial" w:cs="Arial"/>
                <w:lang w:val="fr-CA"/>
              </w:rPr>
              <w:t>l’audience;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Arial" w:eastAsia="Arial" w:hAnsi="Arial" w:cs="Arial"/>
                <w:sz w:val="17"/>
                <w:szCs w:val="17"/>
                <w:lang w:val="fr-CA"/>
              </w:rPr>
            </w:pPr>
          </w:p>
          <w:p w:rsidR="00B90789" w:rsidRDefault="00DC1B3F">
            <w:pPr>
              <w:pStyle w:val="TableParagraph"/>
              <w:ind w:left="70"/>
              <w:rPr>
                <w:rFonts w:ascii="Arial" w:eastAsia="Arial" w:hAnsi="Arial" w:cs="Arial"/>
              </w:rPr>
            </w:pPr>
            <w:r>
              <w:rPr>
                <w:rFonts w:ascii="Arial"/>
              </w:rPr>
              <w:t>2</w:t>
            </w:r>
            <w:r>
              <w:rPr>
                <w:rFonts w:ascii="Arial"/>
                <w:spacing w:val="-3"/>
              </w:rPr>
              <w:t xml:space="preserve"> </w:t>
            </w:r>
            <w:r>
              <w:rPr>
                <w:rFonts w:ascii="Arial"/>
              </w:rPr>
              <w:t>semaines</w:t>
            </w:r>
          </w:p>
        </w:tc>
      </w:tr>
    </w:tbl>
    <w:p w:rsidR="00B90789" w:rsidRDefault="00B90789">
      <w:pPr>
        <w:rPr>
          <w:rFonts w:ascii="Arial" w:eastAsia="Arial" w:hAnsi="Arial" w:cs="Arial"/>
        </w:rPr>
        <w:sectPr w:rsidR="00B90789">
          <w:pgSz w:w="12240" w:h="15840"/>
          <w:pgMar w:top="1060" w:right="1340" w:bottom="900" w:left="1240" w:header="863" w:footer="705" w:gutter="0"/>
          <w:cols w:space="720"/>
        </w:sectPr>
      </w:pPr>
    </w:p>
    <w:p w:rsidR="00B90789" w:rsidRDefault="00B90789">
      <w:pPr>
        <w:rPr>
          <w:rFonts w:ascii="Times New Roman" w:eastAsia="Times New Roman" w:hAnsi="Times New Roman" w:cs="Times New Roman"/>
          <w:sz w:val="20"/>
          <w:szCs w:val="20"/>
        </w:rPr>
      </w:pPr>
    </w:p>
    <w:p w:rsidR="00B90789" w:rsidRDefault="00B90789">
      <w:pPr>
        <w:spacing w:before="7"/>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2552"/>
        <w:gridCol w:w="4536"/>
        <w:gridCol w:w="1985"/>
      </w:tblGrid>
      <w:tr w:rsidR="00B90789" w:rsidRPr="00A642FA">
        <w:trPr>
          <w:trHeight w:hRule="exact" w:val="1058"/>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357"/>
              <w:rPr>
                <w:rFonts w:ascii="Arial" w:eastAsia="Arial" w:hAnsi="Arial" w:cs="Arial"/>
                <w:lang w:val="fr-CA"/>
              </w:rPr>
            </w:pPr>
            <w:r w:rsidRPr="00DC1B3F">
              <w:rPr>
                <w:rFonts w:ascii="Arial" w:eastAsia="Arial" w:hAnsi="Arial" w:cs="Arial"/>
                <w:b/>
                <w:bCs/>
                <w:lang w:val="fr-CA"/>
              </w:rPr>
              <w:t>Semaines suivant</w:t>
            </w:r>
            <w:r w:rsidRPr="00DC1B3F">
              <w:rPr>
                <w:rFonts w:ascii="Arial" w:eastAsia="Arial" w:hAnsi="Arial" w:cs="Arial"/>
                <w:b/>
                <w:bCs/>
                <w:spacing w:val="-4"/>
                <w:lang w:val="fr-CA"/>
              </w:rPr>
              <w:t xml:space="preserve"> </w:t>
            </w:r>
            <w:r w:rsidRPr="00DC1B3F">
              <w:rPr>
                <w:rFonts w:ascii="Arial" w:eastAsia="Arial" w:hAnsi="Arial" w:cs="Arial"/>
                <w:b/>
                <w:bCs/>
                <w:lang w:val="fr-CA"/>
              </w:rPr>
              <w:t>la</w:t>
            </w:r>
            <w:r w:rsidRPr="00DC1B3F">
              <w:rPr>
                <w:rFonts w:ascii="Arial" w:eastAsia="Arial" w:hAnsi="Arial" w:cs="Arial"/>
                <w:b/>
                <w:bCs/>
                <w:w w:val="99"/>
                <w:lang w:val="fr-CA"/>
              </w:rPr>
              <w:t xml:space="preserve"> </w:t>
            </w:r>
            <w:r w:rsidRPr="00DC1B3F">
              <w:rPr>
                <w:rFonts w:ascii="Arial" w:eastAsia="Arial" w:hAnsi="Arial" w:cs="Arial"/>
                <w:b/>
                <w:bCs/>
                <w:lang w:val="fr-CA"/>
              </w:rPr>
              <w:t>date</w:t>
            </w:r>
            <w:r w:rsidRPr="00DC1B3F">
              <w:rPr>
                <w:rFonts w:ascii="Arial" w:eastAsia="Arial" w:hAnsi="Arial" w:cs="Arial"/>
                <w:b/>
                <w:bCs/>
                <w:spacing w:val="-5"/>
                <w:lang w:val="fr-CA"/>
              </w:rPr>
              <w:t xml:space="preserve"> </w:t>
            </w:r>
            <w:r w:rsidRPr="00DC1B3F">
              <w:rPr>
                <w:rFonts w:ascii="Arial" w:eastAsia="Arial" w:hAnsi="Arial" w:cs="Arial"/>
                <w:b/>
                <w:bCs/>
                <w:lang w:val="fr-CA"/>
              </w:rPr>
              <w:t>d’introduction</w:t>
            </w: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Default="00DC1B3F">
            <w:pPr>
              <w:pStyle w:val="TableParagraph"/>
              <w:ind w:left="70"/>
              <w:rPr>
                <w:rFonts w:ascii="Arial" w:eastAsia="Arial" w:hAnsi="Arial" w:cs="Arial"/>
              </w:rPr>
            </w:pPr>
            <w:r>
              <w:rPr>
                <w:rFonts w:ascii="Arial" w:hAnsi="Arial"/>
                <w:b/>
              </w:rPr>
              <w:t>Procédure</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4"/>
              <w:rPr>
                <w:rFonts w:ascii="Times New Roman" w:eastAsia="Times New Roman" w:hAnsi="Times New Roman" w:cs="Times New Roman"/>
                <w:sz w:val="17"/>
                <w:szCs w:val="17"/>
                <w:lang w:val="fr-CA"/>
              </w:rPr>
            </w:pPr>
          </w:p>
          <w:p w:rsidR="00B90789" w:rsidRPr="00DC1B3F" w:rsidRDefault="00DC1B3F">
            <w:pPr>
              <w:pStyle w:val="TableParagraph"/>
              <w:ind w:left="70" w:right="816"/>
              <w:jc w:val="both"/>
              <w:rPr>
                <w:rFonts w:ascii="Arial" w:eastAsia="Arial" w:hAnsi="Arial" w:cs="Arial"/>
                <w:lang w:val="fr-CA"/>
              </w:rPr>
            </w:pPr>
            <w:r w:rsidRPr="00DC1B3F">
              <w:rPr>
                <w:rFonts w:ascii="Arial" w:hAnsi="Arial"/>
                <w:b/>
                <w:lang w:val="fr-CA"/>
              </w:rPr>
              <w:t>Délai</w:t>
            </w:r>
            <w:r w:rsidRPr="00DC1B3F">
              <w:rPr>
                <w:rFonts w:ascii="Arial" w:hAnsi="Arial"/>
                <w:b/>
                <w:spacing w:val="-2"/>
                <w:lang w:val="fr-CA"/>
              </w:rPr>
              <w:t xml:space="preserve"> </w:t>
            </w:r>
            <w:r w:rsidRPr="00DC1B3F">
              <w:rPr>
                <w:rFonts w:ascii="Arial" w:hAnsi="Arial"/>
                <w:b/>
                <w:lang w:val="fr-CA"/>
              </w:rPr>
              <w:t>pour</w:t>
            </w:r>
            <w:r w:rsidRPr="00DC1B3F">
              <w:rPr>
                <w:rFonts w:ascii="Arial" w:hAnsi="Arial"/>
                <w:b/>
                <w:w w:val="99"/>
                <w:lang w:val="fr-CA"/>
              </w:rPr>
              <w:t xml:space="preserve"> </w:t>
            </w:r>
            <w:r w:rsidRPr="00DC1B3F">
              <w:rPr>
                <w:rFonts w:ascii="Arial" w:hAnsi="Arial"/>
                <w:b/>
                <w:lang w:val="fr-CA"/>
              </w:rPr>
              <w:t>achever</w:t>
            </w:r>
            <w:r w:rsidRPr="00DC1B3F">
              <w:rPr>
                <w:rFonts w:ascii="Arial" w:hAnsi="Arial"/>
                <w:b/>
                <w:spacing w:val="-3"/>
                <w:lang w:val="fr-CA"/>
              </w:rPr>
              <w:t xml:space="preserve"> </w:t>
            </w:r>
            <w:r w:rsidRPr="00DC1B3F">
              <w:rPr>
                <w:rFonts w:ascii="Arial" w:hAnsi="Arial"/>
                <w:b/>
                <w:lang w:val="fr-CA"/>
              </w:rPr>
              <w:t>la</w:t>
            </w:r>
            <w:r w:rsidRPr="00DC1B3F">
              <w:rPr>
                <w:rFonts w:ascii="Arial" w:hAnsi="Arial"/>
                <w:b/>
                <w:w w:val="99"/>
                <w:lang w:val="fr-CA"/>
              </w:rPr>
              <w:t xml:space="preserve"> </w:t>
            </w:r>
            <w:r w:rsidRPr="00DC1B3F">
              <w:rPr>
                <w:rFonts w:ascii="Arial" w:hAnsi="Arial"/>
                <w:b/>
                <w:lang w:val="fr-CA"/>
              </w:rPr>
              <w:t>procédure</w:t>
            </w:r>
          </w:p>
        </w:tc>
      </w:tr>
      <w:tr w:rsidR="00B90789" w:rsidRPr="00A642FA">
        <w:trPr>
          <w:trHeight w:hRule="exact" w:val="940"/>
        </w:trPr>
        <w:tc>
          <w:tcPr>
            <w:tcW w:w="2552"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c>
          <w:tcPr>
            <w:tcW w:w="4536" w:type="dxa"/>
            <w:tcBorders>
              <w:top w:val="single" w:sz="8" w:space="0" w:color="A4A4A4"/>
              <w:left w:val="single" w:sz="8" w:space="0" w:color="A4A4A4"/>
              <w:bottom w:val="single" w:sz="8" w:space="0" w:color="A4A4A4"/>
              <w:right w:val="single" w:sz="8" w:space="0" w:color="A4A4A4"/>
            </w:tcBorders>
          </w:tcPr>
          <w:p w:rsidR="00B90789" w:rsidRPr="00DC1B3F" w:rsidRDefault="00DC1B3F">
            <w:pPr>
              <w:pStyle w:val="TableParagraph"/>
              <w:spacing w:before="79"/>
              <w:ind w:left="70" w:right="126"/>
              <w:jc w:val="both"/>
              <w:rPr>
                <w:rFonts w:ascii="Arial" w:eastAsia="Arial" w:hAnsi="Arial" w:cs="Arial"/>
                <w:lang w:val="fr-CA"/>
              </w:rPr>
            </w:pPr>
            <w:r w:rsidRPr="00DC1B3F">
              <w:rPr>
                <w:rFonts w:ascii="Arial" w:eastAsia="Arial" w:hAnsi="Arial" w:cs="Arial"/>
                <w:lang w:val="fr-CA"/>
              </w:rPr>
              <w:t>à titre subsidiaire, elles doivent déposer</w:t>
            </w:r>
            <w:r w:rsidRPr="00DC1B3F">
              <w:rPr>
                <w:rFonts w:ascii="Arial" w:eastAsia="Arial" w:hAnsi="Arial" w:cs="Arial"/>
                <w:spacing w:val="-9"/>
                <w:lang w:val="fr-CA"/>
              </w:rPr>
              <w:t xml:space="preserve"> </w:t>
            </w:r>
            <w:r w:rsidRPr="00DC1B3F">
              <w:rPr>
                <w:rFonts w:ascii="Arial" w:eastAsia="Arial" w:hAnsi="Arial" w:cs="Arial"/>
                <w:lang w:val="fr-CA"/>
              </w:rPr>
              <w:t>un</w:t>
            </w:r>
            <w:r w:rsidRPr="00DC1B3F">
              <w:rPr>
                <w:rFonts w:ascii="Arial" w:eastAsia="Arial" w:hAnsi="Arial" w:cs="Arial"/>
                <w:w w:val="99"/>
                <w:lang w:val="fr-CA"/>
              </w:rPr>
              <w:t xml:space="preserve"> </w:t>
            </w:r>
            <w:r w:rsidRPr="00DC1B3F">
              <w:rPr>
                <w:rFonts w:ascii="Arial" w:eastAsia="Arial" w:hAnsi="Arial" w:cs="Arial"/>
                <w:lang w:val="fr-CA"/>
              </w:rPr>
              <w:t>procès-verbal écrit du règlement auprès</w:t>
            </w:r>
            <w:r w:rsidRPr="00DC1B3F">
              <w:rPr>
                <w:rFonts w:ascii="Arial" w:eastAsia="Arial" w:hAnsi="Arial" w:cs="Arial"/>
                <w:spacing w:val="-7"/>
                <w:lang w:val="fr-CA"/>
              </w:rPr>
              <w:t xml:space="preserve"> </w:t>
            </w:r>
            <w:r w:rsidRPr="00DC1B3F">
              <w:rPr>
                <w:rFonts w:ascii="Arial" w:eastAsia="Arial" w:hAnsi="Arial" w:cs="Arial"/>
                <w:lang w:val="fr-CA"/>
              </w:rPr>
              <w:t>de</w:t>
            </w:r>
            <w:r w:rsidRPr="00DC1B3F">
              <w:rPr>
                <w:rFonts w:ascii="Arial" w:eastAsia="Arial" w:hAnsi="Arial" w:cs="Arial"/>
                <w:w w:val="99"/>
                <w:lang w:val="fr-CA"/>
              </w:rPr>
              <w:t xml:space="preserve"> </w:t>
            </w:r>
            <w:r w:rsidRPr="00DC1B3F">
              <w:rPr>
                <w:rFonts w:ascii="Arial" w:eastAsia="Arial" w:hAnsi="Arial" w:cs="Arial"/>
                <w:lang w:val="fr-CA"/>
              </w:rPr>
              <w:t>la Commission, si elles ne l’ont pas déjà</w:t>
            </w:r>
            <w:r w:rsidRPr="00DC1B3F">
              <w:rPr>
                <w:rFonts w:ascii="Arial" w:eastAsia="Arial" w:hAnsi="Arial" w:cs="Arial"/>
                <w:spacing w:val="-13"/>
                <w:lang w:val="fr-CA"/>
              </w:rPr>
              <w:t xml:space="preserve"> </w:t>
            </w:r>
            <w:r w:rsidRPr="00DC1B3F">
              <w:rPr>
                <w:rFonts w:ascii="Arial" w:eastAsia="Arial" w:hAnsi="Arial" w:cs="Arial"/>
                <w:lang w:val="fr-CA"/>
              </w:rPr>
              <w:t>fait.</w:t>
            </w:r>
          </w:p>
        </w:tc>
        <w:tc>
          <w:tcPr>
            <w:tcW w:w="1985" w:type="dxa"/>
            <w:tcBorders>
              <w:top w:val="single" w:sz="8" w:space="0" w:color="A4A4A4"/>
              <w:left w:val="single" w:sz="8" w:space="0" w:color="A4A4A4"/>
              <w:bottom w:val="single" w:sz="8" w:space="0" w:color="A4A4A4"/>
              <w:right w:val="single" w:sz="8" w:space="0" w:color="A4A4A4"/>
            </w:tcBorders>
          </w:tcPr>
          <w:p w:rsidR="00B90789" w:rsidRPr="00DC1B3F" w:rsidRDefault="00B90789">
            <w:pPr>
              <w:rPr>
                <w:lang w:val="fr-CA"/>
              </w:rPr>
            </w:pPr>
          </w:p>
        </w:tc>
      </w:tr>
      <w:tr w:rsidR="00B90789" w:rsidRPr="00A642FA">
        <w:trPr>
          <w:trHeight w:hRule="exact" w:val="553"/>
        </w:trPr>
        <w:tc>
          <w:tcPr>
            <w:tcW w:w="9073" w:type="dxa"/>
            <w:gridSpan w:val="3"/>
            <w:tcBorders>
              <w:top w:val="single" w:sz="8" w:space="0" w:color="A4A4A4"/>
              <w:left w:val="single" w:sz="8" w:space="0" w:color="A4A4A4"/>
              <w:bottom w:val="single" w:sz="8" w:space="0" w:color="A4A4A4"/>
              <w:right w:val="single" w:sz="8" w:space="0" w:color="A4A4A4"/>
            </w:tcBorders>
          </w:tcPr>
          <w:p w:rsidR="00B90789" w:rsidRPr="00DC1B3F" w:rsidRDefault="00B90789">
            <w:pPr>
              <w:pStyle w:val="TableParagraph"/>
              <w:spacing w:before="3"/>
              <w:rPr>
                <w:rFonts w:ascii="Times New Roman" w:eastAsia="Times New Roman" w:hAnsi="Times New Roman" w:cs="Times New Roman"/>
                <w:sz w:val="17"/>
                <w:szCs w:val="17"/>
                <w:lang w:val="fr-CA"/>
              </w:rPr>
            </w:pPr>
          </w:p>
          <w:p w:rsidR="00B90789" w:rsidRPr="00DC1B3F" w:rsidRDefault="00DC1B3F">
            <w:pPr>
              <w:pStyle w:val="TableParagraph"/>
              <w:ind w:left="70"/>
              <w:rPr>
                <w:rFonts w:ascii="Arial" w:eastAsia="Arial" w:hAnsi="Arial" w:cs="Arial"/>
                <w:lang w:val="fr-CA"/>
              </w:rPr>
            </w:pPr>
            <w:r w:rsidRPr="00DC1B3F">
              <w:rPr>
                <w:rFonts w:ascii="Arial" w:hAnsi="Arial"/>
                <w:lang w:val="fr-CA"/>
              </w:rPr>
              <w:t>Une audience (si elle a été demandée) sera fixée par la Commission avec avis aux</w:t>
            </w:r>
            <w:r w:rsidRPr="00DC1B3F">
              <w:rPr>
                <w:rFonts w:ascii="Arial" w:hAnsi="Arial"/>
                <w:spacing w:val="-25"/>
                <w:lang w:val="fr-CA"/>
              </w:rPr>
              <w:t xml:space="preserve"> </w:t>
            </w:r>
            <w:r w:rsidRPr="00DC1B3F">
              <w:rPr>
                <w:rFonts w:ascii="Arial" w:hAnsi="Arial"/>
                <w:lang w:val="fr-CA"/>
              </w:rPr>
              <w:t>parties.</w:t>
            </w:r>
          </w:p>
        </w:tc>
      </w:tr>
    </w:tbl>
    <w:p w:rsidR="00B90789" w:rsidRPr="00DC1B3F" w:rsidRDefault="00B90789">
      <w:pPr>
        <w:rPr>
          <w:rFonts w:ascii="Arial" w:eastAsia="Arial" w:hAnsi="Arial" w:cs="Arial"/>
          <w:lang w:val="fr-CA"/>
        </w:rPr>
        <w:sectPr w:rsidR="00B90789" w:rsidRPr="00DC1B3F">
          <w:pgSz w:w="12240" w:h="15840"/>
          <w:pgMar w:top="1060" w:right="1300" w:bottom="900" w:left="1240" w:header="863" w:footer="705" w:gutter="0"/>
          <w:cols w:space="720"/>
        </w:sectPr>
      </w:pPr>
    </w:p>
    <w:p w:rsidR="00B90789" w:rsidRPr="00DC1B3F" w:rsidRDefault="00B90789">
      <w:pPr>
        <w:spacing w:before="3"/>
        <w:rPr>
          <w:rFonts w:ascii="Times New Roman" w:eastAsia="Times New Roman" w:hAnsi="Times New Roman" w:cs="Times New Roman"/>
          <w:sz w:val="25"/>
          <w:szCs w:val="25"/>
          <w:lang w:val="fr-CA"/>
        </w:rPr>
      </w:pPr>
    </w:p>
    <w:p w:rsidR="00B90789" w:rsidRPr="00DC1B3F" w:rsidRDefault="00DC1B3F">
      <w:pPr>
        <w:spacing w:before="71"/>
        <w:ind w:left="140" w:right="413"/>
        <w:rPr>
          <w:rFonts w:ascii="Arial" w:eastAsia="Arial" w:hAnsi="Arial" w:cs="Arial"/>
          <w:lang w:val="fr-CA"/>
        </w:rPr>
      </w:pPr>
      <w:bookmarkStart w:id="285" w:name="ANNEXE_C_–_Reconnaissance_du_devoir_de_l"/>
      <w:bookmarkEnd w:id="285"/>
      <w:r w:rsidRPr="00DC1B3F">
        <w:rPr>
          <w:rFonts w:ascii="Arial" w:eastAsia="Arial" w:hAnsi="Arial" w:cs="Arial"/>
          <w:b/>
          <w:bCs/>
          <w:lang w:val="fr-CA"/>
        </w:rPr>
        <w:t>ANNEXE C – Reconnaissance du devoir de</w:t>
      </w:r>
      <w:r w:rsidRPr="00DC1B3F">
        <w:rPr>
          <w:rFonts w:ascii="Arial" w:eastAsia="Arial" w:hAnsi="Arial" w:cs="Arial"/>
          <w:b/>
          <w:bCs/>
          <w:spacing w:val="-14"/>
          <w:lang w:val="fr-CA"/>
        </w:rPr>
        <w:t xml:space="preserve"> </w:t>
      </w:r>
      <w:r w:rsidRPr="00DC1B3F">
        <w:rPr>
          <w:rFonts w:ascii="Arial" w:eastAsia="Arial" w:hAnsi="Arial" w:cs="Arial"/>
          <w:b/>
          <w:bCs/>
          <w:lang w:val="fr-CA"/>
        </w:rPr>
        <w:t>l’expert</w:t>
      </w:r>
    </w:p>
    <w:p w:rsidR="00B90789" w:rsidRPr="00DC1B3F" w:rsidRDefault="00B90789">
      <w:pPr>
        <w:spacing w:before="8"/>
        <w:rPr>
          <w:rFonts w:ascii="Arial" w:eastAsia="Arial" w:hAnsi="Arial" w:cs="Arial"/>
          <w:b/>
          <w:bCs/>
          <w:sz w:val="10"/>
          <w:szCs w:val="10"/>
          <w:lang w:val="fr-CA"/>
        </w:rPr>
      </w:pPr>
    </w:p>
    <w:p w:rsidR="00B90789" w:rsidRDefault="00DC1B3F">
      <w:pPr>
        <w:spacing w:line="1350" w:lineRule="exact"/>
        <w:ind w:left="4205"/>
        <w:rPr>
          <w:rFonts w:ascii="Arial" w:eastAsia="Arial" w:hAnsi="Arial" w:cs="Arial"/>
          <w:sz w:val="20"/>
          <w:szCs w:val="20"/>
        </w:rPr>
      </w:pPr>
      <w:r>
        <w:rPr>
          <w:rFonts w:ascii="Arial" w:eastAsia="Arial" w:hAnsi="Arial" w:cs="Arial"/>
          <w:noProof/>
          <w:position w:val="-26"/>
          <w:sz w:val="20"/>
          <w:szCs w:val="20"/>
          <w:lang w:val="en-CA" w:eastAsia="en-CA"/>
        </w:rPr>
        <w:drawing>
          <wp:inline distT="0" distB="0" distL="0" distR="0" wp14:anchorId="40FB5C64" wp14:editId="06143F53">
            <wp:extent cx="774126" cy="857250"/>
            <wp:effectExtent l="0" t="0" r="6985" b="0"/>
            <wp:docPr id="3" name="image2.png"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74126" cy="857250"/>
                    </a:xfrm>
                    <a:prstGeom prst="rect">
                      <a:avLst/>
                    </a:prstGeom>
                  </pic:spPr>
                </pic:pic>
              </a:graphicData>
            </a:graphic>
          </wp:inline>
        </w:drawing>
      </w:r>
    </w:p>
    <w:p w:rsidR="00B90789" w:rsidRPr="00DC1B3F" w:rsidRDefault="00DC1B3F">
      <w:pPr>
        <w:spacing w:before="117" w:line="328" w:lineRule="auto"/>
        <w:ind w:left="2307" w:right="413" w:hanging="701"/>
        <w:rPr>
          <w:rFonts w:ascii="Arial" w:eastAsia="Arial" w:hAnsi="Arial" w:cs="Arial"/>
          <w:sz w:val="28"/>
          <w:szCs w:val="28"/>
          <w:lang w:val="fr-CA"/>
        </w:rPr>
      </w:pPr>
      <w:r w:rsidRPr="00DC1B3F">
        <w:rPr>
          <w:rFonts w:ascii="Arial" w:eastAsia="Arial" w:hAnsi="Arial" w:cs="Arial"/>
          <w:b/>
          <w:bCs/>
          <w:sz w:val="28"/>
          <w:szCs w:val="28"/>
          <w:lang w:val="fr-CA"/>
        </w:rPr>
        <w:t>Commission de révision de l’évaluation</w:t>
      </w:r>
      <w:r w:rsidRPr="00DC1B3F">
        <w:rPr>
          <w:rFonts w:ascii="Arial" w:eastAsia="Arial" w:hAnsi="Arial" w:cs="Arial"/>
          <w:b/>
          <w:bCs/>
          <w:spacing w:val="-20"/>
          <w:sz w:val="28"/>
          <w:szCs w:val="28"/>
          <w:lang w:val="fr-CA"/>
        </w:rPr>
        <w:t xml:space="preserve"> </w:t>
      </w:r>
      <w:r w:rsidRPr="00DC1B3F">
        <w:rPr>
          <w:rFonts w:ascii="Arial" w:eastAsia="Arial" w:hAnsi="Arial" w:cs="Arial"/>
          <w:b/>
          <w:bCs/>
          <w:sz w:val="28"/>
          <w:szCs w:val="28"/>
          <w:lang w:val="fr-CA"/>
        </w:rPr>
        <w:t>foncière</w:t>
      </w:r>
      <w:r w:rsidRPr="00DC1B3F">
        <w:rPr>
          <w:rFonts w:ascii="Arial" w:eastAsia="Arial" w:hAnsi="Arial" w:cs="Arial"/>
          <w:b/>
          <w:bCs/>
          <w:w w:val="99"/>
          <w:sz w:val="28"/>
          <w:szCs w:val="28"/>
          <w:lang w:val="fr-CA"/>
        </w:rPr>
        <w:t xml:space="preserve"> </w:t>
      </w:r>
      <w:r w:rsidRPr="00DC1B3F">
        <w:rPr>
          <w:rFonts w:ascii="Arial" w:eastAsia="Arial" w:hAnsi="Arial" w:cs="Arial"/>
          <w:b/>
          <w:bCs/>
          <w:sz w:val="28"/>
          <w:szCs w:val="28"/>
          <w:lang w:val="fr-CA"/>
        </w:rPr>
        <w:t>Reconnaissance du devoir de</w:t>
      </w:r>
      <w:r w:rsidRPr="00DC1B3F">
        <w:rPr>
          <w:rFonts w:ascii="Arial" w:eastAsia="Arial" w:hAnsi="Arial" w:cs="Arial"/>
          <w:b/>
          <w:bCs/>
          <w:spacing w:val="-18"/>
          <w:sz w:val="28"/>
          <w:szCs w:val="28"/>
          <w:lang w:val="fr-CA"/>
        </w:rPr>
        <w:t xml:space="preserve"> </w:t>
      </w:r>
      <w:r w:rsidRPr="00DC1B3F">
        <w:rPr>
          <w:rFonts w:ascii="Arial" w:eastAsia="Arial" w:hAnsi="Arial" w:cs="Arial"/>
          <w:b/>
          <w:bCs/>
          <w:sz w:val="28"/>
          <w:szCs w:val="28"/>
          <w:lang w:val="fr-CA"/>
        </w:rPr>
        <w:t>l’expert</w:t>
      </w:r>
    </w:p>
    <w:p w:rsidR="00B90789" w:rsidRPr="00DC1B3F" w:rsidRDefault="00DC1B3F">
      <w:pPr>
        <w:spacing w:before="4" w:line="388" w:lineRule="auto"/>
        <w:ind w:left="140" w:right="6234"/>
        <w:rPr>
          <w:rFonts w:ascii="Arial" w:eastAsia="Arial" w:hAnsi="Arial" w:cs="Arial"/>
          <w:lang w:val="fr-CA"/>
        </w:rPr>
      </w:pPr>
      <w:r w:rsidRPr="00DC1B3F">
        <w:rPr>
          <w:rFonts w:ascii="Arial" w:eastAsia="Arial" w:hAnsi="Arial" w:cs="Arial"/>
          <w:b/>
          <w:bCs/>
          <w:lang w:val="fr-CA"/>
        </w:rPr>
        <w:t>Numéro de l’audience</w:t>
      </w:r>
      <w:r w:rsidRPr="00DC1B3F">
        <w:rPr>
          <w:rFonts w:ascii="Arial" w:eastAsia="Arial" w:hAnsi="Arial" w:cs="Arial"/>
          <w:b/>
          <w:bCs/>
          <w:spacing w:val="-6"/>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Numéro de la région</w:t>
      </w:r>
      <w:r w:rsidRPr="00DC1B3F">
        <w:rPr>
          <w:rFonts w:ascii="Arial" w:eastAsia="Arial" w:hAnsi="Arial" w:cs="Arial"/>
          <w:b/>
          <w:bCs/>
          <w:spacing w:val="-4"/>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Municipalité</w:t>
      </w:r>
      <w:r w:rsidRPr="00DC1B3F">
        <w:rPr>
          <w:rFonts w:ascii="Arial" w:eastAsia="Arial" w:hAnsi="Arial" w:cs="Arial"/>
          <w:b/>
          <w:bCs/>
          <w:spacing w:val="-4"/>
          <w:lang w:val="fr-CA"/>
        </w:rPr>
        <w:t xml:space="preserve"> </w:t>
      </w:r>
      <w:r w:rsidRPr="00DC1B3F">
        <w:rPr>
          <w:rFonts w:ascii="Arial" w:eastAsia="Arial" w:hAnsi="Arial" w:cs="Arial"/>
          <w:b/>
          <w:bCs/>
          <w:lang w:val="fr-CA"/>
        </w:rPr>
        <w:t>:</w:t>
      </w:r>
    </w:p>
    <w:p w:rsidR="00B90789" w:rsidRPr="00DC1B3F" w:rsidRDefault="00DC1B3F">
      <w:pPr>
        <w:spacing w:before="6" w:line="388" w:lineRule="auto"/>
        <w:ind w:left="140" w:right="6329"/>
        <w:jc w:val="both"/>
        <w:rPr>
          <w:rFonts w:ascii="Arial" w:eastAsia="Arial" w:hAnsi="Arial" w:cs="Arial"/>
          <w:lang w:val="fr-CA"/>
        </w:rPr>
      </w:pPr>
      <w:r w:rsidRPr="00DC1B3F">
        <w:rPr>
          <w:rFonts w:ascii="Arial" w:eastAsia="Arial" w:hAnsi="Arial" w:cs="Arial"/>
          <w:b/>
          <w:bCs/>
          <w:lang w:val="fr-CA"/>
        </w:rPr>
        <w:t>Numéro d’inscription au rôle</w:t>
      </w:r>
      <w:r w:rsidRPr="00DC1B3F">
        <w:rPr>
          <w:rFonts w:ascii="Arial" w:eastAsia="Arial" w:hAnsi="Arial" w:cs="Arial"/>
          <w:b/>
          <w:bCs/>
          <w:spacing w:val="-9"/>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Emplacement du bien-fonds</w:t>
      </w:r>
      <w:r w:rsidRPr="00DC1B3F">
        <w:rPr>
          <w:rFonts w:ascii="Arial" w:eastAsia="Arial" w:hAnsi="Arial" w:cs="Arial"/>
          <w:b/>
          <w:bCs/>
          <w:spacing w:val="-5"/>
          <w:lang w:val="fr-CA"/>
        </w:rPr>
        <w:t xml:space="preserve"> </w:t>
      </w:r>
      <w:r w:rsidRPr="00DC1B3F">
        <w:rPr>
          <w:rFonts w:ascii="Arial" w:eastAsia="Arial" w:hAnsi="Arial" w:cs="Arial"/>
          <w:b/>
          <w:bCs/>
          <w:lang w:val="fr-CA"/>
        </w:rPr>
        <w:t>:</w:t>
      </w:r>
      <w:r w:rsidRPr="00DC1B3F">
        <w:rPr>
          <w:rFonts w:ascii="Arial" w:eastAsia="Arial" w:hAnsi="Arial" w:cs="Arial"/>
          <w:b/>
          <w:bCs/>
          <w:w w:val="99"/>
          <w:lang w:val="fr-CA"/>
        </w:rPr>
        <w:t xml:space="preserve"> </w:t>
      </w:r>
      <w:r w:rsidRPr="00DC1B3F">
        <w:rPr>
          <w:rFonts w:ascii="Arial" w:eastAsia="Arial" w:hAnsi="Arial" w:cs="Arial"/>
          <w:b/>
          <w:bCs/>
          <w:lang w:val="fr-CA"/>
        </w:rPr>
        <w:t>Numéros d’appel</w:t>
      </w:r>
      <w:r w:rsidRPr="00DC1B3F">
        <w:rPr>
          <w:rFonts w:ascii="Arial" w:eastAsia="Arial" w:hAnsi="Arial" w:cs="Arial"/>
          <w:b/>
          <w:bCs/>
          <w:spacing w:val="-6"/>
          <w:lang w:val="fr-CA"/>
        </w:rPr>
        <w:t xml:space="preserve"> </w:t>
      </w:r>
      <w:r w:rsidRPr="00DC1B3F">
        <w:rPr>
          <w:rFonts w:ascii="Arial" w:eastAsia="Arial" w:hAnsi="Arial" w:cs="Arial"/>
          <w:b/>
          <w:bCs/>
          <w:lang w:val="fr-CA"/>
        </w:rPr>
        <w:t>:</w:t>
      </w:r>
    </w:p>
    <w:p w:rsidR="00B90789" w:rsidRPr="00DC1B3F" w:rsidRDefault="00DC1B3F">
      <w:pPr>
        <w:tabs>
          <w:tab w:val="left" w:pos="707"/>
        </w:tabs>
        <w:spacing w:before="3" w:line="352" w:lineRule="auto"/>
        <w:ind w:left="707" w:right="1077" w:hanging="388"/>
        <w:rPr>
          <w:rFonts w:ascii="Arial" w:eastAsia="Arial" w:hAnsi="Arial" w:cs="Arial"/>
          <w:lang w:val="fr-CA"/>
        </w:rPr>
      </w:pPr>
      <w:r w:rsidRPr="00DC1B3F">
        <w:rPr>
          <w:rFonts w:ascii="Arial" w:eastAsia="Arial" w:hAnsi="Arial" w:cs="Arial"/>
          <w:w w:val="95"/>
          <w:lang w:val="fr-CA"/>
        </w:rPr>
        <w:t>1.</w:t>
      </w:r>
      <w:r w:rsidRPr="00DC1B3F">
        <w:rPr>
          <w:rFonts w:ascii="Arial" w:eastAsia="Arial" w:hAnsi="Arial" w:cs="Arial"/>
          <w:w w:val="95"/>
          <w:lang w:val="fr-CA"/>
        </w:rPr>
        <w:tab/>
      </w:r>
      <w:r w:rsidRPr="00DC1B3F">
        <w:rPr>
          <w:rFonts w:ascii="Arial" w:eastAsia="Arial" w:hAnsi="Arial" w:cs="Arial"/>
          <w:lang w:val="fr-CA"/>
        </w:rPr>
        <w:t>Je m’appelle……………………………………………………………….……</w:t>
      </w:r>
      <w:r w:rsidRPr="00DC1B3F">
        <w:rPr>
          <w:rFonts w:ascii="Arial" w:eastAsia="Arial" w:hAnsi="Arial" w:cs="Arial"/>
          <w:spacing w:val="-7"/>
          <w:lang w:val="fr-CA"/>
        </w:rPr>
        <w:t xml:space="preserve"> </w:t>
      </w:r>
      <w:r w:rsidRPr="00DC1B3F">
        <w:rPr>
          <w:rFonts w:ascii="Arial" w:eastAsia="Arial" w:hAnsi="Arial" w:cs="Arial"/>
          <w:lang w:val="fr-CA"/>
        </w:rPr>
        <w:t>(</w:t>
      </w:r>
      <w:r w:rsidRPr="00DC1B3F">
        <w:rPr>
          <w:rFonts w:ascii="Arial" w:eastAsia="Arial" w:hAnsi="Arial" w:cs="Arial"/>
          <w:i/>
          <w:lang w:val="fr-CA"/>
        </w:rPr>
        <w:t>nom</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Je vis à … …………………….………………………………………..</w:t>
      </w:r>
      <w:r w:rsidRPr="00DC1B3F">
        <w:rPr>
          <w:rFonts w:ascii="Arial" w:eastAsia="Arial" w:hAnsi="Arial" w:cs="Arial"/>
          <w:spacing w:val="-6"/>
          <w:lang w:val="fr-CA"/>
        </w:rPr>
        <w:t xml:space="preserve"> </w:t>
      </w:r>
      <w:r w:rsidRPr="00DC1B3F">
        <w:rPr>
          <w:rFonts w:ascii="Arial" w:eastAsia="Arial" w:hAnsi="Arial" w:cs="Arial"/>
          <w:lang w:val="fr-CA"/>
        </w:rPr>
        <w:t>(</w:t>
      </w:r>
      <w:r w:rsidRPr="00DC1B3F">
        <w:rPr>
          <w:rFonts w:ascii="Arial" w:eastAsia="Arial" w:hAnsi="Arial" w:cs="Arial"/>
          <w:i/>
          <w:lang w:val="fr-CA"/>
        </w:rPr>
        <w:t>municipalité</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dans .……………...….…………………………………………….. (</w:t>
      </w:r>
      <w:r w:rsidRPr="00DC1B3F">
        <w:rPr>
          <w:rFonts w:ascii="Arial" w:eastAsia="Arial" w:hAnsi="Arial" w:cs="Arial"/>
          <w:i/>
          <w:lang w:val="fr-CA"/>
        </w:rPr>
        <w:t>comté ou</w:t>
      </w:r>
      <w:r w:rsidRPr="00DC1B3F">
        <w:rPr>
          <w:rFonts w:ascii="Arial" w:eastAsia="Arial" w:hAnsi="Arial" w:cs="Arial"/>
          <w:i/>
          <w:spacing w:val="-7"/>
          <w:lang w:val="fr-CA"/>
        </w:rPr>
        <w:t xml:space="preserve"> </w:t>
      </w:r>
      <w:r w:rsidRPr="00DC1B3F">
        <w:rPr>
          <w:rFonts w:ascii="Arial" w:eastAsia="Arial" w:hAnsi="Arial" w:cs="Arial"/>
          <w:i/>
          <w:lang w:val="fr-CA"/>
        </w:rPr>
        <w:t>région</w:t>
      </w:r>
      <w:r w:rsidRPr="00DC1B3F">
        <w:rPr>
          <w:rFonts w:ascii="Arial" w:eastAsia="Arial" w:hAnsi="Arial" w:cs="Arial"/>
          <w:lang w:val="fr-CA"/>
        </w:rPr>
        <w:t>)</w:t>
      </w:r>
      <w:r w:rsidRPr="00DC1B3F">
        <w:rPr>
          <w:rFonts w:ascii="Arial" w:eastAsia="Arial" w:hAnsi="Arial" w:cs="Arial"/>
          <w:w w:val="99"/>
          <w:lang w:val="fr-CA"/>
        </w:rPr>
        <w:t xml:space="preserve"> </w:t>
      </w:r>
      <w:r w:rsidRPr="00DC1B3F">
        <w:rPr>
          <w:rFonts w:ascii="Arial" w:eastAsia="Arial" w:hAnsi="Arial" w:cs="Arial"/>
          <w:lang w:val="fr-CA"/>
        </w:rPr>
        <w:t>dans la province de  ….......…………………………………………….….</w:t>
      </w:r>
      <w:r w:rsidRPr="00DC1B3F">
        <w:rPr>
          <w:rFonts w:ascii="Arial" w:eastAsia="Arial" w:hAnsi="Arial" w:cs="Arial"/>
          <w:spacing w:val="-11"/>
          <w:lang w:val="fr-CA"/>
        </w:rPr>
        <w:t xml:space="preserve"> </w:t>
      </w:r>
      <w:r w:rsidRPr="00DC1B3F">
        <w:rPr>
          <w:rFonts w:ascii="Arial" w:eastAsia="Arial" w:hAnsi="Arial" w:cs="Arial"/>
          <w:lang w:val="fr-CA"/>
        </w:rPr>
        <w:t>(</w:t>
      </w:r>
      <w:r w:rsidRPr="00DC1B3F">
        <w:rPr>
          <w:rFonts w:ascii="Arial" w:eastAsia="Arial" w:hAnsi="Arial" w:cs="Arial"/>
          <w:i/>
          <w:lang w:val="fr-CA"/>
        </w:rPr>
        <w:t>province</w:t>
      </w:r>
      <w:r w:rsidRPr="00DC1B3F">
        <w:rPr>
          <w:rFonts w:ascii="Arial" w:eastAsia="Arial" w:hAnsi="Arial" w:cs="Arial"/>
          <w:lang w:val="fr-CA"/>
        </w:rPr>
        <w:t>)</w:t>
      </w:r>
    </w:p>
    <w:p w:rsidR="00B90789" w:rsidRPr="00DC1B3F" w:rsidRDefault="00B90789">
      <w:pPr>
        <w:spacing w:before="4"/>
        <w:rPr>
          <w:rFonts w:ascii="Arial" w:eastAsia="Arial" w:hAnsi="Arial" w:cs="Arial"/>
          <w:lang w:val="fr-CA"/>
        </w:rPr>
      </w:pPr>
    </w:p>
    <w:p w:rsidR="00B90789" w:rsidRPr="00DC1B3F" w:rsidRDefault="00DC1B3F">
      <w:pPr>
        <w:pStyle w:val="ListParagraph"/>
        <w:numPr>
          <w:ilvl w:val="0"/>
          <w:numId w:val="3"/>
        </w:numPr>
        <w:tabs>
          <w:tab w:val="left" w:pos="680"/>
          <w:tab w:val="left" w:pos="7309"/>
        </w:tabs>
        <w:ind w:right="151"/>
        <w:rPr>
          <w:rFonts w:ascii="Arial" w:eastAsia="Arial" w:hAnsi="Arial" w:cs="Arial"/>
          <w:lang w:val="fr-CA"/>
        </w:rPr>
      </w:pPr>
      <w:r w:rsidRPr="00DC1B3F">
        <w:rPr>
          <w:rFonts w:ascii="Arial" w:hAnsi="Arial"/>
          <w:lang w:val="fr-CA"/>
        </w:rPr>
        <w:t>Mes services ont été retenus</w:t>
      </w:r>
      <w:r w:rsidRPr="00DC1B3F">
        <w:rPr>
          <w:rFonts w:ascii="Arial" w:hAnsi="Arial"/>
          <w:spacing w:val="-10"/>
          <w:lang w:val="fr-CA"/>
        </w:rPr>
        <w:t xml:space="preserve"> </w:t>
      </w:r>
      <w:r w:rsidRPr="00DC1B3F">
        <w:rPr>
          <w:rFonts w:ascii="Arial" w:hAnsi="Arial"/>
          <w:lang w:val="fr-CA"/>
        </w:rPr>
        <w:t>par</w:t>
      </w:r>
      <w:r w:rsidRPr="00DC1B3F">
        <w:rPr>
          <w:rFonts w:ascii="Arial" w:hAnsi="Arial"/>
          <w:u w:val="single" w:color="000000"/>
          <w:lang w:val="fr-CA"/>
        </w:rPr>
        <w:tab/>
      </w:r>
      <w:r w:rsidRPr="00DC1B3F">
        <w:rPr>
          <w:rFonts w:ascii="Arial" w:hAnsi="Arial"/>
          <w:i/>
          <w:lang w:val="fr-CA"/>
        </w:rPr>
        <w:t>(nom de la ou</w:t>
      </w:r>
      <w:r w:rsidRPr="00DC1B3F">
        <w:rPr>
          <w:rFonts w:ascii="Arial" w:hAnsi="Arial"/>
          <w:i/>
          <w:spacing w:val="-3"/>
          <w:lang w:val="fr-CA"/>
        </w:rPr>
        <w:t xml:space="preserve"> </w:t>
      </w:r>
      <w:r w:rsidRPr="00DC1B3F">
        <w:rPr>
          <w:rFonts w:ascii="Arial" w:hAnsi="Arial"/>
          <w:i/>
          <w:lang w:val="fr-CA"/>
        </w:rPr>
        <w:t>des</w:t>
      </w:r>
      <w:r w:rsidRPr="00DC1B3F">
        <w:rPr>
          <w:rFonts w:ascii="Arial" w:hAnsi="Arial"/>
          <w:i/>
          <w:w w:val="99"/>
          <w:lang w:val="fr-CA"/>
        </w:rPr>
        <w:t xml:space="preserve"> </w:t>
      </w:r>
      <w:r w:rsidRPr="00DC1B3F">
        <w:rPr>
          <w:rFonts w:ascii="Arial" w:hAnsi="Arial"/>
          <w:i/>
          <w:lang w:val="fr-CA"/>
        </w:rPr>
        <w:t xml:space="preserve">parties) </w:t>
      </w:r>
      <w:r w:rsidRPr="00DC1B3F">
        <w:rPr>
          <w:rFonts w:ascii="Arial" w:hAnsi="Arial"/>
          <w:lang w:val="fr-CA"/>
        </w:rPr>
        <w:t>ou en son (leur) nom en vue de fournir des preuves concernant la procédure de</w:t>
      </w:r>
      <w:r w:rsidRPr="00DC1B3F">
        <w:rPr>
          <w:rFonts w:ascii="Arial" w:hAnsi="Arial"/>
          <w:spacing w:val="-22"/>
          <w:lang w:val="fr-CA"/>
        </w:rPr>
        <w:t xml:space="preserve"> </w:t>
      </w:r>
      <w:r w:rsidRPr="00DC1B3F">
        <w:rPr>
          <w:rFonts w:ascii="Arial" w:hAnsi="Arial"/>
          <w:lang w:val="fr-CA"/>
        </w:rPr>
        <w:t>la</w:t>
      </w:r>
      <w:r w:rsidRPr="00DC1B3F">
        <w:rPr>
          <w:rFonts w:ascii="Arial" w:hAnsi="Arial"/>
          <w:w w:val="99"/>
          <w:lang w:val="fr-CA"/>
        </w:rPr>
        <w:t xml:space="preserve"> </w:t>
      </w:r>
      <w:r w:rsidRPr="00DC1B3F">
        <w:rPr>
          <w:rFonts w:ascii="Arial" w:hAnsi="Arial"/>
          <w:lang w:val="fr-CA"/>
        </w:rPr>
        <w:t>Commission</w:t>
      </w:r>
      <w:r w:rsidRPr="00DC1B3F">
        <w:rPr>
          <w:rFonts w:ascii="Arial" w:hAnsi="Arial"/>
          <w:spacing w:val="-2"/>
          <w:lang w:val="fr-CA"/>
        </w:rPr>
        <w:t xml:space="preserve"> </w:t>
      </w:r>
      <w:r w:rsidRPr="00DC1B3F">
        <w:rPr>
          <w:rFonts w:ascii="Arial" w:hAnsi="Arial"/>
          <w:lang w:val="fr-CA"/>
        </w:rPr>
        <w:t>susmentionnée.</w:t>
      </w:r>
    </w:p>
    <w:p w:rsidR="00B90789" w:rsidRPr="00DC1B3F" w:rsidRDefault="00B90789">
      <w:pPr>
        <w:spacing w:before="11"/>
        <w:rPr>
          <w:rFonts w:ascii="Arial" w:eastAsia="Arial" w:hAnsi="Arial" w:cs="Arial"/>
          <w:sz w:val="21"/>
          <w:szCs w:val="21"/>
          <w:lang w:val="fr-CA"/>
        </w:rPr>
      </w:pPr>
    </w:p>
    <w:p w:rsidR="00B90789" w:rsidRPr="00DC1B3F" w:rsidRDefault="00DC1B3F">
      <w:pPr>
        <w:pStyle w:val="ListParagraph"/>
        <w:numPr>
          <w:ilvl w:val="0"/>
          <w:numId w:val="3"/>
        </w:numPr>
        <w:tabs>
          <w:tab w:val="left" w:pos="680"/>
        </w:tabs>
        <w:ind w:right="712"/>
        <w:rPr>
          <w:rFonts w:ascii="Arial" w:eastAsia="Arial" w:hAnsi="Arial" w:cs="Arial"/>
          <w:lang w:val="fr-CA"/>
        </w:rPr>
      </w:pPr>
      <w:r w:rsidRPr="00DC1B3F">
        <w:rPr>
          <w:rFonts w:ascii="Arial" w:hAnsi="Arial"/>
          <w:lang w:val="fr-CA"/>
        </w:rPr>
        <w:t>Je reconnais que je suis tenu(e) de fournir des preuves dans le cadre de la</w:t>
      </w:r>
      <w:r w:rsidRPr="00DC1B3F">
        <w:rPr>
          <w:rFonts w:ascii="Arial" w:hAnsi="Arial"/>
          <w:spacing w:val="-19"/>
          <w:lang w:val="fr-CA"/>
        </w:rPr>
        <w:t xml:space="preserve"> </w:t>
      </w:r>
      <w:r w:rsidRPr="00DC1B3F">
        <w:rPr>
          <w:rFonts w:ascii="Arial" w:hAnsi="Arial"/>
          <w:lang w:val="fr-CA"/>
        </w:rPr>
        <w:t>présente</w:t>
      </w:r>
      <w:r w:rsidRPr="00DC1B3F">
        <w:rPr>
          <w:rFonts w:ascii="Arial" w:hAnsi="Arial"/>
          <w:w w:val="99"/>
          <w:lang w:val="fr-CA"/>
        </w:rPr>
        <w:t xml:space="preserve"> </w:t>
      </w:r>
      <w:r w:rsidRPr="00DC1B3F">
        <w:rPr>
          <w:rFonts w:ascii="Arial" w:hAnsi="Arial"/>
          <w:lang w:val="fr-CA"/>
        </w:rPr>
        <w:t>procédure de la manière suivante :</w:t>
      </w:r>
    </w:p>
    <w:p w:rsidR="00B90789" w:rsidRPr="00DC1B3F" w:rsidRDefault="00B90789">
      <w:pPr>
        <w:spacing w:before="10"/>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413"/>
        <w:rPr>
          <w:rFonts w:ascii="Arial" w:eastAsia="Arial" w:hAnsi="Arial" w:cs="Arial"/>
          <w:lang w:val="fr-CA"/>
        </w:rPr>
      </w:pPr>
      <w:r w:rsidRPr="00DC1B3F">
        <w:rPr>
          <w:rFonts w:ascii="Arial" w:eastAsia="Arial" w:hAnsi="Arial" w:cs="Arial"/>
          <w:lang w:val="fr-CA"/>
        </w:rPr>
        <w:t>fournir une preuve d’opinion équitable, objective et non</w:t>
      </w:r>
      <w:r w:rsidRPr="00DC1B3F">
        <w:rPr>
          <w:rFonts w:ascii="Arial" w:eastAsia="Arial" w:hAnsi="Arial" w:cs="Arial"/>
          <w:spacing w:val="-5"/>
          <w:lang w:val="fr-CA"/>
        </w:rPr>
        <w:t xml:space="preserve"> </w:t>
      </w:r>
      <w:r w:rsidRPr="00DC1B3F">
        <w:rPr>
          <w:rFonts w:ascii="Arial" w:eastAsia="Arial" w:hAnsi="Arial" w:cs="Arial"/>
          <w:lang w:val="fr-CA"/>
        </w:rPr>
        <w:t>partisane;</w:t>
      </w:r>
    </w:p>
    <w:p w:rsidR="00B90789" w:rsidRPr="00DC1B3F" w:rsidRDefault="00B90789">
      <w:pPr>
        <w:spacing w:before="10"/>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106"/>
        <w:rPr>
          <w:rFonts w:ascii="Arial" w:eastAsia="Arial" w:hAnsi="Arial" w:cs="Arial"/>
          <w:lang w:val="fr-CA"/>
        </w:rPr>
      </w:pPr>
      <w:r w:rsidRPr="00DC1B3F">
        <w:rPr>
          <w:rFonts w:ascii="Arial" w:eastAsia="Arial" w:hAnsi="Arial" w:cs="Arial"/>
          <w:lang w:val="fr-CA"/>
        </w:rPr>
        <w:t>fournir une preuve d’opinion qui ne se rapporte qu’à des questions relevant de</w:t>
      </w:r>
      <w:r w:rsidRPr="00DC1B3F">
        <w:rPr>
          <w:rFonts w:ascii="Arial" w:eastAsia="Arial" w:hAnsi="Arial" w:cs="Arial"/>
          <w:spacing w:val="-22"/>
          <w:lang w:val="fr-CA"/>
        </w:rPr>
        <w:t xml:space="preserve"> </w:t>
      </w:r>
      <w:r w:rsidRPr="00DC1B3F">
        <w:rPr>
          <w:rFonts w:ascii="Arial" w:eastAsia="Arial" w:hAnsi="Arial" w:cs="Arial"/>
          <w:lang w:val="fr-CA"/>
        </w:rPr>
        <w:t>mon</w:t>
      </w:r>
      <w:r w:rsidRPr="00DC1B3F">
        <w:rPr>
          <w:rFonts w:ascii="Arial" w:eastAsia="Arial" w:hAnsi="Arial" w:cs="Arial"/>
          <w:w w:val="99"/>
          <w:lang w:val="fr-CA"/>
        </w:rPr>
        <w:t xml:space="preserve"> </w:t>
      </w:r>
      <w:r w:rsidRPr="00DC1B3F">
        <w:rPr>
          <w:rFonts w:ascii="Arial" w:eastAsia="Arial" w:hAnsi="Arial" w:cs="Arial"/>
          <w:lang w:val="fr-CA"/>
        </w:rPr>
        <w:t>champ de</w:t>
      </w:r>
      <w:r w:rsidRPr="00DC1B3F">
        <w:rPr>
          <w:rFonts w:ascii="Arial" w:eastAsia="Arial" w:hAnsi="Arial" w:cs="Arial"/>
          <w:spacing w:val="-1"/>
          <w:lang w:val="fr-CA"/>
        </w:rPr>
        <w:t xml:space="preserve"> </w:t>
      </w:r>
      <w:r w:rsidRPr="00DC1B3F">
        <w:rPr>
          <w:rFonts w:ascii="Arial" w:eastAsia="Arial" w:hAnsi="Arial" w:cs="Arial"/>
          <w:lang w:val="fr-CA"/>
        </w:rPr>
        <w:t>compétence;</w:t>
      </w:r>
    </w:p>
    <w:p w:rsidR="00B90789" w:rsidRPr="00DC1B3F" w:rsidRDefault="00B90789">
      <w:pPr>
        <w:spacing w:before="9"/>
        <w:rPr>
          <w:rFonts w:ascii="Arial" w:eastAsia="Arial" w:hAnsi="Arial" w:cs="Arial"/>
          <w:sz w:val="20"/>
          <w:szCs w:val="20"/>
          <w:lang w:val="fr-CA"/>
        </w:rPr>
      </w:pPr>
    </w:p>
    <w:p w:rsidR="00B90789" w:rsidRPr="00DC1B3F" w:rsidRDefault="00DC1B3F">
      <w:pPr>
        <w:pStyle w:val="ListParagraph"/>
        <w:numPr>
          <w:ilvl w:val="1"/>
          <w:numId w:val="3"/>
        </w:numPr>
        <w:tabs>
          <w:tab w:val="left" w:pos="1401"/>
        </w:tabs>
        <w:ind w:right="215"/>
        <w:rPr>
          <w:rFonts w:ascii="Arial" w:eastAsia="Arial" w:hAnsi="Arial" w:cs="Arial"/>
          <w:lang w:val="fr-CA"/>
        </w:rPr>
      </w:pPr>
      <w:r w:rsidRPr="00DC1B3F">
        <w:rPr>
          <w:rFonts w:ascii="Arial" w:eastAsia="Arial" w:hAnsi="Arial" w:cs="Arial"/>
          <w:lang w:val="fr-CA"/>
        </w:rPr>
        <w:t>fournir l’aide additionnelle que la Commission peut raisonnablement exiger en</w:t>
      </w:r>
      <w:r w:rsidRPr="00DC1B3F">
        <w:rPr>
          <w:rFonts w:ascii="Arial" w:eastAsia="Arial" w:hAnsi="Arial" w:cs="Arial"/>
          <w:spacing w:val="-23"/>
          <w:lang w:val="fr-CA"/>
        </w:rPr>
        <w:t xml:space="preserve"> </w:t>
      </w:r>
      <w:r w:rsidRPr="00DC1B3F">
        <w:rPr>
          <w:rFonts w:ascii="Arial" w:eastAsia="Arial" w:hAnsi="Arial" w:cs="Arial"/>
          <w:lang w:val="fr-CA"/>
        </w:rPr>
        <w:t>vue</w:t>
      </w:r>
      <w:r w:rsidRPr="00DC1B3F">
        <w:rPr>
          <w:rFonts w:ascii="Arial" w:eastAsia="Arial" w:hAnsi="Arial" w:cs="Arial"/>
          <w:w w:val="99"/>
          <w:lang w:val="fr-CA"/>
        </w:rPr>
        <w:t xml:space="preserve"> </w:t>
      </w:r>
      <w:r w:rsidRPr="00DC1B3F">
        <w:rPr>
          <w:rFonts w:ascii="Arial" w:eastAsia="Arial" w:hAnsi="Arial" w:cs="Arial"/>
          <w:lang w:val="fr-CA"/>
        </w:rPr>
        <w:t>de trancher une question en</w:t>
      </w:r>
      <w:r w:rsidRPr="00DC1B3F">
        <w:rPr>
          <w:rFonts w:ascii="Arial" w:eastAsia="Arial" w:hAnsi="Arial" w:cs="Arial"/>
          <w:spacing w:val="-3"/>
          <w:lang w:val="fr-CA"/>
        </w:rPr>
        <w:t xml:space="preserve"> </w:t>
      </w:r>
      <w:r w:rsidRPr="00DC1B3F">
        <w:rPr>
          <w:rFonts w:ascii="Arial" w:eastAsia="Arial" w:hAnsi="Arial" w:cs="Arial"/>
          <w:lang w:val="fr-CA"/>
        </w:rPr>
        <w:t>litige.</w:t>
      </w:r>
    </w:p>
    <w:p w:rsidR="00B90789" w:rsidRPr="00DC1B3F" w:rsidRDefault="00B90789">
      <w:pPr>
        <w:rPr>
          <w:rFonts w:ascii="Arial" w:eastAsia="Arial" w:hAnsi="Arial" w:cs="Arial"/>
          <w:lang w:val="fr-CA"/>
        </w:rPr>
      </w:pPr>
    </w:p>
    <w:p w:rsidR="00B90789" w:rsidRPr="00DC1B3F" w:rsidRDefault="00DC1B3F">
      <w:pPr>
        <w:pStyle w:val="ListParagraph"/>
        <w:numPr>
          <w:ilvl w:val="0"/>
          <w:numId w:val="3"/>
        </w:numPr>
        <w:tabs>
          <w:tab w:val="left" w:pos="680"/>
        </w:tabs>
        <w:ind w:right="187"/>
        <w:rPr>
          <w:rFonts w:ascii="Arial" w:eastAsia="Arial" w:hAnsi="Arial" w:cs="Arial"/>
          <w:lang w:val="fr-CA"/>
        </w:rPr>
      </w:pPr>
      <w:r w:rsidRPr="00DC1B3F">
        <w:rPr>
          <w:rFonts w:ascii="Arial" w:hAnsi="Arial"/>
          <w:lang w:val="fr-CA"/>
        </w:rPr>
        <w:t>Je reconnais que le devoir susmentionné a préséance sur toute obligation que je dois à</w:t>
      </w:r>
      <w:r w:rsidRPr="00DC1B3F">
        <w:rPr>
          <w:rFonts w:ascii="Arial" w:hAnsi="Arial"/>
          <w:spacing w:val="-20"/>
          <w:lang w:val="fr-CA"/>
        </w:rPr>
        <w:t xml:space="preserve"> </w:t>
      </w:r>
      <w:r w:rsidRPr="00DC1B3F">
        <w:rPr>
          <w:rFonts w:ascii="Arial" w:hAnsi="Arial"/>
          <w:lang w:val="fr-CA"/>
        </w:rPr>
        <w:t>la</w:t>
      </w:r>
      <w:r w:rsidRPr="00DC1B3F">
        <w:rPr>
          <w:rFonts w:ascii="Arial" w:hAnsi="Arial"/>
          <w:w w:val="99"/>
          <w:lang w:val="fr-CA"/>
        </w:rPr>
        <w:t xml:space="preserve"> </w:t>
      </w:r>
      <w:r w:rsidRPr="00DC1B3F">
        <w:rPr>
          <w:rFonts w:ascii="Arial" w:hAnsi="Arial"/>
          <w:lang w:val="fr-CA"/>
        </w:rPr>
        <w:t>partie par laquelle ou au nom de laquelle mes services sont</w:t>
      </w:r>
      <w:r w:rsidRPr="00DC1B3F">
        <w:rPr>
          <w:rFonts w:ascii="Arial" w:hAnsi="Arial"/>
          <w:spacing w:val="-7"/>
          <w:lang w:val="fr-CA"/>
        </w:rPr>
        <w:t xml:space="preserve"> </w:t>
      </w:r>
      <w:r w:rsidRPr="00DC1B3F">
        <w:rPr>
          <w:rFonts w:ascii="Arial" w:hAnsi="Arial"/>
          <w:lang w:val="fr-CA"/>
        </w:rPr>
        <w:t>retenus.</w:t>
      </w:r>
    </w:p>
    <w:p w:rsidR="00B90789" w:rsidRPr="00DC1B3F" w:rsidRDefault="00B90789">
      <w:pPr>
        <w:rPr>
          <w:rFonts w:ascii="Arial" w:eastAsia="Arial" w:hAnsi="Arial" w:cs="Arial"/>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3755"/>
        </w:tabs>
        <w:ind w:left="140" w:right="413"/>
        <w:rPr>
          <w:rFonts w:ascii="Arial" w:eastAsia="Arial" w:hAnsi="Arial" w:cs="Arial"/>
          <w:lang w:val="fr-CA"/>
        </w:rPr>
      </w:pPr>
      <w:r w:rsidRPr="00DC1B3F">
        <w:rPr>
          <w:rFonts w:ascii="Arial" w:eastAsia="Arial" w:hAnsi="Arial" w:cs="Arial"/>
          <w:w w:val="95"/>
          <w:lang w:val="fr-CA"/>
        </w:rPr>
        <w:t>Date…………………………</w:t>
      </w:r>
      <w:r w:rsidRPr="00DC1B3F">
        <w:rPr>
          <w:rFonts w:ascii="Arial" w:eastAsia="Arial" w:hAnsi="Arial" w:cs="Arial"/>
          <w:w w:val="95"/>
          <w:lang w:val="fr-CA"/>
        </w:rPr>
        <w:tab/>
      </w:r>
      <w:r w:rsidRPr="00DC1B3F">
        <w:rPr>
          <w:rFonts w:ascii="Arial" w:eastAsia="Arial" w:hAnsi="Arial" w:cs="Arial"/>
          <w:lang w:val="fr-CA"/>
        </w:rPr>
        <w:t>…………………………………………………………….</w:t>
      </w:r>
    </w:p>
    <w:p w:rsidR="00B90789" w:rsidRPr="00DC1B3F" w:rsidRDefault="00DC1B3F">
      <w:pPr>
        <w:spacing w:before="120"/>
        <w:ind w:left="4262" w:right="2041"/>
        <w:jc w:val="center"/>
        <w:rPr>
          <w:rFonts w:ascii="Arial" w:eastAsia="Arial" w:hAnsi="Arial" w:cs="Arial"/>
          <w:lang w:val="fr-CA"/>
        </w:rPr>
      </w:pPr>
      <w:r w:rsidRPr="00DC1B3F">
        <w:rPr>
          <w:rFonts w:ascii="Arial"/>
          <w:lang w:val="fr-CA"/>
        </w:rPr>
        <w:t>Signature</w:t>
      </w:r>
    </w:p>
    <w:p w:rsidR="00B90789" w:rsidRPr="00DC1B3F" w:rsidRDefault="00B90789">
      <w:pPr>
        <w:jc w:val="center"/>
        <w:rPr>
          <w:rFonts w:ascii="Arial" w:eastAsia="Arial" w:hAnsi="Arial" w:cs="Arial"/>
          <w:lang w:val="fr-CA"/>
        </w:rPr>
        <w:sectPr w:rsidR="00B90789" w:rsidRPr="00DC1B3F">
          <w:pgSz w:w="12240" w:h="15840"/>
          <w:pgMar w:top="1060" w:right="1340" w:bottom="900" w:left="1300" w:header="863" w:footer="705" w:gutter="0"/>
          <w:cols w:space="720"/>
        </w:sectPr>
      </w:pPr>
    </w:p>
    <w:p w:rsidR="00B90789" w:rsidRPr="00DC1B3F" w:rsidRDefault="00B90789">
      <w:pPr>
        <w:spacing w:before="3"/>
        <w:rPr>
          <w:rFonts w:ascii="Arial" w:eastAsia="Arial" w:hAnsi="Arial" w:cs="Arial"/>
          <w:sz w:val="25"/>
          <w:szCs w:val="25"/>
          <w:lang w:val="fr-CA"/>
        </w:rPr>
      </w:pPr>
    </w:p>
    <w:p w:rsidR="00B90789" w:rsidRPr="00DC1B3F" w:rsidRDefault="00A3428D">
      <w:pPr>
        <w:spacing w:before="71"/>
        <w:ind w:left="260" w:right="110"/>
        <w:rPr>
          <w:rFonts w:ascii="Arial" w:eastAsia="Arial" w:hAnsi="Arial" w:cs="Arial"/>
          <w:lang w:val="fr-CA"/>
        </w:rPr>
      </w:pPr>
      <w:r>
        <w:rPr>
          <w:noProof/>
          <w:lang w:val="en-CA" w:eastAsia="en-CA"/>
        </w:rPr>
        <w:drawing>
          <wp:anchor distT="0" distB="0" distL="114300" distR="114300" simplePos="0" relativeHeight="1168" behindDoc="0" locked="0" layoutInCell="1" allowOverlap="1" wp14:anchorId="51CE0235" wp14:editId="673787CA">
            <wp:simplePos x="0" y="0"/>
            <wp:positionH relativeFrom="page">
              <wp:posOffset>914400</wp:posOffset>
            </wp:positionH>
            <wp:positionV relativeFrom="paragraph">
              <wp:posOffset>206375</wp:posOffset>
            </wp:positionV>
            <wp:extent cx="703580" cy="838200"/>
            <wp:effectExtent l="0" t="0" r="1270" b="0"/>
            <wp:wrapNone/>
            <wp:docPr id="97" name="Picture 88"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TO'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86" w:name="ANNEXE_D_–_Formulaire_d’assignation_de_t"/>
      <w:bookmarkEnd w:id="286"/>
      <w:r w:rsidR="00DC1B3F" w:rsidRPr="00DC1B3F">
        <w:rPr>
          <w:rFonts w:ascii="Arial" w:eastAsia="Arial" w:hAnsi="Arial" w:cs="Arial"/>
          <w:b/>
          <w:bCs/>
          <w:lang w:val="fr-CA"/>
        </w:rPr>
        <w:t>ANNEXE D – Formulaire d’assignation de</w:t>
      </w:r>
      <w:r w:rsidR="00DC1B3F" w:rsidRPr="00DC1B3F">
        <w:rPr>
          <w:rFonts w:ascii="Arial" w:eastAsia="Arial" w:hAnsi="Arial" w:cs="Arial"/>
          <w:b/>
          <w:bCs/>
          <w:spacing w:val="-13"/>
          <w:lang w:val="fr-CA"/>
        </w:rPr>
        <w:t xml:space="preserve"> </w:t>
      </w:r>
      <w:r w:rsidR="00DC1B3F" w:rsidRPr="00DC1B3F">
        <w:rPr>
          <w:rFonts w:ascii="Arial" w:eastAsia="Arial" w:hAnsi="Arial" w:cs="Arial"/>
          <w:b/>
          <w:bCs/>
          <w:lang w:val="fr-CA"/>
        </w:rPr>
        <w:t>témoin</w:t>
      </w:r>
    </w:p>
    <w:p w:rsidR="00B90789" w:rsidRPr="00DC1B3F" w:rsidRDefault="0077019E">
      <w:pPr>
        <w:spacing w:before="119"/>
        <w:ind w:left="1611" w:right="110"/>
        <w:rPr>
          <w:rFonts w:ascii="Arial" w:eastAsia="Arial" w:hAnsi="Arial" w:cs="Arial"/>
          <w:lang w:val="fr-CA"/>
        </w:rPr>
      </w:pPr>
      <w:r>
        <w:rPr>
          <w:rFonts w:ascii="Arial" w:eastAsia="Arial" w:hAnsi="Arial" w:cs="Arial"/>
          <w:lang w:val="fr-CA"/>
        </w:rPr>
        <w:t>Tribunaux décisionnels Ontario – Division de l’environnement et de l’aménagement du territoire</w:t>
      </w:r>
    </w:p>
    <w:p w:rsidR="00B90789" w:rsidRPr="00DC1B3F" w:rsidRDefault="00DC1B3F">
      <w:pPr>
        <w:spacing w:before="4" w:line="370" w:lineRule="atLeast"/>
        <w:ind w:left="1550" w:right="2190" w:hanging="1"/>
        <w:rPr>
          <w:rFonts w:ascii="Arial" w:eastAsia="Arial" w:hAnsi="Arial" w:cs="Arial"/>
          <w:lang w:val="fr-CA"/>
        </w:rPr>
      </w:pPr>
      <w:r w:rsidRPr="00DC1B3F">
        <w:rPr>
          <w:rFonts w:ascii="Arial" w:eastAsia="Arial" w:hAnsi="Arial" w:cs="Arial"/>
          <w:b/>
          <w:bCs/>
          <w:lang w:val="fr-CA"/>
        </w:rPr>
        <w:t>Formulaire de demande d’assignation –</w:t>
      </w:r>
      <w:r w:rsidRPr="00DC1B3F">
        <w:rPr>
          <w:rFonts w:ascii="Arial" w:eastAsia="Arial" w:hAnsi="Arial" w:cs="Arial"/>
          <w:b/>
          <w:bCs/>
          <w:spacing w:val="-4"/>
          <w:lang w:val="fr-CA"/>
        </w:rPr>
        <w:t xml:space="preserve"> </w:t>
      </w:r>
      <w:r w:rsidRPr="00DC1B3F">
        <w:rPr>
          <w:rFonts w:ascii="Arial" w:eastAsia="Arial" w:hAnsi="Arial" w:cs="Arial"/>
          <w:b/>
          <w:bCs/>
          <w:lang w:val="fr-CA"/>
        </w:rPr>
        <w:t>CRÉF</w:t>
      </w:r>
      <w:r w:rsidRPr="00DC1B3F">
        <w:rPr>
          <w:rFonts w:ascii="Arial" w:eastAsia="Arial" w:hAnsi="Arial" w:cs="Arial"/>
          <w:b/>
          <w:bCs/>
          <w:w w:val="99"/>
          <w:lang w:val="fr-CA"/>
        </w:rPr>
        <w:t xml:space="preserve"> </w:t>
      </w:r>
      <w:r w:rsidRPr="00DC1B3F">
        <w:rPr>
          <w:rFonts w:ascii="Arial" w:eastAsia="Arial" w:hAnsi="Arial" w:cs="Arial"/>
          <w:b/>
          <w:bCs/>
          <w:lang w:val="fr-CA"/>
        </w:rPr>
        <w:t>Commission de révision de l’évaluation</w:t>
      </w:r>
      <w:r w:rsidRPr="00DC1B3F">
        <w:rPr>
          <w:rFonts w:ascii="Arial" w:eastAsia="Arial" w:hAnsi="Arial" w:cs="Arial"/>
          <w:b/>
          <w:bCs/>
          <w:spacing w:val="-13"/>
          <w:lang w:val="fr-CA"/>
        </w:rPr>
        <w:t xml:space="preserve"> </w:t>
      </w:r>
      <w:r w:rsidRPr="00DC1B3F">
        <w:rPr>
          <w:rFonts w:ascii="Arial" w:eastAsia="Arial" w:hAnsi="Arial" w:cs="Arial"/>
          <w:b/>
          <w:bCs/>
          <w:lang w:val="fr-CA"/>
        </w:rPr>
        <w:t>foncière</w:t>
      </w:r>
    </w:p>
    <w:p w:rsidR="00B90789" w:rsidRPr="00DC1B3F" w:rsidRDefault="00DC1B3F">
      <w:pPr>
        <w:spacing w:line="252" w:lineRule="exact"/>
        <w:ind w:left="1550" w:right="110"/>
        <w:rPr>
          <w:rFonts w:ascii="Arial" w:eastAsia="Arial" w:hAnsi="Arial" w:cs="Arial"/>
          <w:lang w:val="fr-CA"/>
        </w:rPr>
      </w:pPr>
      <w:r w:rsidRPr="00DC1B3F">
        <w:rPr>
          <w:rFonts w:ascii="Arial"/>
          <w:lang w:val="fr-CA"/>
        </w:rPr>
        <w:t>655, rue Bay, bureau 1500, Toronto (Ontario)  M5G</w:t>
      </w:r>
      <w:r w:rsidRPr="00DC1B3F">
        <w:rPr>
          <w:rFonts w:ascii="Arial"/>
          <w:spacing w:val="-14"/>
          <w:lang w:val="fr-CA"/>
        </w:rPr>
        <w:t xml:space="preserve"> </w:t>
      </w:r>
      <w:r w:rsidRPr="00DC1B3F">
        <w:rPr>
          <w:rFonts w:ascii="Arial"/>
          <w:lang w:val="fr-CA"/>
        </w:rPr>
        <w:t>1E5</w:t>
      </w:r>
    </w:p>
    <w:p w:rsidR="00B90789" w:rsidRPr="00DC1B3F" w:rsidRDefault="00DC1B3F">
      <w:pPr>
        <w:spacing w:before="120"/>
        <w:ind w:left="260" w:right="110"/>
        <w:rPr>
          <w:rFonts w:ascii="Arial" w:eastAsia="Arial" w:hAnsi="Arial" w:cs="Arial"/>
          <w:lang w:val="fr-CA"/>
        </w:rPr>
      </w:pPr>
      <w:r w:rsidRPr="00DC1B3F">
        <w:rPr>
          <w:rFonts w:ascii="Arial" w:hAnsi="Arial"/>
          <w:b/>
          <w:lang w:val="fr-CA"/>
        </w:rPr>
        <w:t xml:space="preserve">Tél. : </w:t>
      </w:r>
      <w:r w:rsidRPr="00DC1B3F">
        <w:rPr>
          <w:rFonts w:ascii="Arial" w:hAnsi="Arial"/>
          <w:lang w:val="fr-CA"/>
        </w:rPr>
        <w:t xml:space="preserve">416 212-6349 ou 1 866 448-2248   </w:t>
      </w:r>
      <w:r w:rsidRPr="00DC1B3F">
        <w:rPr>
          <w:rFonts w:ascii="Arial" w:hAnsi="Arial"/>
          <w:b/>
          <w:lang w:val="fr-CA"/>
        </w:rPr>
        <w:t xml:space="preserve">Téléc. : </w:t>
      </w:r>
      <w:r w:rsidRPr="00DC1B3F">
        <w:rPr>
          <w:rFonts w:ascii="Arial" w:hAnsi="Arial"/>
          <w:lang w:val="fr-CA"/>
        </w:rPr>
        <w:t>416 314-3717 ou 1 877</w:t>
      </w:r>
      <w:r w:rsidRPr="00DC1B3F">
        <w:rPr>
          <w:rFonts w:ascii="Arial" w:hAnsi="Arial"/>
          <w:spacing w:val="-14"/>
          <w:lang w:val="fr-CA"/>
        </w:rPr>
        <w:t xml:space="preserve"> </w:t>
      </w:r>
      <w:r w:rsidRPr="00DC1B3F">
        <w:rPr>
          <w:rFonts w:ascii="Arial" w:hAnsi="Arial"/>
          <w:lang w:val="fr-CA"/>
        </w:rPr>
        <w:t>849-2066</w:t>
      </w:r>
    </w:p>
    <w:p w:rsidR="00B90789" w:rsidRPr="00DC1B3F" w:rsidRDefault="00DC1B3F">
      <w:pPr>
        <w:spacing w:before="120"/>
        <w:ind w:left="260" w:right="110"/>
        <w:rPr>
          <w:rFonts w:ascii="Arial" w:eastAsia="Arial" w:hAnsi="Arial" w:cs="Arial"/>
          <w:lang w:val="fr-CA"/>
        </w:rPr>
      </w:pPr>
      <w:r w:rsidRPr="00DC1B3F">
        <w:rPr>
          <w:rFonts w:ascii="Arial"/>
          <w:b/>
          <w:lang w:val="fr-CA"/>
        </w:rPr>
        <w:t xml:space="preserve">Site Web : </w:t>
      </w:r>
      <w:hyperlink r:id="rId16">
        <w:r w:rsidRPr="00DC1B3F">
          <w:rPr>
            <w:rFonts w:ascii="Arial"/>
            <w:lang w:val="fr-CA"/>
          </w:rPr>
          <w:t>www.elto.gov.on.ca</w:t>
        </w:r>
      </w:hyperlink>
      <w:r w:rsidRPr="00DC1B3F">
        <w:rPr>
          <w:rFonts w:ascii="Arial"/>
          <w:lang w:val="fr-CA"/>
        </w:rPr>
        <w:t xml:space="preserve">   </w:t>
      </w:r>
      <w:r w:rsidRPr="00DC1B3F">
        <w:rPr>
          <w:rFonts w:ascii="Arial"/>
          <w:b/>
          <w:lang w:val="fr-CA"/>
        </w:rPr>
        <w:t>Courriel :</w:t>
      </w:r>
      <w:r w:rsidRPr="00DC1B3F">
        <w:rPr>
          <w:rFonts w:ascii="Arial"/>
          <w:b/>
          <w:spacing w:val="-24"/>
          <w:lang w:val="fr-CA"/>
        </w:rPr>
        <w:t xml:space="preserve"> </w:t>
      </w:r>
      <w:hyperlink r:id="rId17">
        <w:r w:rsidRPr="00DC1B3F">
          <w:rPr>
            <w:rFonts w:ascii="Arial"/>
            <w:color w:val="0000FF"/>
            <w:u w:val="single" w:color="0000FF"/>
            <w:lang w:val="fr-CA"/>
          </w:rPr>
          <w:t>assessment.review.board@ontario.ca</w:t>
        </w:r>
      </w:hyperlink>
    </w:p>
    <w:p w:rsidR="00B90789" w:rsidRPr="00DC1B3F" w:rsidRDefault="00B90789">
      <w:pPr>
        <w:rPr>
          <w:rFonts w:ascii="Arial" w:eastAsia="Arial" w:hAnsi="Arial" w:cs="Arial"/>
          <w:sz w:val="20"/>
          <w:szCs w:val="20"/>
          <w:lang w:val="fr-CA"/>
        </w:rPr>
      </w:pPr>
    </w:p>
    <w:p w:rsidR="00B90789" w:rsidRPr="00DC1B3F" w:rsidRDefault="00B90789">
      <w:pPr>
        <w:spacing w:before="3"/>
        <w:rPr>
          <w:rFonts w:ascii="Arial" w:eastAsia="Arial" w:hAnsi="Arial" w:cs="Arial"/>
          <w:sz w:val="12"/>
          <w:szCs w:val="12"/>
          <w:lang w:val="fr-CA"/>
        </w:rPr>
      </w:pPr>
    </w:p>
    <w:p w:rsidR="00B90789" w:rsidRDefault="00A3428D">
      <w:pPr>
        <w:spacing w:line="4300" w:lineRule="exact"/>
        <w:ind w:left="147"/>
        <w:rPr>
          <w:rFonts w:ascii="Arial" w:eastAsia="Arial" w:hAnsi="Arial" w:cs="Arial"/>
          <w:sz w:val="20"/>
          <w:szCs w:val="20"/>
        </w:rPr>
      </w:pPr>
      <w:r>
        <w:rPr>
          <w:rFonts w:ascii="Arial" w:eastAsia="Arial" w:hAnsi="Arial" w:cs="Arial"/>
          <w:noProof/>
          <w:position w:val="-85"/>
          <w:sz w:val="20"/>
          <w:szCs w:val="20"/>
          <w:lang w:val="en-CA" w:eastAsia="en-CA"/>
        </w:rPr>
        <mc:AlternateContent>
          <mc:Choice Requires="wpg">
            <w:drawing>
              <wp:inline distT="0" distB="0" distL="0" distR="0" wp14:anchorId="586136BC" wp14:editId="247DA8C9">
                <wp:extent cx="6087110" cy="2731135"/>
                <wp:effectExtent l="10160" t="4445" r="8255" b="7620"/>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31135"/>
                          <a:chOff x="0" y="0"/>
                          <a:chExt cx="9586" cy="4301"/>
                        </a:xfrm>
                      </wpg:grpSpPr>
                      <wpg:grpSp>
                        <wpg:cNvPr id="52" name="Group 86"/>
                        <wpg:cNvGrpSpPr>
                          <a:grpSpLocks/>
                        </wpg:cNvGrpSpPr>
                        <wpg:grpSpPr bwMode="auto">
                          <a:xfrm>
                            <a:off x="10" y="14"/>
                            <a:ext cx="104" cy="4271"/>
                            <a:chOff x="10" y="14"/>
                            <a:chExt cx="104" cy="4271"/>
                          </a:xfrm>
                        </wpg:grpSpPr>
                        <wps:wsp>
                          <wps:cNvPr id="53" name="Freeform 87"/>
                          <wps:cNvSpPr>
                            <a:spLocks/>
                          </wps:cNvSpPr>
                          <wps:spPr bwMode="auto">
                            <a:xfrm>
                              <a:off x="10" y="14"/>
                              <a:ext cx="104" cy="4271"/>
                            </a:xfrm>
                            <a:custGeom>
                              <a:avLst/>
                              <a:gdLst>
                                <a:gd name="T0" fmla="+- 0 10 10"/>
                                <a:gd name="T1" fmla="*/ T0 w 104"/>
                                <a:gd name="T2" fmla="+- 0 4285 14"/>
                                <a:gd name="T3" fmla="*/ 4285 h 4271"/>
                                <a:gd name="T4" fmla="+- 0 113 10"/>
                                <a:gd name="T5" fmla="*/ T4 w 104"/>
                                <a:gd name="T6" fmla="+- 0 4285 14"/>
                                <a:gd name="T7" fmla="*/ 4285 h 4271"/>
                                <a:gd name="T8" fmla="+- 0 113 10"/>
                                <a:gd name="T9" fmla="*/ T8 w 104"/>
                                <a:gd name="T10" fmla="+- 0 14 14"/>
                                <a:gd name="T11" fmla="*/ 14 h 4271"/>
                                <a:gd name="T12" fmla="+- 0 10 10"/>
                                <a:gd name="T13" fmla="*/ T12 w 104"/>
                                <a:gd name="T14" fmla="+- 0 14 14"/>
                                <a:gd name="T15" fmla="*/ 14 h 4271"/>
                                <a:gd name="T16" fmla="+- 0 10 10"/>
                                <a:gd name="T17" fmla="*/ T16 w 104"/>
                                <a:gd name="T18" fmla="+- 0 4285 14"/>
                                <a:gd name="T19" fmla="*/ 4285 h 4271"/>
                              </a:gdLst>
                              <a:ahLst/>
                              <a:cxnLst>
                                <a:cxn ang="0">
                                  <a:pos x="T1" y="T3"/>
                                </a:cxn>
                                <a:cxn ang="0">
                                  <a:pos x="T5" y="T7"/>
                                </a:cxn>
                                <a:cxn ang="0">
                                  <a:pos x="T9" y="T11"/>
                                </a:cxn>
                                <a:cxn ang="0">
                                  <a:pos x="T13" y="T15"/>
                                </a:cxn>
                                <a:cxn ang="0">
                                  <a:pos x="T17" y="T19"/>
                                </a:cxn>
                              </a:cxnLst>
                              <a:rect l="0" t="0" r="r" b="b"/>
                              <a:pathLst>
                                <a:path w="104" h="4271">
                                  <a:moveTo>
                                    <a:pt x="0" y="4271"/>
                                  </a:moveTo>
                                  <a:lnTo>
                                    <a:pt x="103" y="4271"/>
                                  </a:lnTo>
                                  <a:lnTo>
                                    <a:pt x="103" y="0"/>
                                  </a:lnTo>
                                  <a:lnTo>
                                    <a:pt x="0" y="0"/>
                                  </a:lnTo>
                                  <a:lnTo>
                                    <a:pt x="0" y="42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4"/>
                        <wpg:cNvGrpSpPr>
                          <a:grpSpLocks/>
                        </wpg:cNvGrpSpPr>
                        <wpg:grpSpPr bwMode="auto">
                          <a:xfrm>
                            <a:off x="9473" y="14"/>
                            <a:ext cx="104" cy="4271"/>
                            <a:chOff x="9473" y="14"/>
                            <a:chExt cx="104" cy="4271"/>
                          </a:xfrm>
                        </wpg:grpSpPr>
                        <wps:wsp>
                          <wps:cNvPr id="55" name="Freeform 85"/>
                          <wps:cNvSpPr>
                            <a:spLocks/>
                          </wps:cNvSpPr>
                          <wps:spPr bwMode="auto">
                            <a:xfrm>
                              <a:off x="9473" y="14"/>
                              <a:ext cx="104" cy="4271"/>
                            </a:xfrm>
                            <a:custGeom>
                              <a:avLst/>
                              <a:gdLst>
                                <a:gd name="T0" fmla="+- 0 9473 9473"/>
                                <a:gd name="T1" fmla="*/ T0 w 104"/>
                                <a:gd name="T2" fmla="+- 0 4285 14"/>
                                <a:gd name="T3" fmla="*/ 4285 h 4271"/>
                                <a:gd name="T4" fmla="+- 0 9576 9473"/>
                                <a:gd name="T5" fmla="*/ T4 w 104"/>
                                <a:gd name="T6" fmla="+- 0 4285 14"/>
                                <a:gd name="T7" fmla="*/ 4285 h 4271"/>
                                <a:gd name="T8" fmla="+- 0 9576 9473"/>
                                <a:gd name="T9" fmla="*/ T8 w 104"/>
                                <a:gd name="T10" fmla="+- 0 14 14"/>
                                <a:gd name="T11" fmla="*/ 14 h 4271"/>
                                <a:gd name="T12" fmla="+- 0 9473 9473"/>
                                <a:gd name="T13" fmla="*/ T12 w 104"/>
                                <a:gd name="T14" fmla="+- 0 14 14"/>
                                <a:gd name="T15" fmla="*/ 14 h 4271"/>
                                <a:gd name="T16" fmla="+- 0 9473 9473"/>
                                <a:gd name="T17" fmla="*/ T16 w 104"/>
                                <a:gd name="T18" fmla="+- 0 4285 14"/>
                                <a:gd name="T19" fmla="*/ 4285 h 4271"/>
                              </a:gdLst>
                              <a:ahLst/>
                              <a:cxnLst>
                                <a:cxn ang="0">
                                  <a:pos x="T1" y="T3"/>
                                </a:cxn>
                                <a:cxn ang="0">
                                  <a:pos x="T5" y="T7"/>
                                </a:cxn>
                                <a:cxn ang="0">
                                  <a:pos x="T9" y="T11"/>
                                </a:cxn>
                                <a:cxn ang="0">
                                  <a:pos x="T13" y="T15"/>
                                </a:cxn>
                                <a:cxn ang="0">
                                  <a:pos x="T17" y="T19"/>
                                </a:cxn>
                              </a:cxnLst>
                              <a:rect l="0" t="0" r="r" b="b"/>
                              <a:pathLst>
                                <a:path w="104" h="4271">
                                  <a:moveTo>
                                    <a:pt x="0" y="4271"/>
                                  </a:moveTo>
                                  <a:lnTo>
                                    <a:pt x="103" y="4271"/>
                                  </a:lnTo>
                                  <a:lnTo>
                                    <a:pt x="103" y="0"/>
                                  </a:lnTo>
                                  <a:lnTo>
                                    <a:pt x="0" y="0"/>
                                  </a:lnTo>
                                  <a:lnTo>
                                    <a:pt x="0" y="42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82"/>
                        <wpg:cNvGrpSpPr>
                          <a:grpSpLocks/>
                        </wpg:cNvGrpSpPr>
                        <wpg:grpSpPr bwMode="auto">
                          <a:xfrm>
                            <a:off x="113" y="14"/>
                            <a:ext cx="9360" cy="374"/>
                            <a:chOff x="113" y="14"/>
                            <a:chExt cx="9360" cy="374"/>
                          </a:xfrm>
                        </wpg:grpSpPr>
                        <wps:wsp>
                          <wps:cNvPr id="57" name="Freeform 83"/>
                          <wps:cNvSpPr>
                            <a:spLocks/>
                          </wps:cNvSpPr>
                          <wps:spPr bwMode="auto">
                            <a:xfrm>
                              <a:off x="113" y="14"/>
                              <a:ext cx="9360" cy="374"/>
                            </a:xfrm>
                            <a:custGeom>
                              <a:avLst/>
                              <a:gdLst>
                                <a:gd name="T0" fmla="+- 0 113 113"/>
                                <a:gd name="T1" fmla="*/ T0 w 9360"/>
                                <a:gd name="T2" fmla="+- 0 388 14"/>
                                <a:gd name="T3" fmla="*/ 388 h 374"/>
                                <a:gd name="T4" fmla="+- 0 9473 113"/>
                                <a:gd name="T5" fmla="*/ T4 w 9360"/>
                                <a:gd name="T6" fmla="+- 0 388 14"/>
                                <a:gd name="T7" fmla="*/ 388 h 374"/>
                                <a:gd name="T8" fmla="+- 0 9473 113"/>
                                <a:gd name="T9" fmla="*/ T8 w 9360"/>
                                <a:gd name="T10" fmla="+- 0 14 14"/>
                                <a:gd name="T11" fmla="*/ 14 h 374"/>
                                <a:gd name="T12" fmla="+- 0 113 113"/>
                                <a:gd name="T13" fmla="*/ T12 w 9360"/>
                                <a:gd name="T14" fmla="+- 0 14 14"/>
                                <a:gd name="T15" fmla="*/ 14 h 374"/>
                                <a:gd name="T16" fmla="+- 0 113 113"/>
                                <a:gd name="T17" fmla="*/ T16 w 9360"/>
                                <a:gd name="T18" fmla="+- 0 388 14"/>
                                <a:gd name="T19" fmla="*/ 388 h 374"/>
                              </a:gdLst>
                              <a:ahLst/>
                              <a:cxnLst>
                                <a:cxn ang="0">
                                  <a:pos x="T1" y="T3"/>
                                </a:cxn>
                                <a:cxn ang="0">
                                  <a:pos x="T5" y="T7"/>
                                </a:cxn>
                                <a:cxn ang="0">
                                  <a:pos x="T9" y="T11"/>
                                </a:cxn>
                                <a:cxn ang="0">
                                  <a:pos x="T13" y="T15"/>
                                </a:cxn>
                                <a:cxn ang="0">
                                  <a:pos x="T17" y="T19"/>
                                </a:cxn>
                              </a:cxnLst>
                              <a:rect l="0" t="0" r="r" b="b"/>
                              <a:pathLst>
                                <a:path w="9360" h="374">
                                  <a:moveTo>
                                    <a:pt x="0" y="374"/>
                                  </a:moveTo>
                                  <a:lnTo>
                                    <a:pt x="9360" y="374"/>
                                  </a:lnTo>
                                  <a:lnTo>
                                    <a:pt x="9360" y="0"/>
                                  </a:lnTo>
                                  <a:lnTo>
                                    <a:pt x="0" y="0"/>
                                  </a:lnTo>
                                  <a:lnTo>
                                    <a:pt x="0" y="37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80"/>
                        <wpg:cNvGrpSpPr>
                          <a:grpSpLocks/>
                        </wpg:cNvGrpSpPr>
                        <wpg:grpSpPr bwMode="auto">
                          <a:xfrm>
                            <a:off x="113" y="388"/>
                            <a:ext cx="9360" cy="268"/>
                            <a:chOff x="113" y="388"/>
                            <a:chExt cx="9360" cy="268"/>
                          </a:xfrm>
                        </wpg:grpSpPr>
                        <wps:wsp>
                          <wps:cNvPr id="59" name="Freeform 81"/>
                          <wps:cNvSpPr>
                            <a:spLocks/>
                          </wps:cNvSpPr>
                          <wps:spPr bwMode="auto">
                            <a:xfrm>
                              <a:off x="113" y="388"/>
                              <a:ext cx="9360" cy="268"/>
                            </a:xfrm>
                            <a:custGeom>
                              <a:avLst/>
                              <a:gdLst>
                                <a:gd name="T0" fmla="+- 0 113 113"/>
                                <a:gd name="T1" fmla="*/ T0 w 9360"/>
                                <a:gd name="T2" fmla="+- 0 655 388"/>
                                <a:gd name="T3" fmla="*/ 655 h 268"/>
                                <a:gd name="T4" fmla="+- 0 9473 113"/>
                                <a:gd name="T5" fmla="*/ T4 w 9360"/>
                                <a:gd name="T6" fmla="+- 0 655 388"/>
                                <a:gd name="T7" fmla="*/ 655 h 268"/>
                                <a:gd name="T8" fmla="+- 0 9473 113"/>
                                <a:gd name="T9" fmla="*/ T8 w 9360"/>
                                <a:gd name="T10" fmla="+- 0 388 388"/>
                                <a:gd name="T11" fmla="*/ 388 h 268"/>
                                <a:gd name="T12" fmla="+- 0 113 113"/>
                                <a:gd name="T13" fmla="*/ T12 w 9360"/>
                                <a:gd name="T14" fmla="+- 0 388 388"/>
                                <a:gd name="T15" fmla="*/ 388 h 268"/>
                                <a:gd name="T16" fmla="+- 0 113 113"/>
                                <a:gd name="T17" fmla="*/ T16 w 9360"/>
                                <a:gd name="T18" fmla="+- 0 655 388"/>
                                <a:gd name="T19" fmla="*/ 655 h 268"/>
                              </a:gdLst>
                              <a:ahLst/>
                              <a:cxnLst>
                                <a:cxn ang="0">
                                  <a:pos x="T1" y="T3"/>
                                </a:cxn>
                                <a:cxn ang="0">
                                  <a:pos x="T5" y="T7"/>
                                </a:cxn>
                                <a:cxn ang="0">
                                  <a:pos x="T9" y="T11"/>
                                </a:cxn>
                                <a:cxn ang="0">
                                  <a:pos x="T13" y="T15"/>
                                </a:cxn>
                                <a:cxn ang="0">
                                  <a:pos x="T17" y="T19"/>
                                </a:cxn>
                              </a:cxnLst>
                              <a:rect l="0" t="0" r="r" b="b"/>
                              <a:pathLst>
                                <a:path w="9360" h="268">
                                  <a:moveTo>
                                    <a:pt x="0" y="267"/>
                                  </a:moveTo>
                                  <a:lnTo>
                                    <a:pt x="9360" y="267"/>
                                  </a:lnTo>
                                  <a:lnTo>
                                    <a:pt x="9360"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8"/>
                        <wpg:cNvGrpSpPr>
                          <a:grpSpLocks/>
                        </wpg:cNvGrpSpPr>
                        <wpg:grpSpPr bwMode="auto">
                          <a:xfrm>
                            <a:off x="113" y="655"/>
                            <a:ext cx="9360" cy="254"/>
                            <a:chOff x="113" y="655"/>
                            <a:chExt cx="9360" cy="254"/>
                          </a:xfrm>
                        </wpg:grpSpPr>
                        <wps:wsp>
                          <wps:cNvPr id="61" name="Freeform 79"/>
                          <wps:cNvSpPr>
                            <a:spLocks/>
                          </wps:cNvSpPr>
                          <wps:spPr bwMode="auto">
                            <a:xfrm>
                              <a:off x="113" y="655"/>
                              <a:ext cx="9360" cy="254"/>
                            </a:xfrm>
                            <a:custGeom>
                              <a:avLst/>
                              <a:gdLst>
                                <a:gd name="T0" fmla="+- 0 113 113"/>
                                <a:gd name="T1" fmla="*/ T0 w 9360"/>
                                <a:gd name="T2" fmla="+- 0 908 655"/>
                                <a:gd name="T3" fmla="*/ 908 h 254"/>
                                <a:gd name="T4" fmla="+- 0 9473 113"/>
                                <a:gd name="T5" fmla="*/ T4 w 9360"/>
                                <a:gd name="T6" fmla="+- 0 908 655"/>
                                <a:gd name="T7" fmla="*/ 908 h 254"/>
                                <a:gd name="T8" fmla="+- 0 9473 113"/>
                                <a:gd name="T9" fmla="*/ T8 w 9360"/>
                                <a:gd name="T10" fmla="+- 0 655 655"/>
                                <a:gd name="T11" fmla="*/ 655 h 254"/>
                                <a:gd name="T12" fmla="+- 0 113 113"/>
                                <a:gd name="T13" fmla="*/ T12 w 9360"/>
                                <a:gd name="T14" fmla="+- 0 655 655"/>
                                <a:gd name="T15" fmla="*/ 655 h 254"/>
                                <a:gd name="T16" fmla="+- 0 113 113"/>
                                <a:gd name="T17" fmla="*/ T16 w 9360"/>
                                <a:gd name="T18" fmla="+- 0 908 655"/>
                                <a:gd name="T19" fmla="*/ 908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6"/>
                        <wpg:cNvGrpSpPr>
                          <a:grpSpLocks/>
                        </wpg:cNvGrpSpPr>
                        <wpg:grpSpPr bwMode="auto">
                          <a:xfrm>
                            <a:off x="113" y="908"/>
                            <a:ext cx="9360" cy="268"/>
                            <a:chOff x="113" y="908"/>
                            <a:chExt cx="9360" cy="268"/>
                          </a:xfrm>
                        </wpg:grpSpPr>
                        <wps:wsp>
                          <wps:cNvPr id="63" name="Freeform 77"/>
                          <wps:cNvSpPr>
                            <a:spLocks/>
                          </wps:cNvSpPr>
                          <wps:spPr bwMode="auto">
                            <a:xfrm>
                              <a:off x="113" y="908"/>
                              <a:ext cx="9360" cy="268"/>
                            </a:xfrm>
                            <a:custGeom>
                              <a:avLst/>
                              <a:gdLst>
                                <a:gd name="T0" fmla="+- 0 113 113"/>
                                <a:gd name="T1" fmla="*/ T0 w 9360"/>
                                <a:gd name="T2" fmla="+- 0 1176 908"/>
                                <a:gd name="T3" fmla="*/ 1176 h 268"/>
                                <a:gd name="T4" fmla="+- 0 9473 113"/>
                                <a:gd name="T5" fmla="*/ T4 w 9360"/>
                                <a:gd name="T6" fmla="+- 0 1176 908"/>
                                <a:gd name="T7" fmla="*/ 1176 h 268"/>
                                <a:gd name="T8" fmla="+- 0 9473 113"/>
                                <a:gd name="T9" fmla="*/ T8 w 9360"/>
                                <a:gd name="T10" fmla="+- 0 908 908"/>
                                <a:gd name="T11" fmla="*/ 908 h 268"/>
                                <a:gd name="T12" fmla="+- 0 113 113"/>
                                <a:gd name="T13" fmla="*/ T12 w 9360"/>
                                <a:gd name="T14" fmla="+- 0 908 908"/>
                                <a:gd name="T15" fmla="*/ 908 h 268"/>
                                <a:gd name="T16" fmla="+- 0 113 113"/>
                                <a:gd name="T17" fmla="*/ T16 w 9360"/>
                                <a:gd name="T18" fmla="+- 0 1176 908"/>
                                <a:gd name="T19" fmla="*/ 1176 h 268"/>
                              </a:gdLst>
                              <a:ahLst/>
                              <a:cxnLst>
                                <a:cxn ang="0">
                                  <a:pos x="T1" y="T3"/>
                                </a:cxn>
                                <a:cxn ang="0">
                                  <a:pos x="T5" y="T7"/>
                                </a:cxn>
                                <a:cxn ang="0">
                                  <a:pos x="T9" y="T11"/>
                                </a:cxn>
                                <a:cxn ang="0">
                                  <a:pos x="T13" y="T15"/>
                                </a:cxn>
                                <a:cxn ang="0">
                                  <a:pos x="T17" y="T19"/>
                                </a:cxn>
                              </a:cxnLst>
                              <a:rect l="0" t="0" r="r" b="b"/>
                              <a:pathLst>
                                <a:path w="9360" h="268">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74"/>
                        <wpg:cNvGrpSpPr>
                          <a:grpSpLocks/>
                        </wpg:cNvGrpSpPr>
                        <wpg:grpSpPr bwMode="auto">
                          <a:xfrm>
                            <a:off x="113" y="1176"/>
                            <a:ext cx="9360" cy="254"/>
                            <a:chOff x="113" y="1176"/>
                            <a:chExt cx="9360" cy="254"/>
                          </a:xfrm>
                        </wpg:grpSpPr>
                        <wps:wsp>
                          <wps:cNvPr id="65" name="Freeform 75"/>
                          <wps:cNvSpPr>
                            <a:spLocks/>
                          </wps:cNvSpPr>
                          <wps:spPr bwMode="auto">
                            <a:xfrm>
                              <a:off x="113" y="1176"/>
                              <a:ext cx="9360" cy="254"/>
                            </a:xfrm>
                            <a:custGeom>
                              <a:avLst/>
                              <a:gdLst>
                                <a:gd name="T0" fmla="+- 0 113 113"/>
                                <a:gd name="T1" fmla="*/ T0 w 9360"/>
                                <a:gd name="T2" fmla="+- 0 1429 1176"/>
                                <a:gd name="T3" fmla="*/ 1429 h 254"/>
                                <a:gd name="T4" fmla="+- 0 9473 113"/>
                                <a:gd name="T5" fmla="*/ T4 w 9360"/>
                                <a:gd name="T6" fmla="+- 0 1429 1176"/>
                                <a:gd name="T7" fmla="*/ 1429 h 254"/>
                                <a:gd name="T8" fmla="+- 0 9473 113"/>
                                <a:gd name="T9" fmla="*/ T8 w 9360"/>
                                <a:gd name="T10" fmla="+- 0 1176 1176"/>
                                <a:gd name="T11" fmla="*/ 1176 h 254"/>
                                <a:gd name="T12" fmla="+- 0 113 113"/>
                                <a:gd name="T13" fmla="*/ T12 w 9360"/>
                                <a:gd name="T14" fmla="+- 0 1176 1176"/>
                                <a:gd name="T15" fmla="*/ 1176 h 254"/>
                                <a:gd name="T16" fmla="+- 0 113 113"/>
                                <a:gd name="T17" fmla="*/ T16 w 9360"/>
                                <a:gd name="T18" fmla="+- 0 1429 1176"/>
                                <a:gd name="T19" fmla="*/ 1429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2"/>
                        <wpg:cNvGrpSpPr>
                          <a:grpSpLocks/>
                        </wpg:cNvGrpSpPr>
                        <wpg:grpSpPr bwMode="auto">
                          <a:xfrm>
                            <a:off x="113" y="1429"/>
                            <a:ext cx="9360" cy="268"/>
                            <a:chOff x="113" y="1429"/>
                            <a:chExt cx="9360" cy="268"/>
                          </a:xfrm>
                        </wpg:grpSpPr>
                        <wps:wsp>
                          <wps:cNvPr id="67" name="Freeform 73"/>
                          <wps:cNvSpPr>
                            <a:spLocks/>
                          </wps:cNvSpPr>
                          <wps:spPr bwMode="auto">
                            <a:xfrm>
                              <a:off x="113" y="1429"/>
                              <a:ext cx="9360" cy="268"/>
                            </a:xfrm>
                            <a:custGeom>
                              <a:avLst/>
                              <a:gdLst>
                                <a:gd name="T0" fmla="+- 0 113 113"/>
                                <a:gd name="T1" fmla="*/ T0 w 9360"/>
                                <a:gd name="T2" fmla="+- 0 1697 1429"/>
                                <a:gd name="T3" fmla="*/ 1697 h 268"/>
                                <a:gd name="T4" fmla="+- 0 9473 113"/>
                                <a:gd name="T5" fmla="*/ T4 w 9360"/>
                                <a:gd name="T6" fmla="+- 0 1697 1429"/>
                                <a:gd name="T7" fmla="*/ 1697 h 268"/>
                                <a:gd name="T8" fmla="+- 0 9473 113"/>
                                <a:gd name="T9" fmla="*/ T8 w 9360"/>
                                <a:gd name="T10" fmla="+- 0 1429 1429"/>
                                <a:gd name="T11" fmla="*/ 1429 h 268"/>
                                <a:gd name="T12" fmla="+- 0 113 113"/>
                                <a:gd name="T13" fmla="*/ T12 w 9360"/>
                                <a:gd name="T14" fmla="+- 0 1429 1429"/>
                                <a:gd name="T15" fmla="*/ 1429 h 268"/>
                                <a:gd name="T16" fmla="+- 0 113 113"/>
                                <a:gd name="T17" fmla="*/ T16 w 9360"/>
                                <a:gd name="T18" fmla="+- 0 1697 1429"/>
                                <a:gd name="T19" fmla="*/ 1697 h 268"/>
                              </a:gdLst>
                              <a:ahLst/>
                              <a:cxnLst>
                                <a:cxn ang="0">
                                  <a:pos x="T1" y="T3"/>
                                </a:cxn>
                                <a:cxn ang="0">
                                  <a:pos x="T5" y="T7"/>
                                </a:cxn>
                                <a:cxn ang="0">
                                  <a:pos x="T9" y="T11"/>
                                </a:cxn>
                                <a:cxn ang="0">
                                  <a:pos x="T13" y="T15"/>
                                </a:cxn>
                                <a:cxn ang="0">
                                  <a:pos x="T17" y="T19"/>
                                </a:cxn>
                              </a:cxnLst>
                              <a:rect l="0" t="0" r="r" b="b"/>
                              <a:pathLst>
                                <a:path w="9360" h="268">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0"/>
                        <wpg:cNvGrpSpPr>
                          <a:grpSpLocks/>
                        </wpg:cNvGrpSpPr>
                        <wpg:grpSpPr bwMode="auto">
                          <a:xfrm>
                            <a:off x="113" y="1697"/>
                            <a:ext cx="9360" cy="254"/>
                            <a:chOff x="113" y="1697"/>
                            <a:chExt cx="9360" cy="254"/>
                          </a:xfrm>
                        </wpg:grpSpPr>
                        <wps:wsp>
                          <wps:cNvPr id="69" name="Freeform 71"/>
                          <wps:cNvSpPr>
                            <a:spLocks/>
                          </wps:cNvSpPr>
                          <wps:spPr bwMode="auto">
                            <a:xfrm>
                              <a:off x="113" y="1697"/>
                              <a:ext cx="9360" cy="254"/>
                            </a:xfrm>
                            <a:custGeom>
                              <a:avLst/>
                              <a:gdLst>
                                <a:gd name="T0" fmla="+- 0 113 113"/>
                                <a:gd name="T1" fmla="*/ T0 w 9360"/>
                                <a:gd name="T2" fmla="+- 0 1950 1697"/>
                                <a:gd name="T3" fmla="*/ 1950 h 254"/>
                                <a:gd name="T4" fmla="+- 0 9473 113"/>
                                <a:gd name="T5" fmla="*/ T4 w 9360"/>
                                <a:gd name="T6" fmla="+- 0 1950 1697"/>
                                <a:gd name="T7" fmla="*/ 1950 h 254"/>
                                <a:gd name="T8" fmla="+- 0 9473 113"/>
                                <a:gd name="T9" fmla="*/ T8 w 9360"/>
                                <a:gd name="T10" fmla="+- 0 1697 1697"/>
                                <a:gd name="T11" fmla="*/ 1697 h 254"/>
                                <a:gd name="T12" fmla="+- 0 113 113"/>
                                <a:gd name="T13" fmla="*/ T12 w 9360"/>
                                <a:gd name="T14" fmla="+- 0 1697 1697"/>
                                <a:gd name="T15" fmla="*/ 1697 h 254"/>
                                <a:gd name="T16" fmla="+- 0 113 113"/>
                                <a:gd name="T17" fmla="*/ T16 w 9360"/>
                                <a:gd name="T18" fmla="+- 0 1950 1697"/>
                                <a:gd name="T19" fmla="*/ 1950 h 254"/>
                              </a:gdLst>
                              <a:ahLst/>
                              <a:cxnLst>
                                <a:cxn ang="0">
                                  <a:pos x="T1" y="T3"/>
                                </a:cxn>
                                <a:cxn ang="0">
                                  <a:pos x="T5" y="T7"/>
                                </a:cxn>
                                <a:cxn ang="0">
                                  <a:pos x="T9" y="T11"/>
                                </a:cxn>
                                <a:cxn ang="0">
                                  <a:pos x="T13" y="T15"/>
                                </a:cxn>
                                <a:cxn ang="0">
                                  <a:pos x="T17" y="T19"/>
                                </a:cxn>
                              </a:cxnLst>
                              <a:rect l="0" t="0" r="r" b="b"/>
                              <a:pathLst>
                                <a:path w="9360" h="254">
                                  <a:moveTo>
                                    <a:pt x="0" y="253"/>
                                  </a:moveTo>
                                  <a:lnTo>
                                    <a:pt x="9360" y="253"/>
                                  </a:lnTo>
                                  <a:lnTo>
                                    <a:pt x="9360" y="0"/>
                                  </a:lnTo>
                                  <a:lnTo>
                                    <a:pt x="0" y="0"/>
                                  </a:lnTo>
                                  <a:lnTo>
                                    <a:pt x="0" y="25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113" y="1950"/>
                            <a:ext cx="9360" cy="252"/>
                            <a:chOff x="113" y="1950"/>
                            <a:chExt cx="9360" cy="252"/>
                          </a:xfrm>
                        </wpg:grpSpPr>
                        <wps:wsp>
                          <wps:cNvPr id="71" name="Freeform 69"/>
                          <wps:cNvSpPr>
                            <a:spLocks/>
                          </wps:cNvSpPr>
                          <wps:spPr bwMode="auto">
                            <a:xfrm>
                              <a:off x="113" y="1950"/>
                              <a:ext cx="9360" cy="252"/>
                            </a:xfrm>
                            <a:custGeom>
                              <a:avLst/>
                              <a:gdLst>
                                <a:gd name="T0" fmla="+- 0 113 113"/>
                                <a:gd name="T1" fmla="*/ T0 w 9360"/>
                                <a:gd name="T2" fmla="+- 0 2202 1950"/>
                                <a:gd name="T3" fmla="*/ 2202 h 252"/>
                                <a:gd name="T4" fmla="+- 0 9473 113"/>
                                <a:gd name="T5" fmla="*/ T4 w 9360"/>
                                <a:gd name="T6" fmla="+- 0 2202 1950"/>
                                <a:gd name="T7" fmla="*/ 2202 h 252"/>
                                <a:gd name="T8" fmla="+- 0 9473 113"/>
                                <a:gd name="T9" fmla="*/ T8 w 9360"/>
                                <a:gd name="T10" fmla="+- 0 1950 1950"/>
                                <a:gd name="T11" fmla="*/ 1950 h 252"/>
                                <a:gd name="T12" fmla="+- 0 113 113"/>
                                <a:gd name="T13" fmla="*/ T12 w 9360"/>
                                <a:gd name="T14" fmla="+- 0 1950 1950"/>
                                <a:gd name="T15" fmla="*/ 1950 h 252"/>
                                <a:gd name="T16" fmla="+- 0 113 113"/>
                                <a:gd name="T17" fmla="*/ T16 w 9360"/>
                                <a:gd name="T18" fmla="+- 0 2202 1950"/>
                                <a:gd name="T19" fmla="*/ 2202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6"/>
                        <wpg:cNvGrpSpPr>
                          <a:grpSpLocks/>
                        </wpg:cNvGrpSpPr>
                        <wpg:grpSpPr bwMode="auto">
                          <a:xfrm>
                            <a:off x="113" y="2202"/>
                            <a:ext cx="9360" cy="269"/>
                            <a:chOff x="113" y="2202"/>
                            <a:chExt cx="9360" cy="269"/>
                          </a:xfrm>
                        </wpg:grpSpPr>
                        <wps:wsp>
                          <wps:cNvPr id="73" name="Freeform 67"/>
                          <wps:cNvSpPr>
                            <a:spLocks/>
                          </wps:cNvSpPr>
                          <wps:spPr bwMode="auto">
                            <a:xfrm>
                              <a:off x="113" y="2202"/>
                              <a:ext cx="9360" cy="269"/>
                            </a:xfrm>
                            <a:custGeom>
                              <a:avLst/>
                              <a:gdLst>
                                <a:gd name="T0" fmla="+- 0 113 113"/>
                                <a:gd name="T1" fmla="*/ T0 w 9360"/>
                                <a:gd name="T2" fmla="+- 0 2471 2202"/>
                                <a:gd name="T3" fmla="*/ 2471 h 269"/>
                                <a:gd name="T4" fmla="+- 0 9473 113"/>
                                <a:gd name="T5" fmla="*/ T4 w 9360"/>
                                <a:gd name="T6" fmla="+- 0 2471 2202"/>
                                <a:gd name="T7" fmla="*/ 2471 h 269"/>
                                <a:gd name="T8" fmla="+- 0 9473 113"/>
                                <a:gd name="T9" fmla="*/ T8 w 9360"/>
                                <a:gd name="T10" fmla="+- 0 2202 2202"/>
                                <a:gd name="T11" fmla="*/ 2202 h 269"/>
                                <a:gd name="T12" fmla="+- 0 113 113"/>
                                <a:gd name="T13" fmla="*/ T12 w 9360"/>
                                <a:gd name="T14" fmla="+- 0 2202 2202"/>
                                <a:gd name="T15" fmla="*/ 2202 h 269"/>
                                <a:gd name="T16" fmla="+- 0 113 113"/>
                                <a:gd name="T17" fmla="*/ T16 w 9360"/>
                                <a:gd name="T18" fmla="+- 0 2471 2202"/>
                                <a:gd name="T19" fmla="*/ 2471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4"/>
                        <wpg:cNvGrpSpPr>
                          <a:grpSpLocks/>
                        </wpg:cNvGrpSpPr>
                        <wpg:grpSpPr bwMode="auto">
                          <a:xfrm>
                            <a:off x="113" y="2471"/>
                            <a:ext cx="9360" cy="252"/>
                            <a:chOff x="113" y="2471"/>
                            <a:chExt cx="9360" cy="252"/>
                          </a:xfrm>
                        </wpg:grpSpPr>
                        <wps:wsp>
                          <wps:cNvPr id="75" name="Freeform 65"/>
                          <wps:cNvSpPr>
                            <a:spLocks/>
                          </wps:cNvSpPr>
                          <wps:spPr bwMode="auto">
                            <a:xfrm>
                              <a:off x="113" y="2471"/>
                              <a:ext cx="9360" cy="252"/>
                            </a:xfrm>
                            <a:custGeom>
                              <a:avLst/>
                              <a:gdLst>
                                <a:gd name="T0" fmla="+- 0 113 113"/>
                                <a:gd name="T1" fmla="*/ T0 w 9360"/>
                                <a:gd name="T2" fmla="+- 0 2723 2471"/>
                                <a:gd name="T3" fmla="*/ 2723 h 252"/>
                                <a:gd name="T4" fmla="+- 0 9473 113"/>
                                <a:gd name="T5" fmla="*/ T4 w 9360"/>
                                <a:gd name="T6" fmla="+- 0 2723 2471"/>
                                <a:gd name="T7" fmla="*/ 2723 h 252"/>
                                <a:gd name="T8" fmla="+- 0 9473 113"/>
                                <a:gd name="T9" fmla="*/ T8 w 9360"/>
                                <a:gd name="T10" fmla="+- 0 2471 2471"/>
                                <a:gd name="T11" fmla="*/ 2471 h 252"/>
                                <a:gd name="T12" fmla="+- 0 113 113"/>
                                <a:gd name="T13" fmla="*/ T12 w 9360"/>
                                <a:gd name="T14" fmla="+- 0 2471 2471"/>
                                <a:gd name="T15" fmla="*/ 2471 h 252"/>
                                <a:gd name="T16" fmla="+- 0 113 113"/>
                                <a:gd name="T17" fmla="*/ T16 w 9360"/>
                                <a:gd name="T18" fmla="+- 0 2723 2471"/>
                                <a:gd name="T19" fmla="*/ 2723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2"/>
                        <wpg:cNvGrpSpPr>
                          <a:grpSpLocks/>
                        </wpg:cNvGrpSpPr>
                        <wpg:grpSpPr bwMode="auto">
                          <a:xfrm>
                            <a:off x="113" y="2723"/>
                            <a:ext cx="9360" cy="269"/>
                            <a:chOff x="113" y="2723"/>
                            <a:chExt cx="9360" cy="269"/>
                          </a:xfrm>
                        </wpg:grpSpPr>
                        <wps:wsp>
                          <wps:cNvPr id="77" name="Freeform 63"/>
                          <wps:cNvSpPr>
                            <a:spLocks/>
                          </wps:cNvSpPr>
                          <wps:spPr bwMode="auto">
                            <a:xfrm>
                              <a:off x="113" y="2723"/>
                              <a:ext cx="9360" cy="269"/>
                            </a:xfrm>
                            <a:custGeom>
                              <a:avLst/>
                              <a:gdLst>
                                <a:gd name="T0" fmla="+- 0 113 113"/>
                                <a:gd name="T1" fmla="*/ T0 w 9360"/>
                                <a:gd name="T2" fmla="+- 0 2992 2723"/>
                                <a:gd name="T3" fmla="*/ 2992 h 269"/>
                                <a:gd name="T4" fmla="+- 0 9473 113"/>
                                <a:gd name="T5" fmla="*/ T4 w 9360"/>
                                <a:gd name="T6" fmla="+- 0 2992 2723"/>
                                <a:gd name="T7" fmla="*/ 2992 h 269"/>
                                <a:gd name="T8" fmla="+- 0 9473 113"/>
                                <a:gd name="T9" fmla="*/ T8 w 9360"/>
                                <a:gd name="T10" fmla="+- 0 2723 2723"/>
                                <a:gd name="T11" fmla="*/ 2723 h 269"/>
                                <a:gd name="T12" fmla="+- 0 113 113"/>
                                <a:gd name="T13" fmla="*/ T12 w 9360"/>
                                <a:gd name="T14" fmla="+- 0 2723 2723"/>
                                <a:gd name="T15" fmla="*/ 2723 h 269"/>
                                <a:gd name="T16" fmla="+- 0 113 113"/>
                                <a:gd name="T17" fmla="*/ T16 w 9360"/>
                                <a:gd name="T18" fmla="+- 0 2992 2723"/>
                                <a:gd name="T19" fmla="*/ 2992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0"/>
                        <wpg:cNvGrpSpPr>
                          <a:grpSpLocks/>
                        </wpg:cNvGrpSpPr>
                        <wpg:grpSpPr bwMode="auto">
                          <a:xfrm>
                            <a:off x="113" y="2992"/>
                            <a:ext cx="9360" cy="252"/>
                            <a:chOff x="113" y="2992"/>
                            <a:chExt cx="9360" cy="252"/>
                          </a:xfrm>
                        </wpg:grpSpPr>
                        <wps:wsp>
                          <wps:cNvPr id="79" name="Freeform 61"/>
                          <wps:cNvSpPr>
                            <a:spLocks/>
                          </wps:cNvSpPr>
                          <wps:spPr bwMode="auto">
                            <a:xfrm>
                              <a:off x="113" y="2992"/>
                              <a:ext cx="9360" cy="252"/>
                            </a:xfrm>
                            <a:custGeom>
                              <a:avLst/>
                              <a:gdLst>
                                <a:gd name="T0" fmla="+- 0 113 113"/>
                                <a:gd name="T1" fmla="*/ T0 w 9360"/>
                                <a:gd name="T2" fmla="+- 0 3244 2992"/>
                                <a:gd name="T3" fmla="*/ 3244 h 252"/>
                                <a:gd name="T4" fmla="+- 0 9473 113"/>
                                <a:gd name="T5" fmla="*/ T4 w 9360"/>
                                <a:gd name="T6" fmla="+- 0 3244 2992"/>
                                <a:gd name="T7" fmla="*/ 3244 h 252"/>
                                <a:gd name="T8" fmla="+- 0 9473 113"/>
                                <a:gd name="T9" fmla="*/ T8 w 9360"/>
                                <a:gd name="T10" fmla="+- 0 2992 2992"/>
                                <a:gd name="T11" fmla="*/ 2992 h 252"/>
                                <a:gd name="T12" fmla="+- 0 113 113"/>
                                <a:gd name="T13" fmla="*/ T12 w 9360"/>
                                <a:gd name="T14" fmla="+- 0 2992 2992"/>
                                <a:gd name="T15" fmla="*/ 2992 h 252"/>
                                <a:gd name="T16" fmla="+- 0 113 113"/>
                                <a:gd name="T17" fmla="*/ T16 w 9360"/>
                                <a:gd name="T18" fmla="+- 0 3244 2992"/>
                                <a:gd name="T19" fmla="*/ 3244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8"/>
                        <wpg:cNvGrpSpPr>
                          <a:grpSpLocks/>
                        </wpg:cNvGrpSpPr>
                        <wpg:grpSpPr bwMode="auto">
                          <a:xfrm>
                            <a:off x="113" y="3244"/>
                            <a:ext cx="9360" cy="269"/>
                            <a:chOff x="113" y="3244"/>
                            <a:chExt cx="9360" cy="269"/>
                          </a:xfrm>
                        </wpg:grpSpPr>
                        <wps:wsp>
                          <wps:cNvPr id="81" name="Freeform 59"/>
                          <wps:cNvSpPr>
                            <a:spLocks/>
                          </wps:cNvSpPr>
                          <wps:spPr bwMode="auto">
                            <a:xfrm>
                              <a:off x="113" y="3244"/>
                              <a:ext cx="9360" cy="269"/>
                            </a:xfrm>
                            <a:custGeom>
                              <a:avLst/>
                              <a:gdLst>
                                <a:gd name="T0" fmla="+- 0 113 113"/>
                                <a:gd name="T1" fmla="*/ T0 w 9360"/>
                                <a:gd name="T2" fmla="+- 0 3512 3244"/>
                                <a:gd name="T3" fmla="*/ 3512 h 269"/>
                                <a:gd name="T4" fmla="+- 0 9473 113"/>
                                <a:gd name="T5" fmla="*/ T4 w 9360"/>
                                <a:gd name="T6" fmla="+- 0 3512 3244"/>
                                <a:gd name="T7" fmla="*/ 3512 h 269"/>
                                <a:gd name="T8" fmla="+- 0 9473 113"/>
                                <a:gd name="T9" fmla="*/ T8 w 9360"/>
                                <a:gd name="T10" fmla="+- 0 3244 3244"/>
                                <a:gd name="T11" fmla="*/ 3244 h 269"/>
                                <a:gd name="T12" fmla="+- 0 113 113"/>
                                <a:gd name="T13" fmla="*/ T12 w 9360"/>
                                <a:gd name="T14" fmla="+- 0 3244 3244"/>
                                <a:gd name="T15" fmla="*/ 3244 h 269"/>
                                <a:gd name="T16" fmla="+- 0 113 113"/>
                                <a:gd name="T17" fmla="*/ T16 w 9360"/>
                                <a:gd name="T18" fmla="+- 0 3512 3244"/>
                                <a:gd name="T19" fmla="*/ 3512 h 269"/>
                              </a:gdLst>
                              <a:ahLst/>
                              <a:cxnLst>
                                <a:cxn ang="0">
                                  <a:pos x="T1" y="T3"/>
                                </a:cxn>
                                <a:cxn ang="0">
                                  <a:pos x="T5" y="T7"/>
                                </a:cxn>
                                <a:cxn ang="0">
                                  <a:pos x="T9" y="T11"/>
                                </a:cxn>
                                <a:cxn ang="0">
                                  <a:pos x="T13" y="T15"/>
                                </a:cxn>
                                <a:cxn ang="0">
                                  <a:pos x="T17" y="T19"/>
                                </a:cxn>
                              </a:cxnLst>
                              <a:rect l="0" t="0" r="r" b="b"/>
                              <a:pathLst>
                                <a:path w="9360" h="269">
                                  <a:moveTo>
                                    <a:pt x="0" y="268"/>
                                  </a:moveTo>
                                  <a:lnTo>
                                    <a:pt x="9360" y="268"/>
                                  </a:lnTo>
                                  <a:lnTo>
                                    <a:pt x="9360"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6"/>
                        <wpg:cNvGrpSpPr>
                          <a:grpSpLocks/>
                        </wpg:cNvGrpSpPr>
                        <wpg:grpSpPr bwMode="auto">
                          <a:xfrm>
                            <a:off x="113" y="3512"/>
                            <a:ext cx="9360" cy="252"/>
                            <a:chOff x="113" y="3512"/>
                            <a:chExt cx="9360" cy="252"/>
                          </a:xfrm>
                        </wpg:grpSpPr>
                        <wps:wsp>
                          <wps:cNvPr id="83" name="Freeform 57"/>
                          <wps:cNvSpPr>
                            <a:spLocks/>
                          </wps:cNvSpPr>
                          <wps:spPr bwMode="auto">
                            <a:xfrm>
                              <a:off x="113" y="3512"/>
                              <a:ext cx="9360" cy="252"/>
                            </a:xfrm>
                            <a:custGeom>
                              <a:avLst/>
                              <a:gdLst>
                                <a:gd name="T0" fmla="+- 0 113 113"/>
                                <a:gd name="T1" fmla="*/ T0 w 9360"/>
                                <a:gd name="T2" fmla="+- 0 3764 3512"/>
                                <a:gd name="T3" fmla="*/ 3764 h 252"/>
                                <a:gd name="T4" fmla="+- 0 9473 113"/>
                                <a:gd name="T5" fmla="*/ T4 w 9360"/>
                                <a:gd name="T6" fmla="+- 0 3764 3512"/>
                                <a:gd name="T7" fmla="*/ 3764 h 252"/>
                                <a:gd name="T8" fmla="+- 0 9473 113"/>
                                <a:gd name="T9" fmla="*/ T8 w 9360"/>
                                <a:gd name="T10" fmla="+- 0 3512 3512"/>
                                <a:gd name="T11" fmla="*/ 3512 h 252"/>
                                <a:gd name="T12" fmla="+- 0 113 113"/>
                                <a:gd name="T13" fmla="*/ T12 w 9360"/>
                                <a:gd name="T14" fmla="+- 0 3512 3512"/>
                                <a:gd name="T15" fmla="*/ 3512 h 252"/>
                                <a:gd name="T16" fmla="+- 0 113 113"/>
                                <a:gd name="T17" fmla="*/ T16 w 9360"/>
                                <a:gd name="T18" fmla="+- 0 3764 3512"/>
                                <a:gd name="T19" fmla="*/ 3764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4"/>
                        <wpg:cNvGrpSpPr>
                          <a:grpSpLocks/>
                        </wpg:cNvGrpSpPr>
                        <wpg:grpSpPr bwMode="auto">
                          <a:xfrm>
                            <a:off x="113" y="3764"/>
                            <a:ext cx="9360" cy="269"/>
                            <a:chOff x="113" y="3764"/>
                            <a:chExt cx="9360" cy="269"/>
                          </a:xfrm>
                        </wpg:grpSpPr>
                        <wps:wsp>
                          <wps:cNvPr id="85" name="Freeform 55"/>
                          <wps:cNvSpPr>
                            <a:spLocks/>
                          </wps:cNvSpPr>
                          <wps:spPr bwMode="auto">
                            <a:xfrm>
                              <a:off x="113" y="3764"/>
                              <a:ext cx="9360" cy="269"/>
                            </a:xfrm>
                            <a:custGeom>
                              <a:avLst/>
                              <a:gdLst>
                                <a:gd name="T0" fmla="+- 0 113 113"/>
                                <a:gd name="T1" fmla="*/ T0 w 9360"/>
                                <a:gd name="T2" fmla="+- 0 4033 3764"/>
                                <a:gd name="T3" fmla="*/ 4033 h 269"/>
                                <a:gd name="T4" fmla="+- 0 9473 113"/>
                                <a:gd name="T5" fmla="*/ T4 w 9360"/>
                                <a:gd name="T6" fmla="+- 0 4033 3764"/>
                                <a:gd name="T7" fmla="*/ 4033 h 269"/>
                                <a:gd name="T8" fmla="+- 0 9473 113"/>
                                <a:gd name="T9" fmla="*/ T8 w 9360"/>
                                <a:gd name="T10" fmla="+- 0 3764 3764"/>
                                <a:gd name="T11" fmla="*/ 3764 h 269"/>
                                <a:gd name="T12" fmla="+- 0 113 113"/>
                                <a:gd name="T13" fmla="*/ T12 w 9360"/>
                                <a:gd name="T14" fmla="+- 0 3764 3764"/>
                                <a:gd name="T15" fmla="*/ 3764 h 269"/>
                                <a:gd name="T16" fmla="+- 0 113 113"/>
                                <a:gd name="T17" fmla="*/ T16 w 9360"/>
                                <a:gd name="T18" fmla="+- 0 4033 3764"/>
                                <a:gd name="T19" fmla="*/ 4033 h 269"/>
                              </a:gdLst>
                              <a:ahLst/>
                              <a:cxnLst>
                                <a:cxn ang="0">
                                  <a:pos x="T1" y="T3"/>
                                </a:cxn>
                                <a:cxn ang="0">
                                  <a:pos x="T5" y="T7"/>
                                </a:cxn>
                                <a:cxn ang="0">
                                  <a:pos x="T9" y="T11"/>
                                </a:cxn>
                                <a:cxn ang="0">
                                  <a:pos x="T13" y="T15"/>
                                </a:cxn>
                                <a:cxn ang="0">
                                  <a:pos x="T17" y="T19"/>
                                </a:cxn>
                              </a:cxnLst>
                              <a:rect l="0" t="0" r="r" b="b"/>
                              <a:pathLst>
                                <a:path w="9360" h="269">
                                  <a:moveTo>
                                    <a:pt x="0" y="269"/>
                                  </a:moveTo>
                                  <a:lnTo>
                                    <a:pt x="9360" y="269"/>
                                  </a:lnTo>
                                  <a:lnTo>
                                    <a:pt x="9360" y="0"/>
                                  </a:lnTo>
                                  <a:lnTo>
                                    <a:pt x="0" y="0"/>
                                  </a:lnTo>
                                  <a:lnTo>
                                    <a:pt x="0" y="26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52"/>
                        <wpg:cNvGrpSpPr>
                          <a:grpSpLocks/>
                        </wpg:cNvGrpSpPr>
                        <wpg:grpSpPr bwMode="auto">
                          <a:xfrm>
                            <a:off x="113" y="4033"/>
                            <a:ext cx="9360" cy="252"/>
                            <a:chOff x="113" y="4033"/>
                            <a:chExt cx="9360" cy="252"/>
                          </a:xfrm>
                        </wpg:grpSpPr>
                        <wps:wsp>
                          <wps:cNvPr id="87" name="Freeform 53"/>
                          <wps:cNvSpPr>
                            <a:spLocks/>
                          </wps:cNvSpPr>
                          <wps:spPr bwMode="auto">
                            <a:xfrm>
                              <a:off x="113" y="4033"/>
                              <a:ext cx="9360" cy="252"/>
                            </a:xfrm>
                            <a:custGeom>
                              <a:avLst/>
                              <a:gdLst>
                                <a:gd name="T0" fmla="+- 0 113 113"/>
                                <a:gd name="T1" fmla="*/ T0 w 9360"/>
                                <a:gd name="T2" fmla="+- 0 4285 4033"/>
                                <a:gd name="T3" fmla="*/ 4285 h 252"/>
                                <a:gd name="T4" fmla="+- 0 9473 113"/>
                                <a:gd name="T5" fmla="*/ T4 w 9360"/>
                                <a:gd name="T6" fmla="+- 0 4285 4033"/>
                                <a:gd name="T7" fmla="*/ 4285 h 252"/>
                                <a:gd name="T8" fmla="+- 0 9473 113"/>
                                <a:gd name="T9" fmla="*/ T8 w 9360"/>
                                <a:gd name="T10" fmla="+- 0 4033 4033"/>
                                <a:gd name="T11" fmla="*/ 4033 h 252"/>
                                <a:gd name="T12" fmla="+- 0 113 113"/>
                                <a:gd name="T13" fmla="*/ T12 w 9360"/>
                                <a:gd name="T14" fmla="+- 0 4033 4033"/>
                                <a:gd name="T15" fmla="*/ 4033 h 252"/>
                                <a:gd name="T16" fmla="+- 0 113 113"/>
                                <a:gd name="T17" fmla="*/ T16 w 9360"/>
                                <a:gd name="T18" fmla="+- 0 4285 4033"/>
                                <a:gd name="T19" fmla="*/ 4285 h 252"/>
                              </a:gdLst>
                              <a:ahLst/>
                              <a:cxnLst>
                                <a:cxn ang="0">
                                  <a:pos x="T1" y="T3"/>
                                </a:cxn>
                                <a:cxn ang="0">
                                  <a:pos x="T5" y="T7"/>
                                </a:cxn>
                                <a:cxn ang="0">
                                  <a:pos x="T9" y="T11"/>
                                </a:cxn>
                                <a:cxn ang="0">
                                  <a:pos x="T13" y="T15"/>
                                </a:cxn>
                                <a:cxn ang="0">
                                  <a:pos x="T17" y="T19"/>
                                </a:cxn>
                              </a:cxnLst>
                              <a:rect l="0" t="0" r="r" b="b"/>
                              <a:pathLst>
                                <a:path w="9360" h="252">
                                  <a:moveTo>
                                    <a:pt x="0" y="252"/>
                                  </a:moveTo>
                                  <a:lnTo>
                                    <a:pt x="9360" y="252"/>
                                  </a:lnTo>
                                  <a:lnTo>
                                    <a:pt x="9360" y="0"/>
                                  </a:lnTo>
                                  <a:lnTo>
                                    <a:pt x="0" y="0"/>
                                  </a:lnTo>
                                  <a:lnTo>
                                    <a:pt x="0" y="25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0"/>
                        <wpg:cNvGrpSpPr>
                          <a:grpSpLocks/>
                        </wpg:cNvGrpSpPr>
                        <wpg:grpSpPr bwMode="auto">
                          <a:xfrm>
                            <a:off x="10" y="10"/>
                            <a:ext cx="9567" cy="2"/>
                            <a:chOff x="10" y="10"/>
                            <a:chExt cx="9567" cy="2"/>
                          </a:xfrm>
                        </wpg:grpSpPr>
                        <wps:wsp>
                          <wps:cNvPr id="89" name="Freeform 51"/>
                          <wps:cNvSpPr>
                            <a:spLocks/>
                          </wps:cNvSpPr>
                          <wps:spPr bwMode="auto">
                            <a:xfrm>
                              <a:off x="10" y="10"/>
                              <a:ext cx="9567" cy="2"/>
                            </a:xfrm>
                            <a:custGeom>
                              <a:avLst/>
                              <a:gdLst>
                                <a:gd name="T0" fmla="+- 0 10 10"/>
                                <a:gd name="T1" fmla="*/ T0 w 9567"/>
                                <a:gd name="T2" fmla="+- 0 9576 10"/>
                                <a:gd name="T3" fmla="*/ T2 w 9567"/>
                              </a:gdLst>
                              <a:ahLst/>
                              <a:cxnLst>
                                <a:cxn ang="0">
                                  <a:pos x="T1" y="0"/>
                                </a:cxn>
                                <a:cxn ang="0">
                                  <a:pos x="T3" y="0"/>
                                </a:cxn>
                              </a:cxnLst>
                              <a:rect l="0" t="0" r="r" b="b"/>
                              <a:pathLst>
                                <a:path w="9567">
                                  <a:moveTo>
                                    <a:pt x="0" y="0"/>
                                  </a:moveTo>
                                  <a:lnTo>
                                    <a:pt x="95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8"/>
                        <wpg:cNvGrpSpPr>
                          <a:grpSpLocks/>
                        </wpg:cNvGrpSpPr>
                        <wpg:grpSpPr bwMode="auto">
                          <a:xfrm>
                            <a:off x="5" y="5"/>
                            <a:ext cx="2" cy="4292"/>
                            <a:chOff x="5" y="5"/>
                            <a:chExt cx="2" cy="4292"/>
                          </a:xfrm>
                        </wpg:grpSpPr>
                        <wps:wsp>
                          <wps:cNvPr id="91" name="Freeform 49"/>
                          <wps:cNvSpPr>
                            <a:spLocks/>
                          </wps:cNvSpPr>
                          <wps:spPr bwMode="auto">
                            <a:xfrm>
                              <a:off x="5" y="5"/>
                              <a:ext cx="2" cy="4292"/>
                            </a:xfrm>
                            <a:custGeom>
                              <a:avLst/>
                              <a:gdLst>
                                <a:gd name="T0" fmla="+- 0 5 5"/>
                                <a:gd name="T1" fmla="*/ 5 h 4292"/>
                                <a:gd name="T2" fmla="+- 0 4296 5"/>
                                <a:gd name="T3" fmla="*/ 4296 h 4292"/>
                              </a:gdLst>
                              <a:ahLst/>
                              <a:cxnLst>
                                <a:cxn ang="0">
                                  <a:pos x="0" y="T1"/>
                                </a:cxn>
                                <a:cxn ang="0">
                                  <a:pos x="0" y="T3"/>
                                </a:cxn>
                              </a:cxnLst>
                              <a:rect l="0" t="0" r="r" b="b"/>
                              <a:pathLst>
                                <a:path h="4292">
                                  <a:moveTo>
                                    <a:pt x="0" y="0"/>
                                  </a:moveTo>
                                  <a:lnTo>
                                    <a:pt x="0" y="429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6"/>
                        <wpg:cNvGrpSpPr>
                          <a:grpSpLocks/>
                        </wpg:cNvGrpSpPr>
                        <wpg:grpSpPr bwMode="auto">
                          <a:xfrm>
                            <a:off x="10" y="4291"/>
                            <a:ext cx="9567" cy="2"/>
                            <a:chOff x="10" y="4291"/>
                            <a:chExt cx="9567" cy="2"/>
                          </a:xfrm>
                        </wpg:grpSpPr>
                        <wps:wsp>
                          <wps:cNvPr id="93" name="Freeform 47"/>
                          <wps:cNvSpPr>
                            <a:spLocks/>
                          </wps:cNvSpPr>
                          <wps:spPr bwMode="auto">
                            <a:xfrm>
                              <a:off x="10" y="4291"/>
                              <a:ext cx="9567" cy="2"/>
                            </a:xfrm>
                            <a:custGeom>
                              <a:avLst/>
                              <a:gdLst>
                                <a:gd name="T0" fmla="+- 0 10 10"/>
                                <a:gd name="T1" fmla="*/ T0 w 9567"/>
                                <a:gd name="T2" fmla="+- 0 9576 10"/>
                                <a:gd name="T3" fmla="*/ T2 w 9567"/>
                              </a:gdLst>
                              <a:ahLst/>
                              <a:cxnLst>
                                <a:cxn ang="0">
                                  <a:pos x="T1" y="0"/>
                                </a:cxn>
                                <a:cxn ang="0">
                                  <a:pos x="T3" y="0"/>
                                </a:cxn>
                              </a:cxnLst>
                              <a:rect l="0" t="0" r="r" b="b"/>
                              <a:pathLst>
                                <a:path w="9567">
                                  <a:moveTo>
                                    <a:pt x="0" y="0"/>
                                  </a:moveTo>
                                  <a:lnTo>
                                    <a:pt x="95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3"/>
                        <wpg:cNvGrpSpPr>
                          <a:grpSpLocks/>
                        </wpg:cNvGrpSpPr>
                        <wpg:grpSpPr bwMode="auto">
                          <a:xfrm>
                            <a:off x="9581" y="5"/>
                            <a:ext cx="2" cy="4292"/>
                            <a:chOff x="9581" y="5"/>
                            <a:chExt cx="2" cy="4292"/>
                          </a:xfrm>
                        </wpg:grpSpPr>
                        <wps:wsp>
                          <wps:cNvPr id="95" name="Freeform 45"/>
                          <wps:cNvSpPr>
                            <a:spLocks/>
                          </wps:cNvSpPr>
                          <wps:spPr bwMode="auto">
                            <a:xfrm>
                              <a:off x="9581" y="5"/>
                              <a:ext cx="2" cy="4292"/>
                            </a:xfrm>
                            <a:custGeom>
                              <a:avLst/>
                              <a:gdLst>
                                <a:gd name="T0" fmla="+- 0 5 5"/>
                                <a:gd name="T1" fmla="*/ 5 h 4292"/>
                                <a:gd name="T2" fmla="+- 0 4296 5"/>
                                <a:gd name="T3" fmla="*/ 4296 h 4292"/>
                              </a:gdLst>
                              <a:ahLst/>
                              <a:cxnLst>
                                <a:cxn ang="0">
                                  <a:pos x="0" y="T1"/>
                                </a:cxn>
                                <a:cxn ang="0">
                                  <a:pos x="0" y="T3"/>
                                </a:cxn>
                              </a:cxnLst>
                              <a:rect l="0" t="0" r="r" b="b"/>
                              <a:pathLst>
                                <a:path h="4292">
                                  <a:moveTo>
                                    <a:pt x="0" y="0"/>
                                  </a:moveTo>
                                  <a:lnTo>
                                    <a:pt x="0" y="429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44"/>
                          <wps:cNvSpPr txBox="1">
                            <a:spLocks noChangeArrowheads="1"/>
                          </wps:cNvSpPr>
                          <wps:spPr bwMode="auto">
                            <a:xfrm>
                              <a:off x="0" y="0"/>
                              <a:ext cx="9586" cy="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78A" w:rsidRDefault="0018378A">
                                <w:pPr>
                                  <w:spacing w:before="133" w:line="253" w:lineRule="exact"/>
                                  <w:ind w:left="112"/>
                                  <w:rPr>
                                    <w:rFonts w:ascii="Arial" w:eastAsia="Arial" w:hAnsi="Arial" w:cs="Arial"/>
                                  </w:rPr>
                                </w:pPr>
                                <w:r>
                                  <w:rPr>
                                    <w:rFonts w:ascii="Arial"/>
                                    <w:b/>
                                    <w:w w:val="99"/>
                                  </w:rPr>
                                  <w:t>Inst</w:t>
                                </w:r>
                                <w:r>
                                  <w:rPr>
                                    <w:rFonts w:ascii="Arial"/>
                                    <w:b/>
                                    <w:spacing w:val="-1"/>
                                    <w:w w:val="99"/>
                                  </w:rPr>
                                  <w:t>r</w:t>
                                </w:r>
                                <w:r>
                                  <w:rPr>
                                    <w:rFonts w:ascii="Arial"/>
                                    <w:b/>
                                    <w:w w:val="99"/>
                                  </w:rPr>
                                  <w:t>uctions</w:t>
                                </w:r>
                                <w:r>
                                  <w:rPr>
                                    <w:rFonts w:ascii="Arial"/>
                                    <w:b/>
                                  </w:rPr>
                                  <w:t xml:space="preserve"> </w:t>
                                </w:r>
                                <w:r>
                                  <w:rPr>
                                    <w:rFonts w:ascii="Arial"/>
                                    <w:b/>
                                    <w:w w:val="99"/>
                                  </w:rPr>
                                  <w:t>:</w:t>
                                </w:r>
                              </w:p>
                              <w:p w:rsidR="0018378A" w:rsidRPr="00DC1B3F" w:rsidRDefault="0018378A">
                                <w:pPr>
                                  <w:numPr>
                                    <w:ilvl w:val="0"/>
                                    <w:numId w:val="2"/>
                                  </w:numPr>
                                  <w:tabs>
                                    <w:tab w:val="left" w:pos="833"/>
                                  </w:tabs>
                                  <w:spacing w:before="19" w:line="252" w:lineRule="exact"/>
                                  <w:ind w:right="803"/>
                                  <w:rPr>
                                    <w:rFonts w:ascii="Arial" w:eastAsia="Arial" w:hAnsi="Arial" w:cs="Arial"/>
                                    <w:lang w:val="fr-CA"/>
                                  </w:rPr>
                                </w:pPr>
                                <w:r w:rsidRPr="00DC1B3F">
                                  <w:rPr>
                                    <w:rFonts w:ascii="Arial" w:hAnsi="Arial"/>
                                    <w:spacing w:val="-1"/>
                                    <w:w w:val="99"/>
                                    <w:lang w:val="fr-CA"/>
                                  </w:rPr>
                                  <w:t>E</w:t>
                                </w:r>
                                <w:r w:rsidRPr="00DC1B3F">
                                  <w:rPr>
                                    <w:rFonts w:ascii="Arial" w:hAnsi="Arial"/>
                                    <w:w w:val="99"/>
                                    <w:lang w:val="fr-CA"/>
                                  </w:rPr>
                                  <w:t>n</w:t>
                                </w:r>
                                <w:r w:rsidRPr="00DC1B3F">
                                  <w:rPr>
                                    <w:rFonts w:ascii="Arial" w:hAnsi="Arial"/>
                                    <w:spacing w:val="-1"/>
                                    <w:w w:val="99"/>
                                    <w:lang w:val="fr-CA"/>
                                  </w:rPr>
                                  <w:t>v</w:t>
                                </w:r>
                                <w:r w:rsidRPr="00DC1B3F">
                                  <w:rPr>
                                    <w:rFonts w:ascii="Arial" w:hAnsi="Arial"/>
                                    <w:spacing w:val="1"/>
                                    <w:w w:val="99"/>
                                    <w:lang w:val="fr-CA"/>
                                  </w:rPr>
                                  <w:t>o</w:t>
                                </w:r>
                                <w:r w:rsidRPr="00DC1B3F">
                                  <w:rPr>
                                    <w:rFonts w:ascii="Arial" w:hAnsi="Arial"/>
                                    <w:spacing w:val="-1"/>
                                    <w:w w:val="99"/>
                                    <w:lang w:val="fr-CA"/>
                                  </w:rPr>
                                  <w:t>y</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le</w:t>
                                </w:r>
                                <w:r w:rsidRPr="00DC1B3F">
                                  <w:rPr>
                                    <w:rFonts w:ascii="Arial" w:hAnsi="Arial"/>
                                    <w:lang w:val="fr-CA"/>
                                  </w:rPr>
                                  <w:t xml:space="preserve"> </w:t>
                                </w:r>
                                <w:r w:rsidRPr="00DC1B3F">
                                  <w:rPr>
                                    <w:rFonts w:ascii="Arial" w:hAnsi="Arial"/>
                                    <w:w w:val="99"/>
                                    <w:lang w:val="fr-CA"/>
                                  </w:rPr>
                                  <w:t>présent</w:t>
                                </w:r>
                                <w:r w:rsidRPr="00DC1B3F">
                                  <w:rPr>
                                    <w:rFonts w:ascii="Arial" w:hAnsi="Arial"/>
                                    <w:lang w:val="fr-CA"/>
                                  </w:rPr>
                                  <w:t xml:space="preserve"> </w:t>
                                </w:r>
                                <w:r w:rsidRPr="00DC1B3F">
                                  <w:rPr>
                                    <w:rFonts w:ascii="Arial" w:hAnsi="Arial"/>
                                    <w:w w:val="99"/>
                                    <w:lang w:val="fr-CA"/>
                                  </w:rPr>
                                  <w:t>fo</w:t>
                                </w:r>
                                <w:r w:rsidRPr="00DC1B3F">
                                  <w:rPr>
                                    <w:rFonts w:ascii="Arial" w:hAnsi="Arial"/>
                                    <w:spacing w:val="-2"/>
                                    <w:w w:val="99"/>
                                    <w:lang w:val="fr-CA"/>
                                  </w:rPr>
                                  <w:t>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dûment</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w:t>
                                </w:r>
                                <w:r w:rsidRPr="00DC1B3F">
                                  <w:rPr>
                                    <w:rFonts w:ascii="Arial" w:hAnsi="Arial"/>
                                    <w:lang w:val="fr-CA"/>
                                  </w:rPr>
                                  <w:t xml:space="preserve"> </w:t>
                                </w:r>
                                <w:r w:rsidRPr="00DC1B3F">
                                  <w:rPr>
                                    <w:rFonts w:ascii="Arial" w:hAnsi="Arial"/>
                                    <w:w w:val="99"/>
                                    <w:lang w:val="fr-CA"/>
                                  </w:rPr>
                                  <w:t>à</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spacing w:val="-1"/>
                                    <w:w w:val="99"/>
                                    <w:lang w:val="fr-CA"/>
                                  </w:rPr>
                                  <w:t>C</w:t>
                                </w:r>
                                <w:r w:rsidRPr="00DC1B3F">
                                  <w:rPr>
                                    <w:rFonts w:ascii="Arial" w:hAnsi="Arial"/>
                                    <w:w w:val="99"/>
                                    <w:lang w:val="fr-CA"/>
                                  </w:rPr>
                                  <w:t>o</w:t>
                                </w:r>
                                <w:r w:rsidRPr="00DC1B3F">
                                  <w:rPr>
                                    <w:rFonts w:ascii="Arial" w:hAnsi="Arial"/>
                                    <w:spacing w:val="-1"/>
                                    <w:w w:val="99"/>
                                    <w:lang w:val="fr-CA"/>
                                  </w:rPr>
                                  <w:t>mm</w:t>
                                </w:r>
                                <w:r w:rsidRPr="00DC1B3F">
                                  <w:rPr>
                                    <w:rFonts w:ascii="Arial" w:hAnsi="Arial"/>
                                    <w:w w:val="99"/>
                                    <w:lang w:val="fr-CA"/>
                                  </w:rPr>
                                  <w:t>ission</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w w:val="99"/>
                                    <w:lang w:val="fr-CA"/>
                                  </w:rPr>
                                  <w:t>p</w:t>
                                </w:r>
                                <w:r w:rsidRPr="00DC1B3F">
                                  <w:rPr>
                                    <w:rFonts w:ascii="Arial" w:hAnsi="Arial"/>
                                    <w:spacing w:val="-1"/>
                                    <w:w w:val="99"/>
                                    <w:lang w:val="fr-CA"/>
                                  </w:rPr>
                                  <w:t>o</w:t>
                                </w:r>
                                <w:r w:rsidRPr="00DC1B3F">
                                  <w:rPr>
                                    <w:rFonts w:ascii="Arial" w:hAnsi="Arial"/>
                                    <w:w w:val="99"/>
                                    <w:lang w:val="fr-CA"/>
                                  </w:rPr>
                                  <w:t>ste</w:t>
                                </w:r>
                                <w:r w:rsidRPr="00DC1B3F">
                                  <w:rPr>
                                    <w:rFonts w:ascii="Arial" w:hAnsi="Arial"/>
                                    <w:lang w:val="fr-CA"/>
                                  </w:rPr>
                                  <w:t xml:space="preserve"> </w:t>
                                </w:r>
                                <w:r w:rsidRPr="00DC1B3F">
                                  <w:rPr>
                                    <w:rFonts w:ascii="Arial" w:hAnsi="Arial"/>
                                    <w:w w:val="99"/>
                                    <w:lang w:val="fr-CA"/>
                                  </w:rPr>
                                  <w:t>ou</w:t>
                                </w:r>
                                <w:r w:rsidRPr="00DC1B3F">
                                  <w:rPr>
                                    <w:rFonts w:ascii="Arial" w:hAnsi="Arial"/>
                                    <w:lang w:val="fr-CA"/>
                                  </w:rPr>
                                  <w:t xml:space="preserve"> </w:t>
                                </w:r>
                                <w:r w:rsidRPr="00DC1B3F">
                                  <w:rPr>
                                    <w:rFonts w:ascii="Arial" w:hAnsi="Arial"/>
                                    <w:w w:val="99"/>
                                    <w:lang w:val="fr-CA"/>
                                  </w:rPr>
                                  <w:t>par télécopieur.</w:t>
                                </w:r>
                              </w:p>
                              <w:p w:rsidR="0018378A" w:rsidRPr="00DC1B3F" w:rsidRDefault="0018378A">
                                <w:pPr>
                                  <w:numPr>
                                    <w:ilvl w:val="0"/>
                                    <w:numId w:val="2"/>
                                  </w:numPr>
                                  <w:tabs>
                                    <w:tab w:val="left" w:pos="833"/>
                                  </w:tabs>
                                  <w:spacing w:before="17" w:line="252" w:lineRule="exact"/>
                                  <w:ind w:right="716"/>
                                  <w:rPr>
                                    <w:rFonts w:ascii="Arial" w:eastAsia="Arial" w:hAnsi="Arial" w:cs="Arial"/>
                                    <w:lang w:val="fr-CA"/>
                                  </w:rPr>
                                </w:pP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signifier</w:t>
                                </w:r>
                                <w:r w:rsidRPr="00DC1B3F">
                                  <w:rPr>
                                    <w:rFonts w:ascii="Arial" w:eastAsia="Arial" w:hAnsi="Arial" w:cs="Arial"/>
                                    <w:spacing w:val="-2"/>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signation</w:t>
                                </w:r>
                                <w:r w:rsidRPr="00DC1B3F">
                                  <w:rPr>
                                    <w:rFonts w:ascii="Arial" w:eastAsia="Arial" w:hAnsi="Arial" w:cs="Arial"/>
                                    <w:lang w:val="fr-CA"/>
                                  </w:rPr>
                                  <w:t xml:space="preserve"> </w:t>
                                </w:r>
                                <w:r w:rsidRPr="00DC1B3F">
                                  <w:rPr>
                                    <w:rFonts w:ascii="Arial" w:eastAsia="Arial" w:hAnsi="Arial" w:cs="Arial"/>
                                    <w:w w:val="99"/>
                                    <w:lang w:val="fr-CA"/>
                                  </w:rPr>
                                  <w:t>à</w:t>
                                </w:r>
                                <w:r w:rsidRPr="00DC1B3F">
                                  <w:rPr>
                                    <w:rFonts w:ascii="Arial" w:eastAsia="Arial" w:hAnsi="Arial" w:cs="Arial"/>
                                    <w:spacing w:val="-1"/>
                                    <w:lang w:val="fr-CA"/>
                                  </w:rPr>
                                  <w:t xml:space="preserve"> </w:t>
                                </w:r>
                                <w:r w:rsidRPr="00DC1B3F">
                                  <w:rPr>
                                    <w:rFonts w:ascii="Arial" w:eastAsia="Arial" w:hAnsi="Arial" w:cs="Arial"/>
                                    <w:w w:val="99"/>
                                    <w:lang w:val="fr-CA"/>
                                  </w:rPr>
                                  <w:t>un</w:t>
                                </w:r>
                                <w:r w:rsidRPr="00DC1B3F">
                                  <w:rPr>
                                    <w:rFonts w:ascii="Arial" w:eastAsia="Arial" w:hAnsi="Arial" w:cs="Arial"/>
                                    <w:lang w:val="fr-CA"/>
                                  </w:rPr>
                                  <w:t xml:space="preserve"> </w:t>
                                </w:r>
                                <w:r w:rsidRPr="00DC1B3F">
                                  <w:rPr>
                                    <w:rFonts w:ascii="Arial" w:eastAsia="Arial" w:hAnsi="Arial" w:cs="Arial"/>
                                    <w:w w:val="99"/>
                                    <w:lang w:val="fr-CA"/>
                                  </w:rPr>
                                  <w:t>té</w:t>
                                </w:r>
                                <w:r w:rsidRPr="00DC1B3F">
                                  <w:rPr>
                                    <w:rFonts w:ascii="Arial" w:eastAsia="Arial" w:hAnsi="Arial" w:cs="Arial"/>
                                    <w:spacing w:val="-1"/>
                                    <w:w w:val="99"/>
                                    <w:lang w:val="fr-CA"/>
                                  </w:rPr>
                                  <w:t>m</w:t>
                                </w:r>
                                <w:r w:rsidRPr="00DC1B3F">
                                  <w:rPr>
                                    <w:rFonts w:ascii="Arial" w:eastAsia="Arial" w:hAnsi="Arial" w:cs="Arial"/>
                                    <w:w w:val="99"/>
                                    <w:lang w:val="fr-CA"/>
                                  </w:rPr>
                                  <w:t>oin</w:t>
                                </w:r>
                                <w:r w:rsidRPr="00DC1B3F">
                                  <w:rPr>
                                    <w:rFonts w:ascii="Arial" w:eastAsia="Arial" w:hAnsi="Arial" w:cs="Arial"/>
                                    <w:lang w:val="fr-CA"/>
                                  </w:rPr>
                                  <w:t xml:space="preserve"> </w:t>
                                </w:r>
                                <w:r w:rsidRPr="00DC1B3F">
                                  <w:rPr>
                                    <w:rFonts w:ascii="Arial" w:eastAsia="Arial" w:hAnsi="Arial" w:cs="Arial"/>
                                    <w:w w:val="99"/>
                                    <w:lang w:val="fr-CA"/>
                                  </w:rPr>
                                  <w:t>au</w:t>
                                </w:r>
                                <w:r w:rsidRPr="00DC1B3F">
                                  <w:rPr>
                                    <w:rFonts w:ascii="Arial" w:eastAsia="Arial" w:hAnsi="Arial" w:cs="Arial"/>
                                    <w:lang w:val="fr-CA"/>
                                  </w:rPr>
                                  <w:t xml:space="preserve"> </w:t>
                                </w:r>
                                <w:r w:rsidRPr="00DC1B3F">
                                  <w:rPr>
                                    <w:rFonts w:ascii="Arial" w:eastAsia="Arial" w:hAnsi="Arial" w:cs="Arial"/>
                                    <w:spacing w:val="-1"/>
                                    <w:w w:val="99"/>
                                    <w:lang w:val="fr-CA"/>
                                  </w:rPr>
                                  <w:t>m</w:t>
                                </w:r>
                                <w:r w:rsidRPr="00DC1B3F">
                                  <w:rPr>
                                    <w:rFonts w:ascii="Arial" w:eastAsia="Arial" w:hAnsi="Arial" w:cs="Arial"/>
                                    <w:w w:val="99"/>
                                    <w:lang w:val="fr-CA"/>
                                  </w:rPr>
                                  <w:t>oins</w:t>
                                </w:r>
                                <w:r w:rsidRPr="00DC1B3F">
                                  <w:rPr>
                                    <w:rFonts w:ascii="Arial" w:eastAsia="Arial" w:hAnsi="Arial" w:cs="Arial"/>
                                    <w:lang w:val="fr-CA"/>
                                  </w:rPr>
                                  <w:t xml:space="preserve"> </w:t>
                                </w:r>
                                <w:r w:rsidRPr="00DC1B3F">
                                  <w:rPr>
                                    <w:rFonts w:ascii="Arial" w:eastAsia="Arial" w:hAnsi="Arial" w:cs="Arial"/>
                                    <w:w w:val="99"/>
                                    <w:lang w:val="fr-CA"/>
                                  </w:rPr>
                                  <w:t>ci</w:t>
                                </w:r>
                                <w:r w:rsidRPr="00DC1B3F">
                                  <w:rPr>
                                    <w:rFonts w:ascii="Arial" w:eastAsia="Arial" w:hAnsi="Arial" w:cs="Arial"/>
                                    <w:spacing w:val="-1"/>
                                    <w:w w:val="99"/>
                                    <w:lang w:val="fr-CA"/>
                                  </w:rPr>
                                  <w:t>n</w:t>
                                </w:r>
                                <w:r w:rsidRPr="00DC1B3F">
                                  <w:rPr>
                                    <w:rFonts w:ascii="Arial" w:eastAsia="Arial" w:hAnsi="Arial" w:cs="Arial"/>
                                    <w:w w:val="99"/>
                                    <w:lang w:val="fr-CA"/>
                                  </w:rPr>
                                  <w:t>q</w:t>
                                </w:r>
                                <w:r w:rsidRPr="00DC1B3F">
                                  <w:rPr>
                                    <w:rFonts w:ascii="Arial" w:eastAsia="Arial" w:hAnsi="Arial" w:cs="Arial"/>
                                    <w:lang w:val="fr-CA"/>
                                  </w:rPr>
                                  <w:t xml:space="preserve"> </w:t>
                                </w:r>
                                <w:r w:rsidRPr="00DC1B3F">
                                  <w:rPr>
                                    <w:rFonts w:ascii="Arial" w:eastAsia="Arial" w:hAnsi="Arial" w:cs="Arial"/>
                                    <w:w w:val="99"/>
                                    <w:lang w:val="fr-CA"/>
                                  </w:rPr>
                                  <w:t>jours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w:t>
                                </w:r>
                                <w:r w:rsidRPr="00DC1B3F">
                                  <w:rPr>
                                    <w:rFonts w:ascii="Arial" w:eastAsia="Arial" w:hAnsi="Arial" w:cs="Arial"/>
                                    <w:lang w:val="fr-CA"/>
                                  </w:rPr>
                                  <w:t xml:space="preserve"> </w:t>
                                </w:r>
                                <w:r w:rsidRPr="00DC1B3F">
                                  <w:rPr>
                                    <w:rFonts w:ascii="Arial" w:eastAsia="Arial" w:hAnsi="Arial" w:cs="Arial"/>
                                    <w:w w:val="99"/>
                                    <w:lang w:val="fr-CA"/>
                                  </w:rPr>
                                  <w:t>de co</w:t>
                                </w:r>
                                <w:r w:rsidRPr="00DC1B3F">
                                  <w:rPr>
                                    <w:rFonts w:ascii="Arial" w:eastAsia="Arial" w:hAnsi="Arial" w:cs="Arial"/>
                                    <w:spacing w:val="-1"/>
                                    <w:w w:val="99"/>
                                    <w:lang w:val="fr-CA"/>
                                  </w:rPr>
                                  <w:t>m</w:t>
                                </w:r>
                                <w:r w:rsidRPr="00DC1B3F">
                                  <w:rPr>
                                    <w:rFonts w:ascii="Arial" w:eastAsia="Arial" w:hAnsi="Arial" w:cs="Arial"/>
                                    <w:w w:val="99"/>
                                    <w:lang w:val="fr-CA"/>
                                  </w:rPr>
                                  <w:t>parution.</w:t>
                                </w:r>
                              </w:p>
                              <w:p w:rsidR="0018378A" w:rsidRPr="00DC1B3F" w:rsidRDefault="0018378A">
                                <w:pPr>
                                  <w:numPr>
                                    <w:ilvl w:val="0"/>
                                    <w:numId w:val="2"/>
                                  </w:numPr>
                                  <w:tabs>
                                    <w:tab w:val="left" w:pos="833"/>
                                  </w:tabs>
                                  <w:ind w:right="680"/>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déposer</w:t>
                                </w:r>
                                <w:r w:rsidRPr="00DC1B3F">
                                  <w:rPr>
                                    <w:rFonts w:ascii="Arial" w:eastAsia="Arial" w:hAnsi="Arial" w:cs="Arial"/>
                                    <w:lang w:val="fr-CA"/>
                                  </w:rPr>
                                  <w:t xml:space="preserve"> </w:t>
                                </w:r>
                                <w:r w:rsidRPr="00DC1B3F">
                                  <w:rPr>
                                    <w:rFonts w:ascii="Arial" w:eastAsia="Arial" w:hAnsi="Arial" w:cs="Arial"/>
                                    <w:w w:val="99"/>
                                    <w:lang w:val="fr-CA"/>
                                  </w:rPr>
                                  <w:t>le</w:t>
                                </w:r>
                                <w:r w:rsidRPr="00DC1B3F">
                                  <w:rPr>
                                    <w:rFonts w:ascii="Arial" w:eastAsia="Arial" w:hAnsi="Arial" w:cs="Arial"/>
                                    <w:lang w:val="fr-CA"/>
                                  </w:rPr>
                                  <w:t xml:space="preserve"> </w:t>
                                </w:r>
                                <w:r w:rsidRPr="00DC1B3F">
                                  <w:rPr>
                                    <w:rFonts w:ascii="Arial" w:eastAsia="Arial" w:hAnsi="Arial" w:cs="Arial"/>
                                    <w:spacing w:val="-2"/>
                                    <w:w w:val="99"/>
                                    <w:lang w:val="fr-CA"/>
                                  </w:rPr>
                                  <w:t>f</w:t>
                                </w:r>
                                <w:r w:rsidRPr="00DC1B3F">
                                  <w:rPr>
                                    <w:rFonts w:ascii="Arial" w:eastAsia="Arial" w:hAnsi="Arial" w:cs="Arial"/>
                                    <w:w w:val="99"/>
                                    <w:lang w:val="fr-CA"/>
                                  </w:rPr>
                                  <w:t>or</w:t>
                                </w:r>
                                <w:r w:rsidRPr="00DC1B3F">
                                  <w:rPr>
                                    <w:rFonts w:ascii="Arial" w:eastAsia="Arial" w:hAnsi="Arial" w:cs="Arial"/>
                                    <w:spacing w:val="-1"/>
                                    <w:w w:val="99"/>
                                    <w:lang w:val="fr-CA"/>
                                  </w:rPr>
                                  <w:t>m</w:t>
                                </w:r>
                                <w:r w:rsidRPr="00DC1B3F">
                                  <w:rPr>
                                    <w:rFonts w:ascii="Arial" w:eastAsia="Arial" w:hAnsi="Arial" w:cs="Arial"/>
                                    <w:w w:val="99"/>
                                    <w:lang w:val="fr-CA"/>
                                  </w:rPr>
                                  <w:t>ulaire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d’assignati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à</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w w:val="99"/>
                                    <w:lang w:val="fr-CA"/>
                                  </w:rPr>
                                  <w:t>i</w:t>
                                </w:r>
                                <w:r w:rsidRPr="00DC1B3F">
                                  <w:rPr>
                                    <w:rFonts w:ascii="Arial" w:eastAsia="Arial" w:hAnsi="Arial" w:cs="Arial"/>
                                    <w:spacing w:val="1"/>
                                    <w:w w:val="99"/>
                                    <w:lang w:val="fr-CA"/>
                                  </w:rPr>
                                  <w:t>s</w:t>
                                </w:r>
                                <w:r w:rsidRPr="00DC1B3F">
                                  <w:rPr>
                                    <w:rFonts w:ascii="Arial" w:eastAsia="Arial" w:hAnsi="Arial" w:cs="Arial"/>
                                    <w:w w:val="99"/>
                                    <w:lang w:val="fr-CA"/>
                                  </w:rPr>
                                  <w:t>sion</w:t>
                                </w:r>
                                <w:r w:rsidRPr="00DC1B3F">
                                  <w:rPr>
                                    <w:rFonts w:ascii="Arial" w:eastAsia="Arial" w:hAnsi="Arial" w:cs="Arial"/>
                                    <w:lang w:val="fr-CA"/>
                                  </w:rPr>
                                  <w:t xml:space="preserve"> </w:t>
                                </w:r>
                                <w:r w:rsidRPr="00DC1B3F">
                                  <w:rPr>
                                    <w:rFonts w:ascii="Arial" w:eastAsia="Arial" w:hAnsi="Arial" w:cs="Arial"/>
                                    <w:w w:val="99"/>
                                    <w:lang w:val="fr-CA"/>
                                  </w:rPr>
                                  <w:t>bien 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l’aud</w:t>
                                </w:r>
                                <w:r w:rsidRPr="00DC1B3F">
                                  <w:rPr>
                                    <w:rFonts w:ascii="Arial" w:eastAsia="Arial" w:hAnsi="Arial" w:cs="Arial"/>
                                    <w:spacing w:val="-1"/>
                                    <w:w w:val="99"/>
                                    <w:lang w:val="fr-CA"/>
                                  </w:rPr>
                                  <w:t>i</w:t>
                                </w:r>
                                <w:r w:rsidRPr="00DC1B3F">
                                  <w:rPr>
                                    <w:rFonts w:ascii="Arial" w:eastAsia="Arial" w:hAnsi="Arial" w:cs="Arial"/>
                                    <w:w w:val="99"/>
                                    <w:lang w:val="fr-CA"/>
                                  </w:rPr>
                                  <w:t>ence,</w:t>
                                </w:r>
                                <w:r w:rsidRPr="00DC1B3F">
                                  <w:rPr>
                                    <w:rFonts w:ascii="Arial" w:eastAsia="Arial" w:hAnsi="Arial" w:cs="Arial"/>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spacing w:val="-1"/>
                                    <w:w w:val="99"/>
                                    <w:lang w:val="fr-CA"/>
                                  </w:rPr>
                                  <w:t>q</w:t>
                                </w:r>
                                <w:r w:rsidRPr="00DC1B3F">
                                  <w:rPr>
                                    <w:rFonts w:ascii="Arial" w:eastAsia="Arial" w:hAnsi="Arial" w:cs="Arial"/>
                                    <w:w w:val="99"/>
                                    <w:lang w:val="fr-CA"/>
                                  </w:rPr>
                                  <w:t>u’il</w:t>
                                </w:r>
                                <w:r w:rsidRPr="00DC1B3F">
                                  <w:rPr>
                                    <w:rFonts w:ascii="Arial" w:eastAsia="Arial" w:hAnsi="Arial" w:cs="Arial"/>
                                    <w:lang w:val="fr-CA"/>
                                  </w:rPr>
                                  <w:t xml:space="preserve"> </w:t>
                                </w:r>
                                <w:r w:rsidRPr="00DC1B3F">
                                  <w:rPr>
                                    <w:rFonts w:ascii="Arial" w:eastAsia="Arial" w:hAnsi="Arial" w:cs="Arial"/>
                                    <w:w w:val="99"/>
                                    <w:lang w:val="fr-CA"/>
                                  </w:rPr>
                                  <w:t>pu</w:t>
                                </w:r>
                                <w:r w:rsidRPr="00DC1B3F">
                                  <w:rPr>
                                    <w:rFonts w:ascii="Arial" w:eastAsia="Arial" w:hAnsi="Arial" w:cs="Arial"/>
                                    <w:spacing w:val="-1"/>
                                    <w:w w:val="99"/>
                                    <w:lang w:val="fr-CA"/>
                                  </w:rPr>
                                  <w:t>i</w:t>
                                </w:r>
                                <w:r w:rsidRPr="00DC1B3F">
                                  <w:rPr>
                                    <w:rFonts w:ascii="Arial" w:eastAsia="Arial" w:hAnsi="Arial" w:cs="Arial"/>
                                    <w:w w:val="99"/>
                                    <w:lang w:val="fr-CA"/>
                                  </w:rPr>
                                  <w:t>sse</w:t>
                                </w:r>
                                <w:r w:rsidRPr="00DC1B3F">
                                  <w:rPr>
                                    <w:rFonts w:ascii="Arial" w:eastAsia="Arial" w:hAnsi="Arial" w:cs="Arial"/>
                                    <w:lang w:val="fr-CA"/>
                                  </w:rPr>
                                  <w:t xml:space="preserve"> </w:t>
                                </w:r>
                                <w:r w:rsidRPr="00DC1B3F">
                                  <w:rPr>
                                    <w:rFonts w:ascii="Arial" w:eastAsia="Arial" w:hAnsi="Arial" w:cs="Arial"/>
                                    <w:w w:val="99"/>
                                    <w:lang w:val="fr-CA"/>
                                  </w:rPr>
                                  <w:t>ê</w:t>
                                </w:r>
                                <w:r w:rsidRPr="00DC1B3F">
                                  <w:rPr>
                                    <w:rFonts w:ascii="Arial" w:eastAsia="Arial" w:hAnsi="Arial" w:cs="Arial"/>
                                    <w:spacing w:val="-2"/>
                                    <w:w w:val="99"/>
                                    <w:lang w:val="fr-CA"/>
                                  </w:rPr>
                                  <w:t>t</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traité</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l</w:t>
                                </w:r>
                                <w:r w:rsidRPr="00DC1B3F">
                                  <w:rPr>
                                    <w:rFonts w:ascii="Arial" w:eastAsia="Arial" w:hAnsi="Arial" w:cs="Arial"/>
                                    <w:spacing w:val="-1"/>
                                    <w:w w:val="99"/>
                                    <w:lang w:val="fr-CA"/>
                                  </w:rPr>
                                  <w:t>’</w:t>
                                </w:r>
                                <w:r w:rsidRPr="00DC1B3F">
                                  <w:rPr>
                                    <w:rFonts w:ascii="Arial" w:eastAsia="Arial" w:hAnsi="Arial" w:cs="Arial"/>
                                    <w:w w:val="99"/>
                                    <w:lang w:val="fr-CA"/>
                                  </w:rPr>
                                  <w:t>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déli</w:t>
                                </w:r>
                                <w:r w:rsidRPr="00DC1B3F">
                                  <w:rPr>
                                    <w:rFonts w:ascii="Arial" w:eastAsia="Arial" w:hAnsi="Arial" w:cs="Arial"/>
                                    <w:spacing w:val="-1"/>
                                    <w:w w:val="99"/>
                                    <w:lang w:val="fr-CA"/>
                                  </w:rPr>
                                  <w:t>v</w:t>
                                </w:r>
                                <w:r w:rsidRPr="00DC1B3F">
                                  <w:rPr>
                                    <w:rFonts w:ascii="Arial" w:eastAsia="Arial" w:hAnsi="Arial" w:cs="Arial"/>
                                    <w:w w:val="99"/>
                                    <w:lang w:val="fr-CA"/>
                                  </w:rPr>
                                  <w:t>rée</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spacing w:val="1"/>
                                    <w:w w:val="99"/>
                                    <w:lang w:val="fr-CA"/>
                                  </w:rPr>
                                  <w:t>a</w:t>
                                </w:r>
                                <w:r w:rsidRPr="00DC1B3F">
                                  <w:rPr>
                                    <w:rFonts w:ascii="Arial" w:eastAsia="Arial" w:hAnsi="Arial" w:cs="Arial"/>
                                    <w:w w:val="99"/>
                                    <w:lang w:val="fr-CA"/>
                                  </w:rPr>
                                  <w:t>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 d’audience.</w:t>
                                </w:r>
                              </w:p>
                              <w:p w:rsidR="0018378A" w:rsidRPr="00DC1B3F" w:rsidRDefault="0018378A">
                                <w:pPr>
                                  <w:numPr>
                                    <w:ilvl w:val="0"/>
                                    <w:numId w:val="2"/>
                                  </w:numPr>
                                  <w:tabs>
                                    <w:tab w:val="left" w:pos="833"/>
                                  </w:tabs>
                                  <w:ind w:right="1134"/>
                                  <w:rPr>
                                    <w:rFonts w:ascii="Arial" w:eastAsia="Arial" w:hAnsi="Arial" w:cs="Arial"/>
                                    <w:lang w:val="fr-CA"/>
                                  </w:rPr>
                                </w:pP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de</w:t>
                                </w:r>
                                <w:r w:rsidRPr="00DC1B3F">
                                  <w:rPr>
                                    <w:rFonts w:ascii="Arial" w:hAnsi="Arial"/>
                                    <w:spacing w:val="-1"/>
                                    <w:w w:val="99"/>
                                    <w:lang w:val="fr-CA"/>
                                  </w:rPr>
                                  <w:t>v</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plir</w:t>
                                </w:r>
                                <w:r w:rsidRPr="00DC1B3F">
                                  <w:rPr>
                                    <w:rFonts w:ascii="Arial" w:hAnsi="Arial"/>
                                    <w:lang w:val="fr-CA"/>
                                  </w:rPr>
                                  <w:t xml:space="preserve"> </w:t>
                                </w:r>
                                <w:r w:rsidRPr="00DC1B3F">
                                  <w:rPr>
                                    <w:rFonts w:ascii="Arial" w:hAnsi="Arial"/>
                                    <w:w w:val="99"/>
                                    <w:lang w:val="fr-CA"/>
                                  </w:rPr>
                                  <w:t>un</w:t>
                                </w:r>
                                <w:r w:rsidRPr="00DC1B3F">
                                  <w:rPr>
                                    <w:rFonts w:ascii="Arial" w:hAnsi="Arial"/>
                                    <w:lang w:val="fr-CA"/>
                                  </w:rPr>
                                  <w:t xml:space="preserve"> </w:t>
                                </w:r>
                                <w:r w:rsidRPr="00DC1B3F">
                                  <w:rPr>
                                    <w:rFonts w:ascii="Arial" w:hAnsi="Arial"/>
                                    <w:w w:val="99"/>
                                    <w:lang w:val="fr-CA"/>
                                  </w:rPr>
                                  <w:t>for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personne</w:t>
                                </w:r>
                                <w:r w:rsidRPr="00DC1B3F">
                                  <w:rPr>
                                    <w:rFonts w:ascii="Arial" w:hAnsi="Arial"/>
                                    <w:lang w:val="fr-CA"/>
                                  </w:rPr>
                                  <w:t xml:space="preserve"> </w:t>
                                </w:r>
                                <w:r w:rsidRPr="00DC1B3F">
                                  <w:rPr>
                                    <w:rFonts w:ascii="Arial" w:hAnsi="Arial"/>
                                    <w:spacing w:val="-1"/>
                                    <w:w w:val="99"/>
                                    <w:lang w:val="fr-CA"/>
                                  </w:rPr>
                                  <w:t>q</w:t>
                                </w:r>
                                <w:r w:rsidRPr="00DC1B3F">
                                  <w:rPr>
                                    <w:rFonts w:ascii="Arial" w:hAnsi="Arial"/>
                                    <w:w w:val="99"/>
                                    <w:lang w:val="fr-CA"/>
                                  </w:rPr>
                                  <w:t>ue</w:t>
                                </w:r>
                                <w:r w:rsidRPr="00DC1B3F">
                                  <w:rPr>
                                    <w:rFonts w:ascii="Arial" w:hAnsi="Arial"/>
                                    <w:lang w:val="fr-CA"/>
                                  </w:rPr>
                                  <w:t xml:space="preserve"> </w:t>
                                </w: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souhaitez</w:t>
                                </w:r>
                                <w:r w:rsidRPr="00DC1B3F">
                                  <w:rPr>
                                    <w:rFonts w:ascii="Arial" w:hAnsi="Arial"/>
                                    <w:lang w:val="fr-CA"/>
                                  </w:rPr>
                                  <w:t xml:space="preserve"> </w:t>
                                </w:r>
                                <w:r w:rsidRPr="00DC1B3F">
                                  <w:rPr>
                                    <w:rFonts w:ascii="Arial" w:hAnsi="Arial"/>
                                    <w:w w:val="99"/>
                                    <w:lang w:val="fr-CA"/>
                                  </w:rPr>
                                  <w:t>a</w:t>
                                </w:r>
                                <w:r w:rsidRPr="00DC1B3F">
                                  <w:rPr>
                                    <w:rFonts w:ascii="Arial" w:hAnsi="Arial"/>
                                    <w:spacing w:val="-1"/>
                                    <w:w w:val="99"/>
                                    <w:lang w:val="fr-CA"/>
                                  </w:rPr>
                                  <w:t>s</w:t>
                                </w:r>
                                <w:r w:rsidRPr="00DC1B3F">
                                  <w:rPr>
                                    <w:rFonts w:ascii="Arial" w:hAnsi="Arial"/>
                                    <w:w w:val="99"/>
                                    <w:lang w:val="fr-CA"/>
                                  </w:rPr>
                                  <w:t>si</w:t>
                                </w:r>
                                <w:r w:rsidRPr="00DC1B3F">
                                  <w:rPr>
                                    <w:rFonts w:ascii="Arial" w:hAnsi="Arial"/>
                                    <w:spacing w:val="-1"/>
                                    <w:w w:val="99"/>
                                    <w:lang w:val="fr-CA"/>
                                  </w:rPr>
                                  <w:t>g</w:t>
                                </w:r>
                                <w:r w:rsidRPr="00DC1B3F">
                                  <w:rPr>
                                    <w:rFonts w:ascii="Arial" w:hAnsi="Arial"/>
                                    <w:w w:val="99"/>
                                    <w:lang w:val="fr-CA"/>
                                  </w:rPr>
                                  <w:t>ner</w:t>
                                </w:r>
                                <w:r w:rsidRPr="00DC1B3F">
                                  <w:rPr>
                                    <w:rFonts w:ascii="Arial" w:hAnsi="Arial"/>
                                    <w:lang w:val="fr-CA"/>
                                  </w:rPr>
                                  <w:t xml:space="preserve"> </w:t>
                                </w:r>
                                <w:r w:rsidRPr="00DC1B3F">
                                  <w:rPr>
                                    <w:rFonts w:ascii="Arial" w:hAnsi="Arial"/>
                                    <w:w w:val="99"/>
                                    <w:lang w:val="fr-CA"/>
                                  </w:rPr>
                                  <w:t>à té</w:t>
                                </w:r>
                                <w:r w:rsidRPr="00DC1B3F">
                                  <w:rPr>
                                    <w:rFonts w:ascii="Arial" w:hAnsi="Arial"/>
                                    <w:spacing w:val="-1"/>
                                    <w:w w:val="99"/>
                                    <w:lang w:val="fr-CA"/>
                                  </w:rPr>
                                  <w:t>m</w:t>
                                </w:r>
                                <w:r w:rsidRPr="00DC1B3F">
                                  <w:rPr>
                                    <w:rFonts w:ascii="Arial" w:hAnsi="Arial"/>
                                    <w:w w:val="99"/>
                                    <w:lang w:val="fr-CA"/>
                                  </w:rPr>
                                  <w:t>oigner.</w:t>
                                </w:r>
                              </w:p>
                              <w:p w:rsidR="0018378A" w:rsidRPr="00DC1B3F" w:rsidRDefault="0018378A">
                                <w:pPr>
                                  <w:numPr>
                                    <w:ilvl w:val="0"/>
                                    <w:numId w:val="2"/>
                                  </w:numPr>
                                  <w:tabs>
                                    <w:tab w:val="left" w:pos="833"/>
                                  </w:tabs>
                                  <w:ind w:right="241"/>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est</w:t>
                                </w:r>
                                <w:r w:rsidRPr="00DC1B3F">
                                  <w:rPr>
                                    <w:rFonts w:ascii="Arial" w:eastAsia="Arial" w:hAnsi="Arial" w:cs="Arial"/>
                                    <w:lang w:val="fr-CA"/>
                                  </w:rPr>
                                  <w:t xml:space="preserve"> </w:t>
                                </w:r>
                                <w:r w:rsidRPr="00DC1B3F">
                                  <w:rPr>
                                    <w:rFonts w:ascii="Arial" w:eastAsia="Arial" w:hAnsi="Arial" w:cs="Arial"/>
                                    <w:w w:val="99"/>
                                    <w:lang w:val="fr-CA"/>
                                  </w:rPr>
                                  <w:t>approu</w:t>
                                </w:r>
                                <w:r w:rsidRPr="00DC1B3F">
                                  <w:rPr>
                                    <w:rFonts w:ascii="Arial" w:eastAsia="Arial" w:hAnsi="Arial" w:cs="Arial"/>
                                    <w:spacing w:val="-1"/>
                                    <w:w w:val="99"/>
                                    <w:lang w:val="fr-CA"/>
                                  </w:rPr>
                                  <w:t>v</w:t>
                                </w:r>
                                <w:r w:rsidRPr="00DC1B3F">
                                  <w:rPr>
                                    <w:rFonts w:ascii="Arial" w:eastAsia="Arial" w:hAnsi="Arial" w:cs="Arial"/>
                                    <w:w w:val="99"/>
                                    <w:lang w:val="fr-CA"/>
                                  </w:rPr>
                                  <w:t>ée,</w:t>
                                </w:r>
                                <w:r w:rsidRPr="00DC1B3F">
                                  <w:rPr>
                                    <w:rFonts w:ascii="Arial" w:eastAsia="Arial" w:hAnsi="Arial" w:cs="Arial"/>
                                    <w:lang w:val="fr-CA"/>
                                  </w:rPr>
                                  <w:t xml:space="preserve"> </w:t>
                                </w: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rece</w:t>
                                </w:r>
                                <w:r w:rsidRPr="00DC1B3F">
                                  <w:rPr>
                                    <w:rFonts w:ascii="Arial" w:eastAsia="Arial" w:hAnsi="Arial" w:cs="Arial"/>
                                    <w:spacing w:val="-1"/>
                                    <w:w w:val="99"/>
                                    <w:lang w:val="fr-CA"/>
                                  </w:rPr>
                                  <w:t>v</w:t>
                                </w:r>
                                <w:r w:rsidRPr="00DC1B3F">
                                  <w:rPr>
                                    <w:rFonts w:ascii="Arial" w:eastAsia="Arial" w:hAnsi="Arial" w:cs="Arial"/>
                                    <w:w w:val="99"/>
                                    <w:lang w:val="fr-CA"/>
                                  </w:rPr>
                                  <w:t>rez</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w:t>
                                </w:r>
                                <w:r w:rsidRPr="00DC1B3F">
                                  <w:rPr>
                                    <w:rFonts w:ascii="Arial" w:eastAsia="Arial" w:hAnsi="Arial" w:cs="Arial"/>
                                    <w:spacing w:val="-1"/>
                                    <w:w w:val="99"/>
                                    <w:lang w:val="fr-CA"/>
                                  </w:rPr>
                                  <w:t>i</w:t>
                                </w:r>
                                <w:r w:rsidRPr="00DC1B3F">
                                  <w:rPr>
                                    <w:rFonts w:ascii="Arial" w:eastAsia="Arial" w:hAnsi="Arial" w:cs="Arial"/>
                                    <w:w w:val="99"/>
                                    <w:lang w:val="fr-CA"/>
                                  </w:rPr>
                                  <w:t>on</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w w:val="99"/>
                                    <w:lang w:val="fr-CA"/>
                                  </w:rPr>
                                  <w:t>i</w:t>
                                </w:r>
                                <w:r w:rsidRPr="00DC1B3F">
                                  <w:rPr>
                                    <w:rFonts w:ascii="Arial" w:eastAsia="Arial" w:hAnsi="Arial" w:cs="Arial"/>
                                    <w:spacing w:val="-1"/>
                                    <w:w w:val="99"/>
                                    <w:lang w:val="fr-CA"/>
                                  </w:rPr>
                                  <w:t>n</w:t>
                                </w:r>
                                <w:r w:rsidRPr="00DC1B3F">
                                  <w:rPr>
                                    <w:rFonts w:ascii="Arial" w:eastAsia="Arial" w:hAnsi="Arial" w:cs="Arial"/>
                                    <w:w w:val="99"/>
                                    <w:lang w:val="fr-CA"/>
                                  </w:rPr>
                                  <w:t>structions</w:t>
                                </w:r>
                                <w:r w:rsidRPr="00DC1B3F">
                                  <w:rPr>
                                    <w:rFonts w:ascii="Arial" w:eastAsia="Arial" w:hAnsi="Arial" w:cs="Arial"/>
                                    <w:spacing w:val="-1"/>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our</w:t>
                                </w:r>
                                <w:r w:rsidRPr="00DC1B3F">
                                  <w:rPr>
                                    <w:rFonts w:ascii="Arial" w:eastAsia="Arial" w:hAnsi="Arial" w:cs="Arial"/>
                                    <w:lang w:val="fr-CA"/>
                                  </w:rPr>
                                  <w:t xml:space="preserve"> </w:t>
                                </w:r>
                                <w:r w:rsidRPr="00DC1B3F">
                                  <w:rPr>
                                    <w:rFonts w:ascii="Arial" w:eastAsia="Arial" w:hAnsi="Arial" w:cs="Arial"/>
                                    <w:w w:val="99"/>
                                    <w:lang w:val="fr-CA"/>
                                  </w:rPr>
                                  <w:t>la signif</w:t>
                                </w:r>
                                <w:r w:rsidRPr="00DC1B3F">
                                  <w:rPr>
                                    <w:rFonts w:ascii="Arial" w:eastAsia="Arial" w:hAnsi="Arial" w:cs="Arial"/>
                                    <w:spacing w:val="-1"/>
                                    <w:w w:val="99"/>
                                    <w:lang w:val="fr-CA"/>
                                  </w:rPr>
                                  <w:t>i</w:t>
                                </w:r>
                                <w:r w:rsidRPr="00DC1B3F">
                                  <w:rPr>
                                    <w:rFonts w:ascii="Arial" w:eastAsia="Arial" w:hAnsi="Arial" w:cs="Arial"/>
                                    <w:w w:val="99"/>
                                    <w:lang w:val="fr-CA"/>
                                  </w:rPr>
                                  <w:t>cation.</w:t>
                                </w:r>
                              </w:p>
                              <w:p w:rsidR="0018378A" w:rsidRPr="00DC1B3F" w:rsidRDefault="0018378A">
                                <w:pPr>
                                  <w:numPr>
                                    <w:ilvl w:val="0"/>
                                    <w:numId w:val="2"/>
                                  </w:numPr>
                                  <w:tabs>
                                    <w:tab w:val="left" w:pos="833"/>
                                  </w:tabs>
                                  <w:ind w:right="1009"/>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euillez</w:t>
                                </w:r>
                                <w:r w:rsidRPr="00DC1B3F">
                                  <w:rPr>
                                    <w:rFonts w:ascii="Arial" w:eastAsia="Arial" w:hAnsi="Arial" w:cs="Arial"/>
                                    <w:lang w:val="fr-CA"/>
                                  </w:rPr>
                                  <w:t xml:space="preserve"> </w:t>
                                </w:r>
                                <w:r w:rsidRPr="00DC1B3F">
                                  <w:rPr>
                                    <w:rFonts w:ascii="Arial" w:eastAsia="Arial" w:hAnsi="Arial" w:cs="Arial"/>
                                    <w:w w:val="99"/>
                                    <w:lang w:val="fr-CA"/>
                                  </w:rPr>
                                  <w:t>co</w:t>
                                </w:r>
                                <w:r w:rsidRPr="00DC1B3F">
                                  <w:rPr>
                                    <w:rFonts w:ascii="Arial" w:eastAsia="Arial" w:hAnsi="Arial" w:cs="Arial"/>
                                    <w:spacing w:val="-1"/>
                                    <w:w w:val="99"/>
                                    <w:lang w:val="fr-CA"/>
                                  </w:rPr>
                                  <w:t>n</w:t>
                                </w:r>
                                <w:r w:rsidRPr="00DC1B3F">
                                  <w:rPr>
                                    <w:rFonts w:ascii="Arial" w:eastAsia="Arial" w:hAnsi="Arial" w:cs="Arial"/>
                                    <w:w w:val="99"/>
                                    <w:lang w:val="fr-CA"/>
                                  </w:rPr>
                                  <w:t>sulter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è</w:t>
                                </w:r>
                                <w:r w:rsidRPr="00DC1B3F">
                                  <w:rPr>
                                    <w:rFonts w:ascii="Arial" w:eastAsia="Arial" w:hAnsi="Arial" w:cs="Arial"/>
                                    <w:w w:val="99"/>
                                    <w:lang w:val="fr-CA"/>
                                  </w:rPr>
                                  <w:t>gles</w:t>
                                </w:r>
                                <w:r w:rsidRPr="00DC1B3F">
                                  <w:rPr>
                                    <w:rFonts w:ascii="Arial" w:eastAsia="Arial" w:hAnsi="Arial" w:cs="Arial"/>
                                    <w:lang w:val="fr-CA"/>
                                  </w:rPr>
                                  <w:t xml:space="preserve"> </w:t>
                                </w:r>
                                <w:r w:rsidRPr="00DC1B3F">
                                  <w:rPr>
                                    <w:rFonts w:ascii="Arial" w:eastAsia="Arial" w:hAnsi="Arial" w:cs="Arial"/>
                                    <w:w w:val="99"/>
                                    <w:lang w:val="fr-CA"/>
                                  </w:rPr>
                                  <w:t>69</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spacing w:val="-1"/>
                                    <w:w w:val="99"/>
                                    <w:lang w:val="fr-CA"/>
                                  </w:rPr>
                                  <w:t>7</w:t>
                                </w:r>
                                <w:r w:rsidRPr="00DC1B3F">
                                  <w:rPr>
                                    <w:rFonts w:ascii="Arial" w:eastAsia="Arial" w:hAnsi="Arial" w:cs="Arial"/>
                                    <w:w w:val="99"/>
                                    <w:lang w:val="fr-CA"/>
                                  </w:rPr>
                                  <w:t>0</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spacing w:val="-1"/>
                                    <w:w w:val="99"/>
                                    <w:lang w:val="fr-CA"/>
                                  </w:rPr>
                                  <w:t>R</w:t>
                                </w:r>
                                <w:r w:rsidRPr="00DC1B3F">
                                  <w:rPr>
                                    <w:rFonts w:ascii="Arial" w:eastAsia="Arial" w:hAnsi="Arial" w:cs="Arial"/>
                                    <w:w w:val="99"/>
                                    <w:lang w:val="fr-CA"/>
                                  </w:rPr>
                                  <w:t>ègl</w:t>
                                </w:r>
                                <w:r w:rsidRPr="00DC1B3F">
                                  <w:rPr>
                                    <w:rFonts w:ascii="Arial" w:eastAsia="Arial" w:hAnsi="Arial" w:cs="Arial"/>
                                    <w:spacing w:val="-1"/>
                                    <w:w w:val="99"/>
                                    <w:lang w:val="fr-CA"/>
                                  </w:rPr>
                                  <w:t>e</w:t>
                                </w:r>
                                <w:r w:rsidRPr="00DC1B3F">
                                  <w:rPr>
                                    <w:rFonts w:ascii="Arial" w:eastAsia="Arial" w:hAnsi="Arial" w:cs="Arial"/>
                                    <w:w w:val="99"/>
                                    <w:lang w:val="fr-CA"/>
                                  </w:rPr>
                                  <w:t>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pratiq</w:t>
                                </w:r>
                                <w:r w:rsidRPr="00DC1B3F">
                                  <w:rPr>
                                    <w:rFonts w:ascii="Arial" w:eastAsia="Arial" w:hAnsi="Arial" w:cs="Arial"/>
                                    <w:spacing w:val="-1"/>
                                    <w:w w:val="99"/>
                                    <w:lang w:val="fr-CA"/>
                                  </w:rPr>
                                  <w:t>u</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procéd</w:t>
                                </w:r>
                                <w:r w:rsidRPr="00DC1B3F">
                                  <w:rPr>
                                    <w:rFonts w:ascii="Arial" w:eastAsia="Arial" w:hAnsi="Arial" w:cs="Arial"/>
                                    <w:spacing w:val="-1"/>
                                    <w:w w:val="99"/>
                                    <w:lang w:val="fr-CA"/>
                                  </w:rPr>
                                  <w:t>u</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 xml:space="preserve">la </w:t>
                                </w:r>
                                <w:r w:rsidRPr="00DC1B3F">
                                  <w:rPr>
                                    <w:rFonts w:ascii="Arial" w:eastAsia="Arial" w:hAnsi="Arial" w:cs="Arial"/>
                                    <w:spacing w:val="-1"/>
                                    <w:w w:val="99"/>
                                    <w:lang w:val="fr-CA"/>
                                  </w:rPr>
                                  <w:t>C</w:t>
                                </w:r>
                                <w:r w:rsidRPr="00DC1B3F">
                                  <w:rPr>
                                    <w:rFonts w:ascii="Arial" w:eastAsia="Arial" w:hAnsi="Arial" w:cs="Arial"/>
                                    <w:w w:val="99"/>
                                    <w:lang w:val="fr-CA"/>
                                  </w:rPr>
                                  <w:t>om</w:t>
                                </w:r>
                                <w:r w:rsidRPr="00DC1B3F">
                                  <w:rPr>
                                    <w:rFonts w:ascii="Arial" w:eastAsia="Arial" w:hAnsi="Arial" w:cs="Arial"/>
                                    <w:spacing w:val="-1"/>
                                    <w:w w:val="99"/>
                                    <w:lang w:val="fr-CA"/>
                                  </w:rPr>
                                  <w:t>m</w:t>
                                </w:r>
                                <w:r w:rsidRPr="00DC1B3F">
                                  <w:rPr>
                                    <w:rFonts w:ascii="Arial" w:eastAsia="Arial" w:hAnsi="Arial" w:cs="Arial"/>
                                    <w:w w:val="99"/>
                                    <w:lang w:val="fr-CA"/>
                                  </w:rPr>
                                  <w:t>ission</w:t>
                                </w:r>
                                <w:r w:rsidRPr="00DC1B3F">
                                  <w:rPr>
                                    <w:rFonts w:ascii="Arial" w:eastAsia="Arial" w:hAnsi="Arial" w:cs="Arial"/>
                                    <w:spacing w:val="-1"/>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w w:val="99"/>
                                    <w:lang w:val="fr-CA"/>
                                  </w:rPr>
                                  <w:t>plus</w:t>
                                </w:r>
                                <w:r w:rsidRPr="00DC1B3F">
                                  <w:rPr>
                                    <w:rFonts w:ascii="Arial" w:eastAsia="Arial" w:hAnsi="Arial" w:cs="Arial"/>
                                    <w:lang w:val="fr-CA"/>
                                  </w:rPr>
                                  <w:t xml:space="preserve"> </w:t>
                                </w:r>
                                <w:r w:rsidRPr="00DC1B3F">
                                  <w:rPr>
                                    <w:rFonts w:ascii="Arial" w:eastAsia="Arial" w:hAnsi="Arial" w:cs="Arial"/>
                                    <w:w w:val="99"/>
                                    <w:lang w:val="fr-CA"/>
                                  </w:rPr>
                                  <w:t>d</w:t>
                                </w:r>
                                <w:r w:rsidRPr="00DC1B3F">
                                  <w:rPr>
                                    <w:rFonts w:ascii="Arial" w:eastAsia="Arial" w:hAnsi="Arial" w:cs="Arial"/>
                                    <w:spacing w:val="-1"/>
                                    <w:w w:val="99"/>
                                    <w:lang w:val="fr-CA"/>
                                  </w:rPr>
                                  <w:t>’</w:t>
                                </w:r>
                                <w:r w:rsidRPr="00DC1B3F">
                                  <w:rPr>
                                    <w:rFonts w:ascii="Arial" w:eastAsia="Arial" w:hAnsi="Arial" w:cs="Arial"/>
                                    <w:w w:val="99"/>
                                    <w:lang w:val="fr-CA"/>
                                  </w:rPr>
                                  <w:t>infor</w:t>
                                </w:r>
                                <w:r w:rsidRPr="00DC1B3F">
                                  <w:rPr>
                                    <w:rFonts w:ascii="Arial" w:eastAsia="Arial" w:hAnsi="Arial" w:cs="Arial"/>
                                    <w:spacing w:val="-1"/>
                                    <w:w w:val="99"/>
                                    <w:lang w:val="fr-CA"/>
                                  </w:rPr>
                                  <w:t>m</w:t>
                                </w:r>
                                <w:r w:rsidRPr="00DC1B3F">
                                  <w:rPr>
                                    <w:rFonts w:ascii="Arial" w:eastAsia="Arial" w:hAnsi="Arial" w:cs="Arial"/>
                                    <w:w w:val="99"/>
                                    <w:lang w:val="fr-CA"/>
                                  </w:rPr>
                                  <w:t>ation.</w:t>
                                </w:r>
                              </w:p>
                              <w:p w:rsidR="0018378A" w:rsidRPr="00DC1B3F" w:rsidRDefault="0018378A">
                                <w:pPr>
                                  <w:numPr>
                                    <w:ilvl w:val="0"/>
                                    <w:numId w:val="2"/>
                                  </w:numPr>
                                  <w:tabs>
                                    <w:tab w:val="left" w:pos="833"/>
                                  </w:tabs>
                                  <w:ind w:right="509"/>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spacing w:val="1"/>
                                    <w:w w:val="99"/>
                                    <w:lang w:val="fr-CA"/>
                                  </w:rPr>
                                  <w:t>i</w:t>
                                </w:r>
                                <w:r w:rsidRPr="00DC1B3F">
                                  <w:rPr>
                                    <w:rFonts w:ascii="Arial" w:eastAsia="Arial" w:hAnsi="Arial" w:cs="Arial"/>
                                    <w:w w:val="99"/>
                                    <w:lang w:val="fr-CA"/>
                                  </w:rPr>
                                  <w:t>ssion</w:t>
                                </w:r>
                                <w:r w:rsidRPr="00DC1B3F">
                                  <w:rPr>
                                    <w:rFonts w:ascii="Arial" w:eastAsia="Arial" w:hAnsi="Arial" w:cs="Arial"/>
                                    <w:lang w:val="fr-CA"/>
                                  </w:rPr>
                                  <w:t xml:space="preserve"> </w:t>
                                </w:r>
                                <w:r w:rsidRPr="00DC1B3F">
                                  <w:rPr>
                                    <w:rFonts w:ascii="Arial" w:eastAsia="Arial" w:hAnsi="Arial" w:cs="Arial"/>
                                    <w:w w:val="99"/>
                                    <w:lang w:val="fr-CA"/>
                                  </w:rPr>
                                  <w:t>n’</w:t>
                                </w:r>
                                <w:r w:rsidRPr="00DC1B3F">
                                  <w:rPr>
                                    <w:rFonts w:ascii="Arial" w:eastAsia="Arial" w:hAnsi="Arial" w:cs="Arial"/>
                                    <w:spacing w:val="-1"/>
                                    <w:w w:val="99"/>
                                    <w:lang w:val="fr-CA"/>
                                  </w:rPr>
                                  <w:t>e</w:t>
                                </w:r>
                                <w:r w:rsidRPr="00DC1B3F">
                                  <w:rPr>
                                    <w:rFonts w:ascii="Arial" w:eastAsia="Arial" w:hAnsi="Arial" w:cs="Arial"/>
                                    <w:w w:val="99"/>
                                    <w:lang w:val="fr-CA"/>
                                  </w:rPr>
                                  <w:t>st</w:t>
                                </w:r>
                                <w:r w:rsidRPr="00DC1B3F">
                                  <w:rPr>
                                    <w:rFonts w:ascii="Arial" w:eastAsia="Arial" w:hAnsi="Arial" w:cs="Arial"/>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as</w:t>
                                </w:r>
                                <w:r w:rsidRPr="00DC1B3F">
                                  <w:rPr>
                                    <w:rFonts w:ascii="Arial" w:eastAsia="Arial" w:hAnsi="Arial" w:cs="Arial"/>
                                    <w:lang w:val="fr-CA"/>
                                  </w:rPr>
                                  <w:t xml:space="preserve"> </w:t>
                                </w:r>
                                <w:r w:rsidRPr="00DC1B3F">
                                  <w:rPr>
                                    <w:rFonts w:ascii="Arial" w:eastAsia="Arial" w:hAnsi="Arial" w:cs="Arial"/>
                                    <w:w w:val="99"/>
                                    <w:lang w:val="fr-CA"/>
                                  </w:rPr>
                                  <w:t>con</w:t>
                                </w:r>
                                <w:r w:rsidRPr="00DC1B3F">
                                  <w:rPr>
                                    <w:rFonts w:ascii="Arial" w:eastAsia="Arial" w:hAnsi="Arial" w:cs="Arial"/>
                                    <w:spacing w:val="-1"/>
                                    <w:w w:val="99"/>
                                    <w:lang w:val="fr-CA"/>
                                  </w:rPr>
                                  <w:t>v</w:t>
                                </w:r>
                                <w:r w:rsidRPr="00DC1B3F">
                                  <w:rPr>
                                    <w:rFonts w:ascii="Arial" w:eastAsia="Arial" w:hAnsi="Arial" w:cs="Arial"/>
                                    <w:w w:val="99"/>
                                    <w:lang w:val="fr-CA"/>
                                  </w:rPr>
                                  <w:t>ain</w:t>
                                </w:r>
                                <w:r w:rsidRPr="00DC1B3F">
                                  <w:rPr>
                                    <w:rFonts w:ascii="Arial" w:eastAsia="Arial" w:hAnsi="Arial" w:cs="Arial"/>
                                    <w:spacing w:val="-1"/>
                                    <w:w w:val="99"/>
                                    <w:lang w:val="fr-CA"/>
                                  </w:rPr>
                                  <w:t>c</w:t>
                                </w:r>
                                <w:r w:rsidRPr="00DC1B3F">
                                  <w:rPr>
                                    <w:rFonts w:ascii="Arial" w:eastAsia="Arial" w:hAnsi="Arial" w:cs="Arial"/>
                                    <w:w w:val="99"/>
                                    <w:lang w:val="fr-CA"/>
                                  </w:rPr>
                                  <w:t>ue</w:t>
                                </w:r>
                                <w:r w:rsidRPr="00DC1B3F">
                                  <w:rPr>
                                    <w:rFonts w:ascii="Arial" w:eastAsia="Arial" w:hAnsi="Arial" w:cs="Arial"/>
                                    <w:lang w:val="fr-CA"/>
                                  </w:rPr>
                                  <w:t xml:space="preserve"> </w:t>
                                </w:r>
                                <w:r w:rsidRPr="00DC1B3F">
                                  <w:rPr>
                                    <w:rFonts w:ascii="Arial" w:eastAsia="Arial" w:hAnsi="Arial" w:cs="Arial"/>
                                    <w:w w:val="99"/>
                                    <w:lang w:val="fr-CA"/>
                                  </w:rPr>
                                  <w:t>par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e</w:t>
                                </w:r>
                                <w:r w:rsidRPr="00DC1B3F">
                                  <w:rPr>
                                    <w:rFonts w:ascii="Arial" w:eastAsia="Arial" w:hAnsi="Arial" w:cs="Arial"/>
                                    <w:w w:val="99"/>
                                    <w:lang w:val="fr-CA"/>
                                  </w:rPr>
                                  <w:t>nseigne</w:t>
                                </w:r>
                                <w:r w:rsidRPr="00DC1B3F">
                                  <w:rPr>
                                    <w:rFonts w:ascii="Arial" w:eastAsia="Arial" w:hAnsi="Arial" w:cs="Arial"/>
                                    <w:spacing w:val="-1"/>
                                    <w:w w:val="99"/>
                                    <w:lang w:val="fr-CA"/>
                                  </w:rPr>
                                  <w:t>m</w:t>
                                </w:r>
                                <w:r w:rsidRPr="00DC1B3F">
                                  <w:rPr>
                                    <w:rFonts w:ascii="Arial" w:eastAsia="Arial" w:hAnsi="Arial" w:cs="Arial"/>
                                    <w:w w:val="99"/>
                                    <w:lang w:val="fr-CA"/>
                                  </w:rPr>
                                  <w:t>ents</w:t>
                                </w:r>
                                <w:r w:rsidRPr="00DC1B3F">
                                  <w:rPr>
                                    <w:rFonts w:ascii="Arial" w:eastAsia="Arial" w:hAnsi="Arial" w:cs="Arial"/>
                                    <w:lang w:val="fr-CA"/>
                                  </w:rPr>
                                  <w:t xml:space="preserve"> </w:t>
                                </w:r>
                                <w:r w:rsidRPr="00DC1B3F">
                                  <w:rPr>
                                    <w:rFonts w:ascii="Arial" w:eastAsia="Arial" w:hAnsi="Arial" w:cs="Arial"/>
                                    <w:w w:val="99"/>
                                    <w:lang w:val="fr-CA"/>
                                  </w:rPr>
                                  <w:t>que</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fournisse</w:t>
                                </w:r>
                                <w:r w:rsidRPr="00DC1B3F">
                                  <w:rPr>
                                    <w:rFonts w:ascii="Arial" w:eastAsia="Arial" w:hAnsi="Arial" w:cs="Arial"/>
                                    <w:spacing w:val="-1"/>
                                    <w:w w:val="99"/>
                                    <w:lang w:val="fr-CA"/>
                                  </w:rPr>
                                  <w:t>z</w:t>
                                </w:r>
                                <w:r w:rsidRPr="00DC1B3F">
                                  <w:rPr>
                                    <w:rFonts w:ascii="Arial" w:eastAsia="Arial" w:hAnsi="Arial" w:cs="Arial"/>
                                    <w:w w:val="99"/>
                                    <w:lang w:val="fr-CA"/>
                                  </w:rPr>
                                  <w:t>, elle</w:t>
                                </w:r>
                                <w:r w:rsidRPr="00DC1B3F">
                                  <w:rPr>
                                    <w:rFonts w:ascii="Arial" w:eastAsia="Arial" w:hAnsi="Arial" w:cs="Arial"/>
                                    <w:lang w:val="fr-CA"/>
                                  </w:rPr>
                                  <w:t xml:space="preserve"> </w:t>
                                </w:r>
                                <w:r w:rsidRPr="00DC1B3F">
                                  <w:rPr>
                                    <w:rFonts w:ascii="Arial" w:eastAsia="Arial" w:hAnsi="Arial" w:cs="Arial"/>
                                    <w:w w:val="99"/>
                                    <w:lang w:val="fr-CA"/>
                                  </w:rPr>
                                  <w:t>risque</w:t>
                                </w:r>
                                <w:r w:rsidRPr="00DC1B3F">
                                  <w:rPr>
                                    <w:rFonts w:ascii="Arial" w:eastAsia="Arial" w:hAnsi="Arial" w:cs="Arial"/>
                                    <w:lang w:val="fr-CA"/>
                                  </w:rPr>
                                  <w:t xml:space="preserve"> </w:t>
                                </w:r>
                                <w:r w:rsidRPr="00DC1B3F">
                                  <w:rPr>
                                    <w:rFonts w:ascii="Arial" w:eastAsia="Arial" w:hAnsi="Arial" w:cs="Arial"/>
                                    <w:spacing w:val="-1"/>
                                    <w:w w:val="99"/>
                                    <w:lang w:val="fr-CA"/>
                                  </w:rPr>
                                  <w:t>d</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ne</w:t>
                                </w:r>
                                <w:r w:rsidRPr="00DC1B3F">
                                  <w:rPr>
                                    <w:rFonts w:ascii="Arial" w:eastAsia="Arial" w:hAnsi="Arial" w:cs="Arial"/>
                                    <w:lang w:val="fr-CA"/>
                                  </w:rPr>
                                  <w:t xml:space="preserve"> </w:t>
                                </w:r>
                                <w:r w:rsidRPr="00DC1B3F">
                                  <w:rPr>
                                    <w:rFonts w:ascii="Arial" w:eastAsia="Arial" w:hAnsi="Arial" w:cs="Arial"/>
                                    <w:w w:val="99"/>
                                    <w:lang w:val="fr-CA"/>
                                  </w:rPr>
                                  <w:t>pas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p</w:t>
                                </w:r>
                                <w:r w:rsidRPr="00DC1B3F">
                                  <w:rPr>
                                    <w:rFonts w:ascii="Arial" w:eastAsia="Arial" w:hAnsi="Arial" w:cs="Arial"/>
                                    <w:w w:val="99"/>
                                    <w:lang w:val="fr-CA"/>
                                  </w:rPr>
                                  <w:t>prou</w:t>
                                </w:r>
                                <w:r w:rsidRPr="00DC1B3F">
                                  <w:rPr>
                                    <w:rFonts w:ascii="Arial" w:eastAsia="Arial" w:hAnsi="Arial" w:cs="Arial"/>
                                    <w:spacing w:val="-1"/>
                                    <w:w w:val="99"/>
                                    <w:lang w:val="fr-CA"/>
                                  </w:rPr>
                                  <w:t>v</w:t>
                                </w:r>
                                <w:r w:rsidRPr="00DC1B3F">
                                  <w:rPr>
                                    <w:rFonts w:ascii="Arial" w:eastAsia="Arial" w:hAnsi="Arial" w:cs="Arial"/>
                                    <w:w w:val="99"/>
                                    <w:lang w:val="fr-CA"/>
                                  </w:rPr>
                                  <w:t>er</w:t>
                                </w:r>
                                <w:r w:rsidRPr="00DC1B3F">
                                  <w:rPr>
                                    <w:rFonts w:ascii="Arial" w:eastAsia="Arial" w:hAnsi="Arial" w:cs="Arial"/>
                                    <w:lang w:val="fr-CA"/>
                                  </w:rPr>
                                  <w:t xml:space="preserve"> </w:t>
                                </w:r>
                                <w:r w:rsidRPr="00DC1B3F">
                                  <w:rPr>
                                    <w:rFonts w:ascii="Arial" w:eastAsia="Arial" w:hAnsi="Arial" w:cs="Arial"/>
                                    <w:w w:val="99"/>
                                    <w:lang w:val="fr-CA"/>
                                  </w:rPr>
                                  <w:t>l’assignatio</w:t>
                                </w:r>
                                <w:r w:rsidRPr="00DC1B3F">
                                  <w:rPr>
                                    <w:rFonts w:ascii="Arial" w:eastAsia="Arial" w:hAnsi="Arial" w:cs="Arial"/>
                                    <w:spacing w:val="1"/>
                                    <w:w w:val="99"/>
                                    <w:lang w:val="fr-CA"/>
                                  </w:rPr>
                                  <w:t>n</w:t>
                                </w:r>
                                <w:r w:rsidRPr="00DC1B3F">
                                  <w:rPr>
                                    <w:rFonts w:ascii="Arial" w:eastAsia="Arial" w:hAnsi="Arial" w:cs="Arial"/>
                                    <w:w w:val="99"/>
                                    <w:lang w:val="fr-CA"/>
                                  </w:rPr>
                                  <w:t>.</w:t>
                                </w:r>
                              </w:p>
                            </w:txbxContent>
                          </wps:txbx>
                          <wps:bodyPr rot="0" vert="horz" wrap="square" lIns="0" tIns="0" rIns="0" bIns="0" anchor="t" anchorCtr="0" upright="1">
                            <a:noAutofit/>
                          </wps:bodyPr>
                        </wps:wsp>
                      </wpg:grpSp>
                    </wpg:wgp>
                  </a:graphicData>
                </a:graphic>
              </wp:inline>
            </w:drawing>
          </mc:Choice>
          <mc:Fallback>
            <w:pict>
              <v:group id="Group 42" o:spid="_x0000_s1026" style="width:479.3pt;height:215.05pt;mso-position-horizontal-relative:char;mso-position-vertical-relative:line" coordsize="9586,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">
                <v:group id="Group 86" o:spid="_x0000_s1027" style="position:absolute;left:10;top:14;width:104;height:4271" coordorigin="10,14" coordsize="104,4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7" o:spid="_x0000_s1028" style="position:absolute;left:10;top:14;width:104;height:4271;visibility:visible;mso-wrap-style:square;v-text-anchor:top" coordsize="104,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DtcMA&#10;AADbAAAADwAAAGRycy9kb3ducmV2LnhtbESPQWsCMRSE70L/Q3iF3jTbilK2ZqUUald6EG29PzZv&#10;N0s3L0sSdfXXN4LgcZiZb5jFcrCdOJIPrWMFz5MMBHHldMuNgt+fz/EriBCRNXaOScGZAiyLh9EC&#10;c+1OvKXjLjYiQTjkqMDE2OdShsqQxTBxPXHyauctxiR9I7XHU4LbTr5k2VxabDktGOzpw1D1tztY&#10;BZdSrn20ddis+r2Zf3fTci+/lHp6HN7fQEQa4j18a5dawWwK1y/p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rDtcMAAADbAAAADwAAAAAAAAAAAAAAAACYAgAAZHJzL2Rv&#10;d25yZXYueG1sUEsFBgAAAAAEAAQA9QAAAIgDAAAAAA==&#10;" path="m,4271r103,l103,,,,,4271xe" fillcolor="#dadada" stroked="f">
                    <v:path arrowok="t" o:connecttype="custom" o:connectlocs="0,4285;103,4285;103,14;0,14;0,4285" o:connectangles="0,0,0,0,0"/>
                  </v:shape>
                </v:group>
                <v:group id="Group 84" o:spid="_x0000_s1029" style="position:absolute;left:9473;top:14;width:104;height:4271" coordorigin="9473,14" coordsize="104,4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5" o:spid="_x0000_s1030" style="position:absolute;left:9473;top:14;width:104;height:4271;visibility:visible;mso-wrap-style:square;v-text-anchor:top" coordsize="104,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sIA&#10;AADbAAAADwAAAGRycy9kb3ducmV2LnhtbESPQWsCMRSE74X+h/AK3mq2FqWsRpGCdsVD0er9sXlu&#10;FjcvSxJ19dcbQehxmJlvmMmss404kw+1YwUf/QwEcel0zZWC3d/i/QtEiMgaG8ek4EoBZtPXlwnm&#10;2l14Q+dtrESCcMhRgYmxzaUMpSGLoe9a4uQdnLcYk/SV1B4vCW4bOciykbRYc1ow2NK3ofK4PVkF&#10;t0KufLSH8Lts92a0bj6LvfxRqvfWzccgInXxP/xsF1rBcAiP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5awgAAANsAAAAPAAAAAAAAAAAAAAAAAJgCAABkcnMvZG93&#10;bnJldi54bWxQSwUGAAAAAAQABAD1AAAAhwMAAAAA&#10;" path="m,4271r103,l103,,,,,4271xe" fillcolor="#dadada" stroked="f">
                    <v:path arrowok="t" o:connecttype="custom" o:connectlocs="0,4285;103,4285;103,14;0,14;0,4285" o:connectangles="0,0,0,0,0"/>
                  </v:shape>
                </v:group>
                <v:group id="Group 82" o:spid="_x0000_s1031" style="position:absolute;left:113;top:14;width:9360;height:374" coordorigin="113,14" coordsize="936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3" o:spid="_x0000_s1032" style="position:absolute;left:113;top:14;width:9360;height:374;visibility:visible;mso-wrap-style:square;v-text-anchor:top" coordsize="936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rpMQA&#10;AADbAAAADwAAAGRycy9kb3ducmV2LnhtbESPQWuDQBSE74X8h+UVemvWhpgUkzWkhYC3UM0hx4f7&#10;qkb3rbhrtP8+Wyj0OMzMN8z+MJtO3GlwjWUFb8sIBHFpdcOVgktxen0H4Tyyxs4yKfghB4d08bTH&#10;RNuJv+ie+0oECLsEFdTe94mUrqzJoFvanjh433Yw6IMcKqkHnALcdHIVRRtpsOGwUGNPnzWVbT4a&#10;BWU7XaePTTGafLUu4ts5i8dLptTL83zcgfA0+//wXzvTCuIt/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66TEAAAA2wAAAA8AAAAAAAAAAAAAAAAAmAIAAGRycy9k&#10;b3ducmV2LnhtbFBLBQYAAAAABAAEAPUAAACJAwAAAAA=&#10;" path="m,374r9360,l9360,,,,,374xe" fillcolor="#dadada" stroked="f">
                    <v:path arrowok="t" o:connecttype="custom" o:connectlocs="0,388;9360,388;9360,14;0,14;0,388" o:connectangles="0,0,0,0,0"/>
                  </v:shape>
                </v:group>
                <v:group id="Group 80" o:spid="_x0000_s1033" style="position:absolute;left:113;top:388;width:9360;height:268" coordorigin="113,388" coordsize="936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1" o:spid="_x0000_s1034" style="position:absolute;left:113;top:388;width:9360;height:268;visibility:visible;mso-wrap-style:square;v-text-anchor:top" coordsize="936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IhcQA&#10;AADbAAAADwAAAGRycy9kb3ducmV2LnhtbESPwWrDMBBE74X8g9hALqWRGqhJnSihFAq+NKVOyHmx&#10;1paJtTKWErt/HxUKPQ4z84bZ7ifXiRsNofWs4XmpQBBX3rTcaDgdP57WIEJENth5Jg0/FGC/mz1s&#10;MTd+5G+6lbERCcIhRw02xj6XMlSWHIal74mTV/vBYUxyaKQZcExw18mVUpl02HJasNjTu6XqUl6d&#10;huZ8yiwXn12vxqx+VF+HupiuWi/m09sGRKQp/of/2oXR8PIKv1/S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iIXEAAAA2wAAAA8AAAAAAAAAAAAAAAAAmAIAAGRycy9k&#10;b3ducmV2LnhtbFBLBQYAAAAABAAEAPUAAACJAwAAAAA=&#10;" path="m,267r9360,l9360,,,,,267xe" fillcolor="#dadada" stroked="f">
                    <v:path arrowok="t" o:connecttype="custom" o:connectlocs="0,655;9360,655;9360,388;0,388;0,655" o:connectangles="0,0,0,0,0"/>
                  </v:shape>
                </v:group>
                <v:group id="Group 78" o:spid="_x0000_s1035" style="position:absolute;left:113;top:655;width:9360;height:254" coordorigin="113,655" coordsize="936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9" o:spid="_x0000_s1036" style="position:absolute;left:113;top:655;width:9360;height:254;visibility:visible;mso-wrap-style:square;v-text-anchor:top" coordsize="936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6I8QA&#10;AADbAAAADwAAAGRycy9kb3ducmV2LnhtbESPQWvCQBSE7wX/w/KE3uomhSQaXcVKCj22th68PbLP&#10;JJh9G7JrEv+9Wyj0OMzMN8xmN5lWDNS7xrKCeBGBIC6tbrhS8PP9/rIE4TyyxtYyKbiTg9129rTB&#10;XNuRv2g4+koECLscFdTed7mUrqzJoFvYjjh4F9sb9EH2ldQ9jgFuWvkaRak02HBYqLGjQ03l9Xgz&#10;Cg4Jn+LxltIyW71ln6dzlBRVodTzfNqvQXia/H/4r/2hFaQx/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uiPEAAAA2wAAAA8AAAAAAAAAAAAAAAAAmAIAAGRycy9k&#10;b3ducmV2LnhtbFBLBQYAAAAABAAEAPUAAACJAwAAAAA=&#10;" path="m,253r9360,l9360,,,,,253xe" fillcolor="#dadada" stroked="f">
                    <v:path arrowok="t" o:connecttype="custom" o:connectlocs="0,908;9360,908;9360,655;0,655;0,908" o:connectangles="0,0,0,0,0"/>
                  </v:shape>
                </v:group>
                <v:group id="Group 76" o:spid="_x0000_s1037" style="position:absolute;left:113;top:908;width:9360;height:268" coordorigin="113,908" coordsize="936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7" o:spid="_x0000_s1038" style="position:absolute;left:113;top:908;width:9360;height:268;visibility:visible;mso-wrap-style:square;v-text-anchor:top" coordsize="936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10sMA&#10;AADbAAAADwAAAGRycy9kb3ducmV2LnhtbESPQWvCQBSE7wX/w/IEL0V3WyFIdBURCrm0pSqeH9mX&#10;bDD7NmRXE/99tyD0OMzMN8xmN7pW3KkPjWcNbwsFgrj0puFaw/n0MV+BCBHZYOuZNDwowG47edlg&#10;bvzAP3Q/xlokCIccNdgYu1zKUFpyGBa+I05e5XuHMcm+lqbHIcFdK9+VyqTDhtOCxY4Olsrr8eY0&#10;1JdzZrn4bDs1ZNWr+v6qivGm9Ww67tcgIo3xP/xsF0ZDto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p10sMAAADbAAAADwAAAAAAAAAAAAAAAACYAgAAZHJzL2Rv&#10;d25yZXYueG1sUEsFBgAAAAAEAAQA9QAAAIgDAAAAAA==&#10;" path="m,268r9360,l9360,,,,,268xe" fillcolor="#dadada" stroked="f">
                    <v:path arrowok="t" o:connecttype="custom" o:connectlocs="0,1176;9360,1176;9360,908;0,908;0,1176" o:connectangles="0,0,0,0,0"/>
                  </v:shape>
                </v:group>
                <v:group id="Group 74" o:spid="_x0000_s1039" style="position:absolute;left:113;top:1176;width:9360;height:254" coordorigin="113,1176" coordsize="936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5" o:spid="_x0000_s1040" style="position:absolute;left:113;top:1176;width:9360;height:254;visibility:visible;mso-wrap-style:square;v-text-anchor:top" coordsize="936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8IMMA&#10;AADbAAAADwAAAGRycy9kb3ducmV2LnhtbESPQYvCMBSE78L+h/AWvGmq0OpWo6yi4FGrHvb2aJ5t&#10;2ealNNF2//1GEDwOM/MNs1z3phYPal1lWcFkHIEgzq2uuFBwOe9HcxDOI2usLZOCP3KwXn0Mlphq&#10;2/GJHpkvRICwS1FB6X2TSunykgy6sW2Ig3ezrUEfZFtI3WIX4KaW0yhKpMGKw0KJDW1Lyn+zu1Gw&#10;jfk66e4JzWdfm9nx+hPFu2Kn1PCz/16A8NT7d/jVPmgFSQz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8IMMAAADbAAAADwAAAAAAAAAAAAAAAACYAgAAZHJzL2Rv&#10;d25yZXYueG1sUEsFBgAAAAAEAAQA9QAAAIgDAAAAAA==&#10;" path="m,253r9360,l9360,,,,,253xe" fillcolor="#dadada" stroked="f">
                    <v:path arrowok="t" o:connecttype="custom" o:connectlocs="0,1429;9360,1429;9360,1176;0,1176;0,1429" o:connectangles="0,0,0,0,0"/>
                  </v:shape>
                </v:group>
                <v:group id="Group 72" o:spid="_x0000_s1041" style="position:absolute;left:113;top:1429;width:9360;height:268" coordorigin="113,1429" coordsize="936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42" style="position:absolute;left:113;top:1429;width:9360;height:268;visibility:visible;mso-wrap-style:square;v-text-anchor:top" coordsize="936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z0cMA&#10;AADbAAAADwAAAGRycy9kb3ducmV2LnhtbESPQWvCQBSE7wX/w/IEL0V320Mq0VVEKOTSlqp4fmRf&#10;ssHs25BdTfz33YLgcZiZb5j1dnStuFEfGs8a3hYKBHHpTcO1htPxc74EESKywdYzabhTgO1m8rLG&#10;3PiBf+l2iLVIEA45arAxdrmUobTkMCx8R5y8yvcOY5J9LU2PQ4K7Vr4rlUmHDacFix3tLZWXw9Vp&#10;qM+nzHLx1XZqyKpX9fNdFeNV69l03K1ARBrjM/xoF0ZD9gH/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Fz0cMAAADbAAAADwAAAAAAAAAAAAAAAACYAgAAZHJzL2Rv&#10;d25yZXYueG1sUEsFBgAAAAAEAAQA9QAAAIgDAAAAAA==&#10;" path="m,268r9360,l9360,,,,,268xe" fillcolor="#dadada" stroked="f">
                    <v:path arrowok="t" o:connecttype="custom" o:connectlocs="0,1697;9360,1697;9360,1429;0,1429;0,1697" o:connectangles="0,0,0,0,0"/>
                  </v:shape>
                </v:group>
                <v:group id="Group 70" o:spid="_x0000_s1043" style="position:absolute;left:113;top:1697;width:9360;height:254" coordorigin="113,1697" coordsize="936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44" style="position:absolute;left:113;top:1697;width:9360;height:254;visibility:visible;mso-wrap-style:square;v-text-anchor:top" coordsize="936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2JcQA&#10;AADbAAAADwAAAGRycy9kb3ducmV2LnhtbESPT2vCQBTE7wW/w/KE3uomBaOJrsGKhR5b/xy8PbLP&#10;JJh9G7IbE7+9Wyj0OMzMb5h1PppG3KlztWUF8SwCQVxYXXOp4HT8fFuCcB5ZY2OZFDzIQb6ZvKwx&#10;03bgH7offCkChF2GCirv20xKV1Rk0M1sSxy8q+0M+iC7UuoOhwA3jXyPokQarDksVNjSrqLiduiN&#10;gt2cz/HQJ7RcpB+L7/Mlmu/LvVKv03G7AuFp9P/hv/aXVpCk8Psl/A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8tiXEAAAA2wAAAA8AAAAAAAAAAAAAAAAAmAIAAGRycy9k&#10;b3ducmV2LnhtbFBLBQYAAAAABAAEAPUAAACJAwAAAAA=&#10;" path="m,253r9360,l9360,,,,,253xe" fillcolor="#dadada" stroked="f">
                    <v:path arrowok="t" o:connecttype="custom" o:connectlocs="0,1950;9360,1950;9360,1697;0,1697;0,1950" o:connectangles="0,0,0,0,0"/>
                  </v:shape>
                </v:group>
                <v:group id="Group 68" o:spid="_x0000_s1045" style="position:absolute;left:113;top:1950;width:9360;height:252" coordorigin="113,1950" coordsize="93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9" o:spid="_x0000_s1046" style="position:absolute;left:113;top:1950;width:9360;height:252;visibility:visible;mso-wrap-style:square;v-text-anchor:top" coordsize="93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kp8QA&#10;AADbAAAADwAAAGRycy9kb3ducmV2LnhtbESPzW7CMBCE70h9B2uRegMHDg0KGASIVvxdmvIAq3hJ&#10;IuJ1GhsS3h4jIXEczcw3mtmiM5W4UeNKywpGwwgEcWZ1ybmC09/3YALCeWSNlWVScCcHi/lHb4aJ&#10;ti3/0i31uQgQdgkqKLyvEyldVpBBN7Q1cfDOtjHog2xyqRtsA9xUchxFX9JgyWGhwJrWBWWX9GoU&#10;7Nvr8f+0P6928brl+6WLDz+bWKnPfrecgvDU+Xf41d5qBfEI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pKfEAAAA2wAAAA8AAAAAAAAAAAAAAAAAmAIAAGRycy9k&#10;b3ducmV2LnhtbFBLBQYAAAAABAAEAPUAAACJAwAAAAA=&#10;" path="m,252r9360,l9360,,,,,252xe" fillcolor="#dadada" stroked="f">
                    <v:path arrowok="t" o:connecttype="custom" o:connectlocs="0,2202;9360,2202;9360,1950;0,1950;0,2202" o:connectangles="0,0,0,0,0"/>
                  </v:shape>
                </v:group>
                <v:group id="Group 66" o:spid="_x0000_s1047" style="position:absolute;left:113;top:2202;width:9360;height:269" coordorigin="113,2202" coordsize="936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7" o:spid="_x0000_s1048" style="position:absolute;left:113;top:2202;width:9360;height:269;visibility:visible;mso-wrap-style:square;v-text-anchor:top" coordsize="93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MIA&#10;AADbAAAADwAAAGRycy9kb3ducmV2LnhtbESPQYvCMBSE78L+h/CEvcia7goq1SgilvWo1cMeH82z&#10;LTYvJYm2/vuNIHgcZuYbZrnuTSPu5HxtWcH3OAFBXFhdc6ngfMq+5iB8QNbYWCYFD/KwXn0Mlphq&#10;2/GR7nkoRYSwT1FBFUKbSumLigz6sW2Jo3exzmCI0pVSO+wi3DTyJ0mm0mDNcaHClrYVFdf8ZiJl&#10;lG3c/PE3OnTb7HdS9Oc21zulPof9ZgEiUB/e4Vd7rxXMJv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IwgAAANsAAAAPAAAAAAAAAAAAAAAAAJgCAABkcnMvZG93&#10;bnJldi54bWxQSwUGAAAAAAQABAD1AAAAhwMAAAAA&#10;" path="m,269r9360,l9360,,,,,269xe" fillcolor="#dadada" stroked="f">
                    <v:path arrowok="t" o:connecttype="custom" o:connectlocs="0,2471;9360,2471;9360,2202;0,2202;0,2471" o:connectangles="0,0,0,0,0"/>
                  </v:shape>
                </v:group>
                <v:group id="Group 64" o:spid="_x0000_s1049" style="position:absolute;left:113;top:2471;width:9360;height:252" coordorigin="113,2471" coordsize="93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5" o:spid="_x0000_s1050" style="position:absolute;left:113;top:2471;width:9360;height:252;visibility:visible;mso-wrap-style:square;v-text-anchor:top" coordsize="93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ipMUA&#10;AADbAAAADwAAAGRycy9kb3ducmV2LnhtbESPzWrDMBCE74W8g9hAb42cQuviRDGJaUuT9JKfB1is&#10;jW1srVxLjp23rwKFHoeZ+YZZpqNpxJU6V1lWMJ9FIIhzqysuFJxPH09vIJxH1thYJgU3cpCuJg9L&#10;TLQd+EDXoy9EgLBLUEHpfZtI6fKSDLqZbYmDd7GdQR9kV0jd4RDgppHPUfQqDVYcFkpsKSspr4+9&#10;UbAb+u+f8+6y2cbZwLd6jPef77FSj9NxvQDhafT/4b/2l1YQv8D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qKkxQAAANsAAAAPAAAAAAAAAAAAAAAAAJgCAABkcnMv&#10;ZG93bnJldi54bWxQSwUGAAAAAAQABAD1AAAAigMAAAAA&#10;" path="m,252r9360,l9360,,,,,252xe" fillcolor="#dadada" stroked="f">
                    <v:path arrowok="t" o:connecttype="custom" o:connectlocs="0,2723;9360,2723;9360,2471;0,2471;0,2723" o:connectangles="0,0,0,0,0"/>
                  </v:shape>
                </v:group>
                <v:group id="Group 62" o:spid="_x0000_s1051" style="position:absolute;left:113;top:2723;width:9360;height:269" coordorigin="113,2723" coordsize="936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3" o:spid="_x0000_s1052" style="position:absolute;left:113;top:2723;width:9360;height:269;visibility:visible;mso-wrap-style:square;v-text-anchor:top" coordsize="93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5i8QA&#10;AADbAAAADwAAAGRycy9kb3ducmV2LnhtbESPwWrDMBBE74X8g9hALqaR00IT3CjGhJrk2Lo59LhY&#10;W9vUWhlJie2/jwqFHoeZecPs88n04kbOd5YVbNYpCOLa6o4bBZfP8nEHwgdkjb1lUjCTh/yweNhj&#10;pu3IH3SrQiMihH2GCtoQhkxKX7dk0K/tQBy9b+sMhihdI7XDMcJNL5/S9EUa7DgutDjQsaX6p7qa&#10;SEnKwu3mr+R9PJan53q6DJV+U2q1nIpXEIGm8B/+a5+1gu0Wfr/EH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YvEAAAA2wAAAA8AAAAAAAAAAAAAAAAAmAIAAGRycy9k&#10;b3ducmV2LnhtbFBLBQYAAAAABAAEAPUAAACJAwAAAAA=&#10;" path="m,269r9360,l9360,,,,,269xe" fillcolor="#dadada" stroked="f">
                    <v:path arrowok="t" o:connecttype="custom" o:connectlocs="0,2992;9360,2992;9360,2723;0,2723;0,2992" o:connectangles="0,0,0,0,0"/>
                  </v:shape>
                </v:group>
                <v:group id="Group 60" o:spid="_x0000_s1053" style="position:absolute;left:113;top:2992;width:9360;height:252" coordorigin="113,2992" coordsize="93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1" o:spid="_x0000_s1054" style="position:absolute;left:113;top:2992;width:9360;height:252;visibility:visible;mso-wrap-style:square;v-text-anchor:top" coordsize="93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ocQA&#10;AADbAAAADwAAAGRycy9kb3ducmV2LnhtbESPzW7CMBCE75V4B2uRuBWHHggEDAIEiAIXfh5gFS9J&#10;RLxOY0PC29dIlXoczcw3mum8NaV4Uu0KywoG/QgEcWp1wZmC62XzOQLhPLLG0jIpeJGD+azzMcVE&#10;24ZP9Dz7TAQIuwQV5N5XiZQuzcmg69uKOHg3Wxv0QdaZ1DU2AW5K+RVFQ2mw4LCQY0WrnNL7+WEU&#10;7JvH8ee6vy2/41XDr3sbH7brWKlet11MQHhq/X/4r73TCuIxvL+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qKHEAAAA2wAAAA8AAAAAAAAAAAAAAAAAmAIAAGRycy9k&#10;b3ducmV2LnhtbFBLBQYAAAAABAAEAPUAAACJAwAAAAA=&#10;" path="m,252r9360,l9360,,,,,252xe" fillcolor="#dadada" stroked="f">
                    <v:path arrowok="t" o:connecttype="custom" o:connectlocs="0,3244;9360,3244;9360,2992;0,2992;0,3244" o:connectangles="0,0,0,0,0"/>
                  </v:shape>
                </v:group>
                <v:group id="Group 58" o:spid="_x0000_s1055" style="position:absolute;left:113;top:3244;width:9360;height:269" coordorigin="113,3244" coordsize="936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9" o:spid="_x0000_s1056" style="position:absolute;left:113;top:3244;width:9360;height:269;visibility:visible;mso-wrap-style:square;v-text-anchor:top" coordsize="93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0Q8IA&#10;AADbAAAADwAAAGRycy9kb3ducmV2LnhtbESPQYvCMBSE7wv+h/AEL6KpLiylGkXE4h7X6sHjo3m2&#10;xealJNHWf79ZWPA4zMw3zHo7mFY8yfnGsoLFPAFBXFrdcKXgcs5nKQgfkDW2lknBizxsN6OPNWba&#10;9nyiZxEqESHsM1RQh9BlUvqyJoN+bjvi6N2sMxiidJXUDvsIN61cJsmXNNhwXKixo31N5b14mEiZ&#10;5juXvq7Tn36fHz/L4dIV+qDUZDzsViACDeEd/m9/awXpAv6+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LRDwgAAANsAAAAPAAAAAAAAAAAAAAAAAJgCAABkcnMvZG93&#10;bnJldi54bWxQSwUGAAAAAAQABAD1AAAAhwMAAAAA&#10;" path="m,268r9360,l9360,,,,,268xe" fillcolor="#dadada" stroked="f">
                    <v:path arrowok="t" o:connecttype="custom" o:connectlocs="0,3512;9360,3512;9360,3244;0,3244;0,3512" o:connectangles="0,0,0,0,0"/>
                  </v:shape>
                </v:group>
                <v:group id="Group 56" o:spid="_x0000_s1057" style="position:absolute;left:113;top:3512;width:9360;height:252" coordorigin="113,3512" coordsize="93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7" o:spid="_x0000_s1058" style="position:absolute;left:113;top:3512;width:9360;height:252;visibility:visible;mso-wrap-style:square;v-text-anchor:top" coordsize="93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vbMQA&#10;AADbAAAADwAAAGRycy9kb3ducmV2LnhtbESP3YrCMBSE7xf2HcIRvNNUBSvVKK7siqve+PMAh+bY&#10;FpuT2kRb394sCHs5zMw3zGzRmlI8qHaFZQWDfgSCOLW64EzB+fTTm4BwHlljaZkUPMnBYv75McNE&#10;24YP9Dj6TAQIuwQV5N5XiZQuzcmg69uKOHgXWxv0QdaZ1DU2AW5KOYyisTRYcFjIsaJVTun1eDcK&#10;ts19fztvL1+/8arh57WNd+vvWKlup11OQXhq/X/43d5oBZMR/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72zEAAAA2wAAAA8AAAAAAAAAAAAAAAAAmAIAAGRycy9k&#10;b3ducmV2LnhtbFBLBQYAAAAABAAEAPUAAACJAwAAAAA=&#10;" path="m,252r9360,l9360,,,,,252xe" fillcolor="#dadada" stroked="f">
                    <v:path arrowok="t" o:connecttype="custom" o:connectlocs="0,3764;9360,3764;9360,3512;0,3512;0,3764" o:connectangles="0,0,0,0,0"/>
                  </v:shape>
                </v:group>
                <v:group id="Group 54" o:spid="_x0000_s1059" style="position:absolute;left:113;top:3764;width:9360;height:269" coordorigin="113,3764" coordsize="936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5" o:spid="_x0000_s1060" style="position:absolute;left:113;top:3764;width:9360;height:269;visibility:visible;mso-wrap-style:square;v-text-anchor:top" coordsize="93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QMQA&#10;AADbAAAADwAAAGRycy9kb3ducmV2LnhtbESPwWrDMBBE74X+g9hCL6GR09Jg3MgmhJr22Dg+5LhY&#10;G9vEWhlJiZ2/rwqFHIeZecNsitkM4krO95YVrJYJCOLG6p5bBfWhfElB+ICscbBMCm7kocgfHzaY&#10;aTvxnq5VaEWEsM9QQRfCmEnpm44M+qUdiaN3ss5giNK1UjucItwM8jVJ1tJgz3Ghw5F2HTXn6mIi&#10;ZVFuXXo7Ln6mXfn11sz1WOlPpZ6f5u0HiEBzuIf/299aQfo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kDEAAAA2wAAAA8AAAAAAAAAAAAAAAAAmAIAAGRycy9k&#10;b3ducmV2LnhtbFBLBQYAAAAABAAEAPUAAACJAwAAAAA=&#10;" path="m,269r9360,l9360,,,,,269xe" fillcolor="#dadada" stroked="f">
                    <v:path arrowok="t" o:connecttype="custom" o:connectlocs="0,4033;9360,4033;9360,3764;0,3764;0,4033" o:connectangles="0,0,0,0,0"/>
                  </v:shape>
                </v:group>
                <v:group id="Group 52" o:spid="_x0000_s1061" style="position:absolute;left:113;top:4033;width:9360;height:252" coordorigin="113,4033" coordsize="93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3" o:spid="_x0000_s1062" style="position:absolute;left:113;top:4033;width:9360;height:252;visibility:visible;mso-wrap-style:square;v-text-anchor:top" coordsize="93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pb8UA&#10;AADbAAAADwAAAGRycy9kb3ducmV2LnhtbESPwW7CMBBE75X4B2uRemsceiAoxaASUVQol9J8wCpe&#10;kijxOsSGhL/HlSr1OJqZN5rlejStuFHvassKZlEMgriwuuZSQf7z8bIA4TyyxtYyKbiTg/Vq8rTE&#10;VNuBv+l28qUIEHYpKqi871IpXVGRQRfZjjh4Z9sb9EH2pdQ9DgFuWvkax3NpsOawUGFHWUVFc7oa&#10;BYfherzkh/Nmn2QD35sx+dptE6Wep+P7GwhPo/8P/7U/tYJFAr9fw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elvxQAAANsAAAAPAAAAAAAAAAAAAAAAAJgCAABkcnMv&#10;ZG93bnJldi54bWxQSwUGAAAAAAQABAD1AAAAigMAAAAA&#10;" path="m,252r9360,l9360,,,,,252xe" fillcolor="#dadada" stroked="f">
                    <v:path arrowok="t" o:connecttype="custom" o:connectlocs="0,4285;9360,4285;9360,4033;0,4033;0,4285" o:connectangles="0,0,0,0,0"/>
                  </v:shape>
                </v:group>
                <v:group id="Group 50" o:spid="_x0000_s1063" style="position:absolute;left:10;top:10;width:9567;height:2" coordorigin="10,10" coordsize="9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1" o:spid="_x0000_s1064" style="position:absolute;left:10;top:10;width:9567;height:2;visibility:visible;mso-wrap-style:square;v-text-anchor:top" coordsize="9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9Q8YA&#10;AADbAAAADwAAAGRycy9kb3ducmV2LnhtbESPQWsCMRSE7wX/Q3iFXopmLbXV1SiitBR7crX0+ti8&#10;bhY3L2sSddtf3xSEHoeZ+YaZLTrbiDP5UDtWMBxkIIhLp2uuFOx3L/0xiBCRNTaOScE3BVjMezcz&#10;zLW78JbORaxEgnDIUYGJsc2lDKUhi2HgWuLkfTlvMSbpK6k9XhLcNvIhy56kxZrTgsGWVobKQ3Gy&#10;Crz71D8fz++be9duzej1cbc8HtdK3d12yymISF38D1/bb1rBeAJ/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c9Q8YAAADbAAAADwAAAAAAAAAAAAAAAACYAgAAZHJz&#10;L2Rvd25yZXYueG1sUEsFBgAAAAAEAAQA9QAAAIsDAAAAAA==&#10;" path="m,l9566,e" filled="f" strokeweight=".48pt">
                    <v:path arrowok="t" o:connecttype="custom" o:connectlocs="0,0;9566,0" o:connectangles="0,0"/>
                  </v:shape>
                </v:group>
                <v:group id="Group 48" o:spid="_x0000_s1065" style="position:absolute;left:5;top:5;width:2;height:4292" coordorigin="5,5" coordsize="2,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9" o:spid="_x0000_s1066" style="position:absolute;left:5;top:5;width:2;height:4292;visibility:visible;mso-wrap-style:square;v-text-anchor:top" coordsize="2,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PncUA&#10;AADbAAAADwAAAGRycy9kb3ducmV2LnhtbESPQWvCQBSE7wX/w/KE3nRjKNKmrkFtBQ89VNtDj6/Z&#10;ZzaYfRuzGxP/vVsQehxm5htmkQ+2FhdqfeVYwWyagCAunK64VPD9tZ08g/ABWWPtmBRcyUO+HD0s&#10;MNOu5z1dDqEUEcI+QwUmhCaT0heGLPqpa4ijd3StxRBlW0rdYh/htpZpksylxYrjgsGGNoaK06Gz&#10;CuxPen7fpXPdNU9kPn7fPq+47pV6HA+rVxCBhvAfvrd3WsHLD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w+dxQAAANsAAAAPAAAAAAAAAAAAAAAAAJgCAABkcnMv&#10;ZG93bnJldi54bWxQSwUGAAAAAAQABAD1AAAAigMAAAAA&#10;" path="m,l,4291e" filled="f" strokeweight=".16969mm">
                    <v:path arrowok="t" o:connecttype="custom" o:connectlocs="0,5;0,4296" o:connectangles="0,0"/>
                  </v:shape>
                </v:group>
                <v:group id="Group 46" o:spid="_x0000_s1067" style="position:absolute;left:10;top:4291;width:9567;height:2" coordorigin="10,4291" coordsize="9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7" o:spid="_x0000_s1068" style="position:absolute;left:10;top:4291;width:9567;height:2;visibility:visible;mso-wrap-style:square;v-text-anchor:top" coordsize="9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AnMYA&#10;AADbAAAADwAAAGRycy9kb3ducmV2LnhtbESPQWvCQBSE74L/YXlCL1I3WpWauoqWBorSQ9N6f80+&#10;k2D2bciuMe2v7wqCx2Hmm2GW685UoqXGlZYVjEcRCOLM6pJzBd9fyeMzCOeRNVaWScEvOViv+r0l&#10;xtpe+JPa1OcilLCLUUHhfR1L6bKCDLqRrYmDd7SNQR9kk0vd4CWUm0pOomguDZYcFgqs6bWg7JSe&#10;jYLFrp1//Mw22+leR8nh7e+cpKehUg+DbvMCwlPn7+Eb/a4D9wT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wAnMYAAADbAAAADwAAAAAAAAAAAAAAAACYAgAAZHJz&#10;L2Rvd25yZXYueG1sUEsFBgAAAAAEAAQA9QAAAIsDAAAAAA==&#10;" path="m,l9566,e" filled="f" strokeweight=".16969mm">
                    <v:path arrowok="t" o:connecttype="custom" o:connectlocs="0,0;9566,0" o:connectangles="0,0"/>
                  </v:shape>
                </v:group>
                <v:group id="Group 43" o:spid="_x0000_s1069" style="position:absolute;left:9581;top:5;width:2;height:4292" coordorigin="9581,5" coordsize="2,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5" o:spid="_x0000_s1070" style="position:absolute;left:9581;top:5;width:2;height:4292;visibility:visible;mso-wrap-style:square;v-text-anchor:top" coordsize="2,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JnsUA&#10;AADbAAAADwAAAGRycy9kb3ducmV2LnhtbESPzW7CMBCE70h9B2uRegOHqEVtwKDSH4kDB5r20OMS&#10;L3FEvA6xIeHtayQkjqOZ+UYzX/a2FmdqfeVYwWScgCAunK64VPD78zV6AeEDssbaMSm4kIfl4mEw&#10;x0y7jr/pnIdSRAj7DBWYEJpMSl8YsujHriGO3t61FkOUbSl1i12E21qmSTKVFiuOCwYbejdUHPKT&#10;VWD/0uPnOp3qU/NEZrP72F5w1Sn1OOzfZiAC9eEevrXXWsHrM1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mexQAAANsAAAAPAAAAAAAAAAAAAAAAAJgCAABkcnMv&#10;ZG93bnJldi54bWxQSwUGAAAAAAQABAD1AAAAigMAAAAA&#10;" path="m,l,4291e" filled="f" strokeweight=".16969mm">
                    <v:path arrowok="t" o:connecttype="custom" o:connectlocs="0,5;0,4296" o:connectangles="0,0"/>
                  </v:shape>
                  <v:shapetype id="_x0000_t202" coordsize="21600,21600" o:spt="202" path="m,l,21600r21600,l21600,xe">
                    <v:stroke joinstyle="miter"/>
                    <v:path gradientshapeok="t" o:connecttype="rect"/>
                  </v:shapetype>
                  <v:shape id="Text Box 44" o:spid="_x0000_s1071" type="#_x0000_t202" style="position:absolute;width:9586;height: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8378A" w:rsidRDefault="0018378A">
                          <w:pPr>
                            <w:spacing w:before="133" w:line="253" w:lineRule="exact"/>
                            <w:ind w:left="112"/>
                            <w:rPr>
                              <w:rFonts w:ascii="Arial" w:eastAsia="Arial" w:hAnsi="Arial" w:cs="Arial"/>
                            </w:rPr>
                          </w:pPr>
                          <w:r>
                            <w:rPr>
                              <w:rFonts w:ascii="Arial"/>
                              <w:b/>
                              <w:w w:val="99"/>
                            </w:rPr>
                            <w:t>Inst</w:t>
                          </w:r>
                          <w:r>
                            <w:rPr>
                              <w:rFonts w:ascii="Arial"/>
                              <w:b/>
                              <w:spacing w:val="-1"/>
                              <w:w w:val="99"/>
                            </w:rPr>
                            <w:t>r</w:t>
                          </w:r>
                          <w:r>
                            <w:rPr>
                              <w:rFonts w:ascii="Arial"/>
                              <w:b/>
                              <w:w w:val="99"/>
                            </w:rPr>
                            <w:t>uctions</w:t>
                          </w:r>
                          <w:r>
                            <w:rPr>
                              <w:rFonts w:ascii="Arial"/>
                              <w:b/>
                            </w:rPr>
                            <w:t xml:space="preserve"> </w:t>
                          </w:r>
                          <w:r>
                            <w:rPr>
                              <w:rFonts w:ascii="Arial"/>
                              <w:b/>
                              <w:w w:val="99"/>
                            </w:rPr>
                            <w:t>:</w:t>
                          </w:r>
                        </w:p>
                        <w:p w:rsidR="0018378A" w:rsidRPr="00DC1B3F" w:rsidRDefault="0018378A">
                          <w:pPr>
                            <w:numPr>
                              <w:ilvl w:val="0"/>
                              <w:numId w:val="2"/>
                            </w:numPr>
                            <w:tabs>
                              <w:tab w:val="left" w:pos="833"/>
                            </w:tabs>
                            <w:spacing w:before="19" w:line="252" w:lineRule="exact"/>
                            <w:ind w:right="803"/>
                            <w:rPr>
                              <w:rFonts w:ascii="Arial" w:eastAsia="Arial" w:hAnsi="Arial" w:cs="Arial"/>
                              <w:lang w:val="fr-CA"/>
                            </w:rPr>
                          </w:pPr>
                          <w:r w:rsidRPr="00DC1B3F">
                            <w:rPr>
                              <w:rFonts w:ascii="Arial" w:hAnsi="Arial"/>
                              <w:spacing w:val="-1"/>
                              <w:w w:val="99"/>
                              <w:lang w:val="fr-CA"/>
                            </w:rPr>
                            <w:t>E</w:t>
                          </w:r>
                          <w:r w:rsidRPr="00DC1B3F">
                            <w:rPr>
                              <w:rFonts w:ascii="Arial" w:hAnsi="Arial"/>
                              <w:w w:val="99"/>
                              <w:lang w:val="fr-CA"/>
                            </w:rPr>
                            <w:t>n</w:t>
                          </w:r>
                          <w:r w:rsidRPr="00DC1B3F">
                            <w:rPr>
                              <w:rFonts w:ascii="Arial" w:hAnsi="Arial"/>
                              <w:spacing w:val="-1"/>
                              <w:w w:val="99"/>
                              <w:lang w:val="fr-CA"/>
                            </w:rPr>
                            <w:t>v</w:t>
                          </w:r>
                          <w:r w:rsidRPr="00DC1B3F">
                            <w:rPr>
                              <w:rFonts w:ascii="Arial" w:hAnsi="Arial"/>
                              <w:spacing w:val="1"/>
                              <w:w w:val="99"/>
                              <w:lang w:val="fr-CA"/>
                            </w:rPr>
                            <w:t>o</w:t>
                          </w:r>
                          <w:r w:rsidRPr="00DC1B3F">
                            <w:rPr>
                              <w:rFonts w:ascii="Arial" w:hAnsi="Arial"/>
                              <w:spacing w:val="-1"/>
                              <w:w w:val="99"/>
                              <w:lang w:val="fr-CA"/>
                            </w:rPr>
                            <w:t>y</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le</w:t>
                          </w:r>
                          <w:r w:rsidRPr="00DC1B3F">
                            <w:rPr>
                              <w:rFonts w:ascii="Arial" w:hAnsi="Arial"/>
                              <w:lang w:val="fr-CA"/>
                            </w:rPr>
                            <w:t xml:space="preserve"> </w:t>
                          </w:r>
                          <w:r w:rsidRPr="00DC1B3F">
                            <w:rPr>
                              <w:rFonts w:ascii="Arial" w:hAnsi="Arial"/>
                              <w:w w:val="99"/>
                              <w:lang w:val="fr-CA"/>
                            </w:rPr>
                            <w:t>présent</w:t>
                          </w:r>
                          <w:r w:rsidRPr="00DC1B3F">
                            <w:rPr>
                              <w:rFonts w:ascii="Arial" w:hAnsi="Arial"/>
                              <w:lang w:val="fr-CA"/>
                            </w:rPr>
                            <w:t xml:space="preserve"> </w:t>
                          </w:r>
                          <w:r w:rsidRPr="00DC1B3F">
                            <w:rPr>
                              <w:rFonts w:ascii="Arial" w:hAnsi="Arial"/>
                              <w:w w:val="99"/>
                              <w:lang w:val="fr-CA"/>
                            </w:rPr>
                            <w:t>fo</w:t>
                          </w:r>
                          <w:r w:rsidRPr="00DC1B3F">
                            <w:rPr>
                              <w:rFonts w:ascii="Arial" w:hAnsi="Arial"/>
                              <w:spacing w:val="-2"/>
                              <w:w w:val="99"/>
                              <w:lang w:val="fr-CA"/>
                            </w:rPr>
                            <w:t>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dûment</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w:t>
                          </w:r>
                          <w:r w:rsidRPr="00DC1B3F">
                            <w:rPr>
                              <w:rFonts w:ascii="Arial" w:hAnsi="Arial"/>
                              <w:lang w:val="fr-CA"/>
                            </w:rPr>
                            <w:t xml:space="preserve"> </w:t>
                          </w:r>
                          <w:r w:rsidRPr="00DC1B3F">
                            <w:rPr>
                              <w:rFonts w:ascii="Arial" w:hAnsi="Arial"/>
                              <w:w w:val="99"/>
                              <w:lang w:val="fr-CA"/>
                            </w:rPr>
                            <w:t>à</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spacing w:val="-1"/>
                              <w:w w:val="99"/>
                              <w:lang w:val="fr-CA"/>
                            </w:rPr>
                            <w:t>C</w:t>
                          </w:r>
                          <w:r w:rsidRPr="00DC1B3F">
                            <w:rPr>
                              <w:rFonts w:ascii="Arial" w:hAnsi="Arial"/>
                              <w:w w:val="99"/>
                              <w:lang w:val="fr-CA"/>
                            </w:rPr>
                            <w:t>o</w:t>
                          </w:r>
                          <w:r w:rsidRPr="00DC1B3F">
                            <w:rPr>
                              <w:rFonts w:ascii="Arial" w:hAnsi="Arial"/>
                              <w:spacing w:val="-1"/>
                              <w:w w:val="99"/>
                              <w:lang w:val="fr-CA"/>
                            </w:rPr>
                            <w:t>mm</w:t>
                          </w:r>
                          <w:r w:rsidRPr="00DC1B3F">
                            <w:rPr>
                              <w:rFonts w:ascii="Arial" w:hAnsi="Arial"/>
                              <w:w w:val="99"/>
                              <w:lang w:val="fr-CA"/>
                            </w:rPr>
                            <w:t>ission</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la</w:t>
                          </w:r>
                          <w:r w:rsidRPr="00DC1B3F">
                            <w:rPr>
                              <w:rFonts w:ascii="Arial" w:hAnsi="Arial"/>
                              <w:lang w:val="fr-CA"/>
                            </w:rPr>
                            <w:t xml:space="preserve"> </w:t>
                          </w:r>
                          <w:r w:rsidRPr="00DC1B3F">
                            <w:rPr>
                              <w:rFonts w:ascii="Arial" w:hAnsi="Arial"/>
                              <w:w w:val="99"/>
                              <w:lang w:val="fr-CA"/>
                            </w:rPr>
                            <w:t>p</w:t>
                          </w:r>
                          <w:r w:rsidRPr="00DC1B3F">
                            <w:rPr>
                              <w:rFonts w:ascii="Arial" w:hAnsi="Arial"/>
                              <w:spacing w:val="-1"/>
                              <w:w w:val="99"/>
                              <w:lang w:val="fr-CA"/>
                            </w:rPr>
                            <w:t>o</w:t>
                          </w:r>
                          <w:r w:rsidRPr="00DC1B3F">
                            <w:rPr>
                              <w:rFonts w:ascii="Arial" w:hAnsi="Arial"/>
                              <w:w w:val="99"/>
                              <w:lang w:val="fr-CA"/>
                            </w:rPr>
                            <w:t>ste</w:t>
                          </w:r>
                          <w:r w:rsidRPr="00DC1B3F">
                            <w:rPr>
                              <w:rFonts w:ascii="Arial" w:hAnsi="Arial"/>
                              <w:lang w:val="fr-CA"/>
                            </w:rPr>
                            <w:t xml:space="preserve"> </w:t>
                          </w:r>
                          <w:r w:rsidRPr="00DC1B3F">
                            <w:rPr>
                              <w:rFonts w:ascii="Arial" w:hAnsi="Arial"/>
                              <w:w w:val="99"/>
                              <w:lang w:val="fr-CA"/>
                            </w:rPr>
                            <w:t>ou</w:t>
                          </w:r>
                          <w:r w:rsidRPr="00DC1B3F">
                            <w:rPr>
                              <w:rFonts w:ascii="Arial" w:hAnsi="Arial"/>
                              <w:lang w:val="fr-CA"/>
                            </w:rPr>
                            <w:t xml:space="preserve"> </w:t>
                          </w:r>
                          <w:r w:rsidRPr="00DC1B3F">
                            <w:rPr>
                              <w:rFonts w:ascii="Arial" w:hAnsi="Arial"/>
                              <w:w w:val="99"/>
                              <w:lang w:val="fr-CA"/>
                            </w:rPr>
                            <w:t>par télécopieur.</w:t>
                          </w:r>
                        </w:p>
                        <w:p w:rsidR="0018378A" w:rsidRPr="00DC1B3F" w:rsidRDefault="0018378A">
                          <w:pPr>
                            <w:numPr>
                              <w:ilvl w:val="0"/>
                              <w:numId w:val="2"/>
                            </w:numPr>
                            <w:tabs>
                              <w:tab w:val="left" w:pos="833"/>
                            </w:tabs>
                            <w:spacing w:before="17" w:line="252" w:lineRule="exact"/>
                            <w:ind w:right="716"/>
                            <w:rPr>
                              <w:rFonts w:ascii="Arial" w:eastAsia="Arial" w:hAnsi="Arial" w:cs="Arial"/>
                              <w:lang w:val="fr-CA"/>
                            </w:rPr>
                          </w:pP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signifier</w:t>
                          </w:r>
                          <w:r w:rsidRPr="00DC1B3F">
                            <w:rPr>
                              <w:rFonts w:ascii="Arial" w:eastAsia="Arial" w:hAnsi="Arial" w:cs="Arial"/>
                              <w:spacing w:val="-2"/>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signation</w:t>
                          </w:r>
                          <w:r w:rsidRPr="00DC1B3F">
                            <w:rPr>
                              <w:rFonts w:ascii="Arial" w:eastAsia="Arial" w:hAnsi="Arial" w:cs="Arial"/>
                              <w:lang w:val="fr-CA"/>
                            </w:rPr>
                            <w:t xml:space="preserve"> </w:t>
                          </w:r>
                          <w:r w:rsidRPr="00DC1B3F">
                            <w:rPr>
                              <w:rFonts w:ascii="Arial" w:eastAsia="Arial" w:hAnsi="Arial" w:cs="Arial"/>
                              <w:w w:val="99"/>
                              <w:lang w:val="fr-CA"/>
                            </w:rPr>
                            <w:t>à</w:t>
                          </w:r>
                          <w:r w:rsidRPr="00DC1B3F">
                            <w:rPr>
                              <w:rFonts w:ascii="Arial" w:eastAsia="Arial" w:hAnsi="Arial" w:cs="Arial"/>
                              <w:spacing w:val="-1"/>
                              <w:lang w:val="fr-CA"/>
                            </w:rPr>
                            <w:t xml:space="preserve"> </w:t>
                          </w:r>
                          <w:r w:rsidRPr="00DC1B3F">
                            <w:rPr>
                              <w:rFonts w:ascii="Arial" w:eastAsia="Arial" w:hAnsi="Arial" w:cs="Arial"/>
                              <w:w w:val="99"/>
                              <w:lang w:val="fr-CA"/>
                            </w:rPr>
                            <w:t>un</w:t>
                          </w:r>
                          <w:r w:rsidRPr="00DC1B3F">
                            <w:rPr>
                              <w:rFonts w:ascii="Arial" w:eastAsia="Arial" w:hAnsi="Arial" w:cs="Arial"/>
                              <w:lang w:val="fr-CA"/>
                            </w:rPr>
                            <w:t xml:space="preserve"> </w:t>
                          </w:r>
                          <w:r w:rsidRPr="00DC1B3F">
                            <w:rPr>
                              <w:rFonts w:ascii="Arial" w:eastAsia="Arial" w:hAnsi="Arial" w:cs="Arial"/>
                              <w:w w:val="99"/>
                              <w:lang w:val="fr-CA"/>
                            </w:rPr>
                            <w:t>té</w:t>
                          </w:r>
                          <w:r w:rsidRPr="00DC1B3F">
                            <w:rPr>
                              <w:rFonts w:ascii="Arial" w:eastAsia="Arial" w:hAnsi="Arial" w:cs="Arial"/>
                              <w:spacing w:val="-1"/>
                              <w:w w:val="99"/>
                              <w:lang w:val="fr-CA"/>
                            </w:rPr>
                            <w:t>m</w:t>
                          </w:r>
                          <w:r w:rsidRPr="00DC1B3F">
                            <w:rPr>
                              <w:rFonts w:ascii="Arial" w:eastAsia="Arial" w:hAnsi="Arial" w:cs="Arial"/>
                              <w:w w:val="99"/>
                              <w:lang w:val="fr-CA"/>
                            </w:rPr>
                            <w:t>oin</w:t>
                          </w:r>
                          <w:r w:rsidRPr="00DC1B3F">
                            <w:rPr>
                              <w:rFonts w:ascii="Arial" w:eastAsia="Arial" w:hAnsi="Arial" w:cs="Arial"/>
                              <w:lang w:val="fr-CA"/>
                            </w:rPr>
                            <w:t xml:space="preserve"> </w:t>
                          </w:r>
                          <w:r w:rsidRPr="00DC1B3F">
                            <w:rPr>
                              <w:rFonts w:ascii="Arial" w:eastAsia="Arial" w:hAnsi="Arial" w:cs="Arial"/>
                              <w:w w:val="99"/>
                              <w:lang w:val="fr-CA"/>
                            </w:rPr>
                            <w:t>au</w:t>
                          </w:r>
                          <w:r w:rsidRPr="00DC1B3F">
                            <w:rPr>
                              <w:rFonts w:ascii="Arial" w:eastAsia="Arial" w:hAnsi="Arial" w:cs="Arial"/>
                              <w:lang w:val="fr-CA"/>
                            </w:rPr>
                            <w:t xml:space="preserve"> </w:t>
                          </w:r>
                          <w:r w:rsidRPr="00DC1B3F">
                            <w:rPr>
                              <w:rFonts w:ascii="Arial" w:eastAsia="Arial" w:hAnsi="Arial" w:cs="Arial"/>
                              <w:spacing w:val="-1"/>
                              <w:w w:val="99"/>
                              <w:lang w:val="fr-CA"/>
                            </w:rPr>
                            <w:t>m</w:t>
                          </w:r>
                          <w:r w:rsidRPr="00DC1B3F">
                            <w:rPr>
                              <w:rFonts w:ascii="Arial" w:eastAsia="Arial" w:hAnsi="Arial" w:cs="Arial"/>
                              <w:w w:val="99"/>
                              <w:lang w:val="fr-CA"/>
                            </w:rPr>
                            <w:t>oins</w:t>
                          </w:r>
                          <w:r w:rsidRPr="00DC1B3F">
                            <w:rPr>
                              <w:rFonts w:ascii="Arial" w:eastAsia="Arial" w:hAnsi="Arial" w:cs="Arial"/>
                              <w:lang w:val="fr-CA"/>
                            </w:rPr>
                            <w:t xml:space="preserve"> </w:t>
                          </w:r>
                          <w:r w:rsidRPr="00DC1B3F">
                            <w:rPr>
                              <w:rFonts w:ascii="Arial" w:eastAsia="Arial" w:hAnsi="Arial" w:cs="Arial"/>
                              <w:w w:val="99"/>
                              <w:lang w:val="fr-CA"/>
                            </w:rPr>
                            <w:t>ci</w:t>
                          </w:r>
                          <w:r w:rsidRPr="00DC1B3F">
                            <w:rPr>
                              <w:rFonts w:ascii="Arial" w:eastAsia="Arial" w:hAnsi="Arial" w:cs="Arial"/>
                              <w:spacing w:val="-1"/>
                              <w:w w:val="99"/>
                              <w:lang w:val="fr-CA"/>
                            </w:rPr>
                            <w:t>n</w:t>
                          </w:r>
                          <w:r w:rsidRPr="00DC1B3F">
                            <w:rPr>
                              <w:rFonts w:ascii="Arial" w:eastAsia="Arial" w:hAnsi="Arial" w:cs="Arial"/>
                              <w:w w:val="99"/>
                              <w:lang w:val="fr-CA"/>
                            </w:rPr>
                            <w:t>q</w:t>
                          </w:r>
                          <w:r w:rsidRPr="00DC1B3F">
                            <w:rPr>
                              <w:rFonts w:ascii="Arial" w:eastAsia="Arial" w:hAnsi="Arial" w:cs="Arial"/>
                              <w:lang w:val="fr-CA"/>
                            </w:rPr>
                            <w:t xml:space="preserve"> </w:t>
                          </w:r>
                          <w:r w:rsidRPr="00DC1B3F">
                            <w:rPr>
                              <w:rFonts w:ascii="Arial" w:eastAsia="Arial" w:hAnsi="Arial" w:cs="Arial"/>
                              <w:w w:val="99"/>
                              <w:lang w:val="fr-CA"/>
                            </w:rPr>
                            <w:t>jours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w:t>
                          </w:r>
                          <w:r w:rsidRPr="00DC1B3F">
                            <w:rPr>
                              <w:rFonts w:ascii="Arial" w:eastAsia="Arial" w:hAnsi="Arial" w:cs="Arial"/>
                              <w:lang w:val="fr-CA"/>
                            </w:rPr>
                            <w:t xml:space="preserve"> </w:t>
                          </w:r>
                          <w:r w:rsidRPr="00DC1B3F">
                            <w:rPr>
                              <w:rFonts w:ascii="Arial" w:eastAsia="Arial" w:hAnsi="Arial" w:cs="Arial"/>
                              <w:w w:val="99"/>
                              <w:lang w:val="fr-CA"/>
                            </w:rPr>
                            <w:t>de co</w:t>
                          </w:r>
                          <w:r w:rsidRPr="00DC1B3F">
                            <w:rPr>
                              <w:rFonts w:ascii="Arial" w:eastAsia="Arial" w:hAnsi="Arial" w:cs="Arial"/>
                              <w:spacing w:val="-1"/>
                              <w:w w:val="99"/>
                              <w:lang w:val="fr-CA"/>
                            </w:rPr>
                            <w:t>m</w:t>
                          </w:r>
                          <w:r w:rsidRPr="00DC1B3F">
                            <w:rPr>
                              <w:rFonts w:ascii="Arial" w:eastAsia="Arial" w:hAnsi="Arial" w:cs="Arial"/>
                              <w:w w:val="99"/>
                              <w:lang w:val="fr-CA"/>
                            </w:rPr>
                            <w:t>parution.</w:t>
                          </w:r>
                        </w:p>
                        <w:p w:rsidR="0018378A" w:rsidRPr="00DC1B3F" w:rsidRDefault="0018378A">
                          <w:pPr>
                            <w:numPr>
                              <w:ilvl w:val="0"/>
                              <w:numId w:val="2"/>
                            </w:numPr>
                            <w:tabs>
                              <w:tab w:val="left" w:pos="833"/>
                            </w:tabs>
                            <w:ind w:right="680"/>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v</w:t>
                          </w:r>
                          <w:r w:rsidRPr="00DC1B3F">
                            <w:rPr>
                              <w:rFonts w:ascii="Arial" w:eastAsia="Arial" w:hAnsi="Arial" w:cs="Arial"/>
                              <w:w w:val="99"/>
                              <w:lang w:val="fr-CA"/>
                            </w:rPr>
                            <w:t>ez</w:t>
                          </w:r>
                          <w:r w:rsidRPr="00DC1B3F">
                            <w:rPr>
                              <w:rFonts w:ascii="Arial" w:eastAsia="Arial" w:hAnsi="Arial" w:cs="Arial"/>
                              <w:lang w:val="fr-CA"/>
                            </w:rPr>
                            <w:t xml:space="preserve"> </w:t>
                          </w:r>
                          <w:r w:rsidRPr="00DC1B3F">
                            <w:rPr>
                              <w:rFonts w:ascii="Arial" w:eastAsia="Arial" w:hAnsi="Arial" w:cs="Arial"/>
                              <w:w w:val="99"/>
                              <w:lang w:val="fr-CA"/>
                            </w:rPr>
                            <w:t>déposer</w:t>
                          </w:r>
                          <w:r w:rsidRPr="00DC1B3F">
                            <w:rPr>
                              <w:rFonts w:ascii="Arial" w:eastAsia="Arial" w:hAnsi="Arial" w:cs="Arial"/>
                              <w:lang w:val="fr-CA"/>
                            </w:rPr>
                            <w:t xml:space="preserve"> </w:t>
                          </w:r>
                          <w:r w:rsidRPr="00DC1B3F">
                            <w:rPr>
                              <w:rFonts w:ascii="Arial" w:eastAsia="Arial" w:hAnsi="Arial" w:cs="Arial"/>
                              <w:w w:val="99"/>
                              <w:lang w:val="fr-CA"/>
                            </w:rPr>
                            <w:t>le</w:t>
                          </w:r>
                          <w:r w:rsidRPr="00DC1B3F">
                            <w:rPr>
                              <w:rFonts w:ascii="Arial" w:eastAsia="Arial" w:hAnsi="Arial" w:cs="Arial"/>
                              <w:lang w:val="fr-CA"/>
                            </w:rPr>
                            <w:t xml:space="preserve"> </w:t>
                          </w:r>
                          <w:r w:rsidRPr="00DC1B3F">
                            <w:rPr>
                              <w:rFonts w:ascii="Arial" w:eastAsia="Arial" w:hAnsi="Arial" w:cs="Arial"/>
                              <w:spacing w:val="-2"/>
                              <w:w w:val="99"/>
                              <w:lang w:val="fr-CA"/>
                            </w:rPr>
                            <w:t>f</w:t>
                          </w:r>
                          <w:r w:rsidRPr="00DC1B3F">
                            <w:rPr>
                              <w:rFonts w:ascii="Arial" w:eastAsia="Arial" w:hAnsi="Arial" w:cs="Arial"/>
                              <w:w w:val="99"/>
                              <w:lang w:val="fr-CA"/>
                            </w:rPr>
                            <w:t>or</w:t>
                          </w:r>
                          <w:r w:rsidRPr="00DC1B3F">
                            <w:rPr>
                              <w:rFonts w:ascii="Arial" w:eastAsia="Arial" w:hAnsi="Arial" w:cs="Arial"/>
                              <w:spacing w:val="-1"/>
                              <w:w w:val="99"/>
                              <w:lang w:val="fr-CA"/>
                            </w:rPr>
                            <w:t>m</w:t>
                          </w:r>
                          <w:r w:rsidRPr="00DC1B3F">
                            <w:rPr>
                              <w:rFonts w:ascii="Arial" w:eastAsia="Arial" w:hAnsi="Arial" w:cs="Arial"/>
                              <w:w w:val="99"/>
                              <w:lang w:val="fr-CA"/>
                            </w:rPr>
                            <w:t>ulaire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d’assignati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à</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w w:val="99"/>
                              <w:lang w:val="fr-CA"/>
                            </w:rPr>
                            <w:t>i</w:t>
                          </w:r>
                          <w:r w:rsidRPr="00DC1B3F">
                            <w:rPr>
                              <w:rFonts w:ascii="Arial" w:eastAsia="Arial" w:hAnsi="Arial" w:cs="Arial"/>
                              <w:spacing w:val="1"/>
                              <w:w w:val="99"/>
                              <w:lang w:val="fr-CA"/>
                            </w:rPr>
                            <w:t>s</w:t>
                          </w:r>
                          <w:r w:rsidRPr="00DC1B3F">
                            <w:rPr>
                              <w:rFonts w:ascii="Arial" w:eastAsia="Arial" w:hAnsi="Arial" w:cs="Arial"/>
                              <w:w w:val="99"/>
                              <w:lang w:val="fr-CA"/>
                            </w:rPr>
                            <w:t>sion</w:t>
                          </w:r>
                          <w:r w:rsidRPr="00DC1B3F">
                            <w:rPr>
                              <w:rFonts w:ascii="Arial" w:eastAsia="Arial" w:hAnsi="Arial" w:cs="Arial"/>
                              <w:lang w:val="fr-CA"/>
                            </w:rPr>
                            <w:t xml:space="preserve"> </w:t>
                          </w:r>
                          <w:r w:rsidRPr="00DC1B3F">
                            <w:rPr>
                              <w:rFonts w:ascii="Arial" w:eastAsia="Arial" w:hAnsi="Arial" w:cs="Arial"/>
                              <w:w w:val="99"/>
                              <w:lang w:val="fr-CA"/>
                            </w:rPr>
                            <w:t>bien a</w:t>
                          </w:r>
                          <w:r w:rsidRPr="00DC1B3F">
                            <w:rPr>
                              <w:rFonts w:ascii="Arial" w:eastAsia="Arial" w:hAnsi="Arial" w:cs="Arial"/>
                              <w:spacing w:val="-1"/>
                              <w:w w:val="99"/>
                              <w:lang w:val="fr-CA"/>
                            </w:rPr>
                            <w:t>v</w:t>
                          </w:r>
                          <w:r w:rsidRPr="00DC1B3F">
                            <w:rPr>
                              <w:rFonts w:ascii="Arial" w:eastAsia="Arial" w:hAnsi="Arial" w:cs="Arial"/>
                              <w:w w:val="99"/>
                              <w:lang w:val="fr-CA"/>
                            </w:rPr>
                            <w:t>ant</w:t>
                          </w:r>
                          <w:r w:rsidRPr="00DC1B3F">
                            <w:rPr>
                              <w:rFonts w:ascii="Arial" w:eastAsia="Arial" w:hAnsi="Arial" w:cs="Arial"/>
                              <w:lang w:val="fr-CA"/>
                            </w:rPr>
                            <w:t xml:space="preserve"> </w:t>
                          </w:r>
                          <w:r w:rsidRPr="00DC1B3F">
                            <w:rPr>
                              <w:rFonts w:ascii="Arial" w:eastAsia="Arial" w:hAnsi="Arial" w:cs="Arial"/>
                              <w:w w:val="99"/>
                              <w:lang w:val="fr-CA"/>
                            </w:rPr>
                            <w:t>l’aud</w:t>
                          </w:r>
                          <w:r w:rsidRPr="00DC1B3F">
                            <w:rPr>
                              <w:rFonts w:ascii="Arial" w:eastAsia="Arial" w:hAnsi="Arial" w:cs="Arial"/>
                              <w:spacing w:val="-1"/>
                              <w:w w:val="99"/>
                              <w:lang w:val="fr-CA"/>
                            </w:rPr>
                            <w:t>i</w:t>
                          </w:r>
                          <w:r w:rsidRPr="00DC1B3F">
                            <w:rPr>
                              <w:rFonts w:ascii="Arial" w:eastAsia="Arial" w:hAnsi="Arial" w:cs="Arial"/>
                              <w:w w:val="99"/>
                              <w:lang w:val="fr-CA"/>
                            </w:rPr>
                            <w:t>ence,</w:t>
                          </w:r>
                          <w:r w:rsidRPr="00DC1B3F">
                            <w:rPr>
                              <w:rFonts w:ascii="Arial" w:eastAsia="Arial" w:hAnsi="Arial" w:cs="Arial"/>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spacing w:val="-1"/>
                              <w:w w:val="99"/>
                              <w:lang w:val="fr-CA"/>
                            </w:rPr>
                            <w:t>q</w:t>
                          </w:r>
                          <w:r w:rsidRPr="00DC1B3F">
                            <w:rPr>
                              <w:rFonts w:ascii="Arial" w:eastAsia="Arial" w:hAnsi="Arial" w:cs="Arial"/>
                              <w:w w:val="99"/>
                              <w:lang w:val="fr-CA"/>
                            </w:rPr>
                            <w:t>u’il</w:t>
                          </w:r>
                          <w:r w:rsidRPr="00DC1B3F">
                            <w:rPr>
                              <w:rFonts w:ascii="Arial" w:eastAsia="Arial" w:hAnsi="Arial" w:cs="Arial"/>
                              <w:lang w:val="fr-CA"/>
                            </w:rPr>
                            <w:t xml:space="preserve"> </w:t>
                          </w:r>
                          <w:r w:rsidRPr="00DC1B3F">
                            <w:rPr>
                              <w:rFonts w:ascii="Arial" w:eastAsia="Arial" w:hAnsi="Arial" w:cs="Arial"/>
                              <w:w w:val="99"/>
                              <w:lang w:val="fr-CA"/>
                            </w:rPr>
                            <w:t>pu</w:t>
                          </w:r>
                          <w:r w:rsidRPr="00DC1B3F">
                            <w:rPr>
                              <w:rFonts w:ascii="Arial" w:eastAsia="Arial" w:hAnsi="Arial" w:cs="Arial"/>
                              <w:spacing w:val="-1"/>
                              <w:w w:val="99"/>
                              <w:lang w:val="fr-CA"/>
                            </w:rPr>
                            <w:t>i</w:t>
                          </w:r>
                          <w:r w:rsidRPr="00DC1B3F">
                            <w:rPr>
                              <w:rFonts w:ascii="Arial" w:eastAsia="Arial" w:hAnsi="Arial" w:cs="Arial"/>
                              <w:w w:val="99"/>
                              <w:lang w:val="fr-CA"/>
                            </w:rPr>
                            <w:t>sse</w:t>
                          </w:r>
                          <w:r w:rsidRPr="00DC1B3F">
                            <w:rPr>
                              <w:rFonts w:ascii="Arial" w:eastAsia="Arial" w:hAnsi="Arial" w:cs="Arial"/>
                              <w:lang w:val="fr-CA"/>
                            </w:rPr>
                            <w:t xml:space="preserve"> </w:t>
                          </w:r>
                          <w:r w:rsidRPr="00DC1B3F">
                            <w:rPr>
                              <w:rFonts w:ascii="Arial" w:eastAsia="Arial" w:hAnsi="Arial" w:cs="Arial"/>
                              <w:w w:val="99"/>
                              <w:lang w:val="fr-CA"/>
                            </w:rPr>
                            <w:t>ê</w:t>
                          </w:r>
                          <w:r w:rsidRPr="00DC1B3F">
                            <w:rPr>
                              <w:rFonts w:ascii="Arial" w:eastAsia="Arial" w:hAnsi="Arial" w:cs="Arial"/>
                              <w:spacing w:val="-2"/>
                              <w:w w:val="99"/>
                              <w:lang w:val="fr-CA"/>
                            </w:rPr>
                            <w:t>t</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traité</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l</w:t>
                          </w:r>
                          <w:r w:rsidRPr="00DC1B3F">
                            <w:rPr>
                              <w:rFonts w:ascii="Arial" w:eastAsia="Arial" w:hAnsi="Arial" w:cs="Arial"/>
                              <w:spacing w:val="-1"/>
                              <w:w w:val="99"/>
                              <w:lang w:val="fr-CA"/>
                            </w:rPr>
                            <w:t>’</w:t>
                          </w:r>
                          <w:r w:rsidRPr="00DC1B3F">
                            <w:rPr>
                              <w:rFonts w:ascii="Arial" w:eastAsia="Arial" w:hAnsi="Arial" w:cs="Arial"/>
                              <w:w w:val="99"/>
                              <w:lang w:val="fr-CA"/>
                            </w:rPr>
                            <w:t>assignati</w:t>
                          </w:r>
                          <w:r w:rsidRPr="00DC1B3F">
                            <w:rPr>
                              <w:rFonts w:ascii="Arial" w:eastAsia="Arial" w:hAnsi="Arial" w:cs="Arial"/>
                              <w:spacing w:val="-1"/>
                              <w:w w:val="99"/>
                              <w:lang w:val="fr-CA"/>
                            </w:rPr>
                            <w:t>o</w:t>
                          </w:r>
                          <w:r w:rsidRPr="00DC1B3F">
                            <w:rPr>
                              <w:rFonts w:ascii="Arial" w:eastAsia="Arial" w:hAnsi="Arial" w:cs="Arial"/>
                              <w:w w:val="99"/>
                              <w:lang w:val="fr-CA"/>
                            </w:rPr>
                            <w:t>n</w:t>
                          </w:r>
                          <w:r w:rsidRPr="00DC1B3F">
                            <w:rPr>
                              <w:rFonts w:ascii="Arial" w:eastAsia="Arial" w:hAnsi="Arial" w:cs="Arial"/>
                              <w:spacing w:val="-1"/>
                              <w:lang w:val="fr-CA"/>
                            </w:rPr>
                            <w:t xml:space="preserve"> </w:t>
                          </w:r>
                          <w:r w:rsidRPr="00DC1B3F">
                            <w:rPr>
                              <w:rFonts w:ascii="Arial" w:eastAsia="Arial" w:hAnsi="Arial" w:cs="Arial"/>
                              <w:w w:val="99"/>
                              <w:lang w:val="fr-CA"/>
                            </w:rPr>
                            <w:t>déli</w:t>
                          </w:r>
                          <w:r w:rsidRPr="00DC1B3F">
                            <w:rPr>
                              <w:rFonts w:ascii="Arial" w:eastAsia="Arial" w:hAnsi="Arial" w:cs="Arial"/>
                              <w:spacing w:val="-1"/>
                              <w:w w:val="99"/>
                              <w:lang w:val="fr-CA"/>
                            </w:rPr>
                            <w:t>v</w:t>
                          </w:r>
                          <w:r w:rsidRPr="00DC1B3F">
                            <w:rPr>
                              <w:rFonts w:ascii="Arial" w:eastAsia="Arial" w:hAnsi="Arial" w:cs="Arial"/>
                              <w:w w:val="99"/>
                              <w:lang w:val="fr-CA"/>
                            </w:rPr>
                            <w:t>rée</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v</w:t>
                          </w:r>
                          <w:r w:rsidRPr="00DC1B3F">
                            <w:rPr>
                              <w:rFonts w:ascii="Arial" w:eastAsia="Arial" w:hAnsi="Arial" w:cs="Arial"/>
                              <w:spacing w:val="1"/>
                              <w:w w:val="99"/>
                              <w:lang w:val="fr-CA"/>
                            </w:rPr>
                            <w:t>a</w:t>
                          </w:r>
                          <w:r w:rsidRPr="00DC1B3F">
                            <w:rPr>
                              <w:rFonts w:ascii="Arial" w:eastAsia="Arial" w:hAnsi="Arial" w:cs="Arial"/>
                              <w:w w:val="99"/>
                              <w:lang w:val="fr-CA"/>
                            </w:rPr>
                            <w:t>nt</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w w:val="99"/>
                              <w:lang w:val="fr-CA"/>
                            </w:rPr>
                            <w:t>date d’audience.</w:t>
                          </w:r>
                        </w:p>
                        <w:p w:rsidR="0018378A" w:rsidRPr="00DC1B3F" w:rsidRDefault="0018378A">
                          <w:pPr>
                            <w:numPr>
                              <w:ilvl w:val="0"/>
                              <w:numId w:val="2"/>
                            </w:numPr>
                            <w:tabs>
                              <w:tab w:val="left" w:pos="833"/>
                            </w:tabs>
                            <w:ind w:right="1134"/>
                            <w:rPr>
                              <w:rFonts w:ascii="Arial" w:eastAsia="Arial" w:hAnsi="Arial" w:cs="Arial"/>
                              <w:lang w:val="fr-CA"/>
                            </w:rPr>
                          </w:pP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de</w:t>
                          </w:r>
                          <w:r w:rsidRPr="00DC1B3F">
                            <w:rPr>
                              <w:rFonts w:ascii="Arial" w:hAnsi="Arial"/>
                              <w:spacing w:val="-1"/>
                              <w:w w:val="99"/>
                              <w:lang w:val="fr-CA"/>
                            </w:rPr>
                            <w:t>v</w:t>
                          </w:r>
                          <w:r w:rsidRPr="00DC1B3F">
                            <w:rPr>
                              <w:rFonts w:ascii="Arial" w:hAnsi="Arial"/>
                              <w:w w:val="99"/>
                              <w:lang w:val="fr-CA"/>
                            </w:rPr>
                            <w:t>ez</w:t>
                          </w:r>
                          <w:r w:rsidRPr="00DC1B3F">
                            <w:rPr>
                              <w:rFonts w:ascii="Arial" w:hAnsi="Arial"/>
                              <w:lang w:val="fr-CA"/>
                            </w:rPr>
                            <w:t xml:space="preserve"> </w:t>
                          </w:r>
                          <w:r w:rsidRPr="00DC1B3F">
                            <w:rPr>
                              <w:rFonts w:ascii="Arial" w:hAnsi="Arial"/>
                              <w:w w:val="99"/>
                              <w:lang w:val="fr-CA"/>
                            </w:rPr>
                            <w:t>re</w:t>
                          </w:r>
                          <w:r w:rsidRPr="00DC1B3F">
                            <w:rPr>
                              <w:rFonts w:ascii="Arial" w:hAnsi="Arial"/>
                              <w:spacing w:val="-1"/>
                              <w:w w:val="99"/>
                              <w:lang w:val="fr-CA"/>
                            </w:rPr>
                            <w:t>m</w:t>
                          </w:r>
                          <w:r w:rsidRPr="00DC1B3F">
                            <w:rPr>
                              <w:rFonts w:ascii="Arial" w:hAnsi="Arial"/>
                              <w:w w:val="99"/>
                              <w:lang w:val="fr-CA"/>
                            </w:rPr>
                            <w:t>plir</w:t>
                          </w:r>
                          <w:r w:rsidRPr="00DC1B3F">
                            <w:rPr>
                              <w:rFonts w:ascii="Arial" w:hAnsi="Arial"/>
                              <w:lang w:val="fr-CA"/>
                            </w:rPr>
                            <w:t xml:space="preserve"> </w:t>
                          </w:r>
                          <w:r w:rsidRPr="00DC1B3F">
                            <w:rPr>
                              <w:rFonts w:ascii="Arial" w:hAnsi="Arial"/>
                              <w:w w:val="99"/>
                              <w:lang w:val="fr-CA"/>
                            </w:rPr>
                            <w:t>un</w:t>
                          </w:r>
                          <w:r w:rsidRPr="00DC1B3F">
                            <w:rPr>
                              <w:rFonts w:ascii="Arial" w:hAnsi="Arial"/>
                              <w:lang w:val="fr-CA"/>
                            </w:rPr>
                            <w:t xml:space="preserve"> </w:t>
                          </w:r>
                          <w:r w:rsidRPr="00DC1B3F">
                            <w:rPr>
                              <w:rFonts w:ascii="Arial" w:hAnsi="Arial"/>
                              <w:w w:val="99"/>
                              <w:lang w:val="fr-CA"/>
                            </w:rPr>
                            <w:t>for</w:t>
                          </w:r>
                          <w:r w:rsidRPr="00DC1B3F">
                            <w:rPr>
                              <w:rFonts w:ascii="Arial" w:hAnsi="Arial"/>
                              <w:spacing w:val="-1"/>
                              <w:w w:val="99"/>
                              <w:lang w:val="fr-CA"/>
                            </w:rPr>
                            <w:t>m</w:t>
                          </w:r>
                          <w:r w:rsidRPr="00DC1B3F">
                            <w:rPr>
                              <w:rFonts w:ascii="Arial" w:hAnsi="Arial"/>
                              <w:w w:val="99"/>
                              <w:lang w:val="fr-CA"/>
                            </w:rPr>
                            <w:t>ulaire</w:t>
                          </w:r>
                          <w:r w:rsidRPr="00DC1B3F">
                            <w:rPr>
                              <w:rFonts w:ascii="Arial" w:hAnsi="Arial"/>
                              <w:lang w:val="fr-CA"/>
                            </w:rPr>
                            <w:t xml:space="preserve"> </w:t>
                          </w:r>
                          <w:r w:rsidRPr="00DC1B3F">
                            <w:rPr>
                              <w:rFonts w:ascii="Arial" w:hAnsi="Arial"/>
                              <w:w w:val="99"/>
                              <w:lang w:val="fr-CA"/>
                            </w:rPr>
                            <w:t>par</w:t>
                          </w:r>
                          <w:r w:rsidRPr="00DC1B3F">
                            <w:rPr>
                              <w:rFonts w:ascii="Arial" w:hAnsi="Arial"/>
                              <w:lang w:val="fr-CA"/>
                            </w:rPr>
                            <w:t xml:space="preserve"> </w:t>
                          </w:r>
                          <w:r w:rsidRPr="00DC1B3F">
                            <w:rPr>
                              <w:rFonts w:ascii="Arial" w:hAnsi="Arial"/>
                              <w:w w:val="99"/>
                              <w:lang w:val="fr-CA"/>
                            </w:rPr>
                            <w:t>personne</w:t>
                          </w:r>
                          <w:r w:rsidRPr="00DC1B3F">
                            <w:rPr>
                              <w:rFonts w:ascii="Arial" w:hAnsi="Arial"/>
                              <w:lang w:val="fr-CA"/>
                            </w:rPr>
                            <w:t xml:space="preserve"> </w:t>
                          </w:r>
                          <w:r w:rsidRPr="00DC1B3F">
                            <w:rPr>
                              <w:rFonts w:ascii="Arial" w:hAnsi="Arial"/>
                              <w:spacing w:val="-1"/>
                              <w:w w:val="99"/>
                              <w:lang w:val="fr-CA"/>
                            </w:rPr>
                            <w:t>q</w:t>
                          </w:r>
                          <w:r w:rsidRPr="00DC1B3F">
                            <w:rPr>
                              <w:rFonts w:ascii="Arial" w:hAnsi="Arial"/>
                              <w:w w:val="99"/>
                              <w:lang w:val="fr-CA"/>
                            </w:rPr>
                            <w:t>ue</w:t>
                          </w:r>
                          <w:r w:rsidRPr="00DC1B3F">
                            <w:rPr>
                              <w:rFonts w:ascii="Arial" w:hAnsi="Arial"/>
                              <w:lang w:val="fr-CA"/>
                            </w:rPr>
                            <w:t xml:space="preserve"> </w:t>
                          </w:r>
                          <w:r w:rsidRPr="00DC1B3F">
                            <w:rPr>
                              <w:rFonts w:ascii="Arial" w:hAnsi="Arial"/>
                              <w:spacing w:val="-1"/>
                              <w:w w:val="99"/>
                              <w:lang w:val="fr-CA"/>
                            </w:rPr>
                            <w:t>v</w:t>
                          </w:r>
                          <w:r w:rsidRPr="00DC1B3F">
                            <w:rPr>
                              <w:rFonts w:ascii="Arial" w:hAnsi="Arial"/>
                              <w:w w:val="99"/>
                              <w:lang w:val="fr-CA"/>
                            </w:rPr>
                            <w:t>ous</w:t>
                          </w:r>
                          <w:r w:rsidRPr="00DC1B3F">
                            <w:rPr>
                              <w:rFonts w:ascii="Arial" w:hAnsi="Arial"/>
                              <w:lang w:val="fr-CA"/>
                            </w:rPr>
                            <w:t xml:space="preserve"> </w:t>
                          </w:r>
                          <w:r w:rsidRPr="00DC1B3F">
                            <w:rPr>
                              <w:rFonts w:ascii="Arial" w:hAnsi="Arial"/>
                              <w:w w:val="99"/>
                              <w:lang w:val="fr-CA"/>
                            </w:rPr>
                            <w:t>souhaitez</w:t>
                          </w:r>
                          <w:r w:rsidRPr="00DC1B3F">
                            <w:rPr>
                              <w:rFonts w:ascii="Arial" w:hAnsi="Arial"/>
                              <w:lang w:val="fr-CA"/>
                            </w:rPr>
                            <w:t xml:space="preserve"> </w:t>
                          </w:r>
                          <w:r w:rsidRPr="00DC1B3F">
                            <w:rPr>
                              <w:rFonts w:ascii="Arial" w:hAnsi="Arial"/>
                              <w:w w:val="99"/>
                              <w:lang w:val="fr-CA"/>
                            </w:rPr>
                            <w:t>a</w:t>
                          </w:r>
                          <w:r w:rsidRPr="00DC1B3F">
                            <w:rPr>
                              <w:rFonts w:ascii="Arial" w:hAnsi="Arial"/>
                              <w:spacing w:val="-1"/>
                              <w:w w:val="99"/>
                              <w:lang w:val="fr-CA"/>
                            </w:rPr>
                            <w:t>s</w:t>
                          </w:r>
                          <w:r w:rsidRPr="00DC1B3F">
                            <w:rPr>
                              <w:rFonts w:ascii="Arial" w:hAnsi="Arial"/>
                              <w:w w:val="99"/>
                              <w:lang w:val="fr-CA"/>
                            </w:rPr>
                            <w:t>si</w:t>
                          </w:r>
                          <w:r w:rsidRPr="00DC1B3F">
                            <w:rPr>
                              <w:rFonts w:ascii="Arial" w:hAnsi="Arial"/>
                              <w:spacing w:val="-1"/>
                              <w:w w:val="99"/>
                              <w:lang w:val="fr-CA"/>
                            </w:rPr>
                            <w:t>g</w:t>
                          </w:r>
                          <w:r w:rsidRPr="00DC1B3F">
                            <w:rPr>
                              <w:rFonts w:ascii="Arial" w:hAnsi="Arial"/>
                              <w:w w:val="99"/>
                              <w:lang w:val="fr-CA"/>
                            </w:rPr>
                            <w:t>ner</w:t>
                          </w:r>
                          <w:r w:rsidRPr="00DC1B3F">
                            <w:rPr>
                              <w:rFonts w:ascii="Arial" w:hAnsi="Arial"/>
                              <w:lang w:val="fr-CA"/>
                            </w:rPr>
                            <w:t xml:space="preserve"> </w:t>
                          </w:r>
                          <w:r w:rsidRPr="00DC1B3F">
                            <w:rPr>
                              <w:rFonts w:ascii="Arial" w:hAnsi="Arial"/>
                              <w:w w:val="99"/>
                              <w:lang w:val="fr-CA"/>
                            </w:rPr>
                            <w:t>à té</w:t>
                          </w:r>
                          <w:r w:rsidRPr="00DC1B3F">
                            <w:rPr>
                              <w:rFonts w:ascii="Arial" w:hAnsi="Arial"/>
                              <w:spacing w:val="-1"/>
                              <w:w w:val="99"/>
                              <w:lang w:val="fr-CA"/>
                            </w:rPr>
                            <w:t>m</w:t>
                          </w:r>
                          <w:r w:rsidRPr="00DC1B3F">
                            <w:rPr>
                              <w:rFonts w:ascii="Arial" w:hAnsi="Arial"/>
                              <w:w w:val="99"/>
                              <w:lang w:val="fr-CA"/>
                            </w:rPr>
                            <w:t>oigner.</w:t>
                          </w:r>
                        </w:p>
                        <w:p w:rsidR="0018378A" w:rsidRPr="00DC1B3F" w:rsidRDefault="0018378A">
                          <w:pPr>
                            <w:numPr>
                              <w:ilvl w:val="0"/>
                              <w:numId w:val="2"/>
                            </w:numPr>
                            <w:tabs>
                              <w:tab w:val="left" w:pos="833"/>
                            </w:tabs>
                            <w:ind w:right="241"/>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spacing w:val="-1"/>
                              <w:w w:val="99"/>
                              <w:lang w:val="fr-CA"/>
                            </w:rPr>
                            <w:t>m</w:t>
                          </w:r>
                          <w:r w:rsidRPr="00DC1B3F">
                            <w:rPr>
                              <w:rFonts w:ascii="Arial" w:eastAsia="Arial" w:hAnsi="Arial" w:cs="Arial"/>
                              <w:w w:val="99"/>
                              <w:lang w:val="fr-CA"/>
                            </w:rPr>
                            <w:t>ande</w:t>
                          </w:r>
                          <w:r w:rsidRPr="00DC1B3F">
                            <w:rPr>
                              <w:rFonts w:ascii="Arial" w:eastAsia="Arial" w:hAnsi="Arial" w:cs="Arial"/>
                              <w:lang w:val="fr-CA"/>
                            </w:rPr>
                            <w:t xml:space="preserve"> </w:t>
                          </w:r>
                          <w:r w:rsidRPr="00DC1B3F">
                            <w:rPr>
                              <w:rFonts w:ascii="Arial" w:eastAsia="Arial" w:hAnsi="Arial" w:cs="Arial"/>
                              <w:w w:val="99"/>
                              <w:lang w:val="fr-CA"/>
                            </w:rPr>
                            <w:t>est</w:t>
                          </w:r>
                          <w:r w:rsidRPr="00DC1B3F">
                            <w:rPr>
                              <w:rFonts w:ascii="Arial" w:eastAsia="Arial" w:hAnsi="Arial" w:cs="Arial"/>
                              <w:lang w:val="fr-CA"/>
                            </w:rPr>
                            <w:t xml:space="preserve"> </w:t>
                          </w:r>
                          <w:r w:rsidRPr="00DC1B3F">
                            <w:rPr>
                              <w:rFonts w:ascii="Arial" w:eastAsia="Arial" w:hAnsi="Arial" w:cs="Arial"/>
                              <w:w w:val="99"/>
                              <w:lang w:val="fr-CA"/>
                            </w:rPr>
                            <w:t>approu</w:t>
                          </w:r>
                          <w:r w:rsidRPr="00DC1B3F">
                            <w:rPr>
                              <w:rFonts w:ascii="Arial" w:eastAsia="Arial" w:hAnsi="Arial" w:cs="Arial"/>
                              <w:spacing w:val="-1"/>
                              <w:w w:val="99"/>
                              <w:lang w:val="fr-CA"/>
                            </w:rPr>
                            <w:t>v</w:t>
                          </w:r>
                          <w:r w:rsidRPr="00DC1B3F">
                            <w:rPr>
                              <w:rFonts w:ascii="Arial" w:eastAsia="Arial" w:hAnsi="Arial" w:cs="Arial"/>
                              <w:w w:val="99"/>
                              <w:lang w:val="fr-CA"/>
                            </w:rPr>
                            <w:t>ée,</w:t>
                          </w:r>
                          <w:r w:rsidRPr="00DC1B3F">
                            <w:rPr>
                              <w:rFonts w:ascii="Arial" w:eastAsia="Arial" w:hAnsi="Arial" w:cs="Arial"/>
                              <w:lang w:val="fr-CA"/>
                            </w:rPr>
                            <w:t xml:space="preserve"> </w:t>
                          </w:r>
                          <w:r w:rsidRPr="00DC1B3F">
                            <w:rPr>
                              <w:rFonts w:ascii="Arial" w:eastAsia="Arial" w:hAnsi="Arial" w:cs="Arial"/>
                              <w:w w:val="99"/>
                              <w:lang w:val="fr-CA"/>
                            </w:rPr>
                            <w:t>vous</w:t>
                          </w:r>
                          <w:r w:rsidRPr="00DC1B3F">
                            <w:rPr>
                              <w:rFonts w:ascii="Arial" w:eastAsia="Arial" w:hAnsi="Arial" w:cs="Arial"/>
                              <w:lang w:val="fr-CA"/>
                            </w:rPr>
                            <w:t xml:space="preserve"> </w:t>
                          </w:r>
                          <w:r w:rsidRPr="00DC1B3F">
                            <w:rPr>
                              <w:rFonts w:ascii="Arial" w:eastAsia="Arial" w:hAnsi="Arial" w:cs="Arial"/>
                              <w:w w:val="99"/>
                              <w:lang w:val="fr-CA"/>
                            </w:rPr>
                            <w:t>rece</w:t>
                          </w:r>
                          <w:r w:rsidRPr="00DC1B3F">
                            <w:rPr>
                              <w:rFonts w:ascii="Arial" w:eastAsia="Arial" w:hAnsi="Arial" w:cs="Arial"/>
                              <w:spacing w:val="-1"/>
                              <w:w w:val="99"/>
                              <w:lang w:val="fr-CA"/>
                            </w:rPr>
                            <w:t>v</w:t>
                          </w:r>
                          <w:r w:rsidRPr="00DC1B3F">
                            <w:rPr>
                              <w:rFonts w:ascii="Arial" w:eastAsia="Arial" w:hAnsi="Arial" w:cs="Arial"/>
                              <w:w w:val="99"/>
                              <w:lang w:val="fr-CA"/>
                            </w:rPr>
                            <w:t>rez</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spacing w:val="-1"/>
                              <w:w w:val="99"/>
                              <w:lang w:val="fr-CA"/>
                            </w:rPr>
                            <w:t>s</w:t>
                          </w:r>
                          <w:r w:rsidRPr="00DC1B3F">
                            <w:rPr>
                              <w:rFonts w:ascii="Arial" w:eastAsia="Arial" w:hAnsi="Arial" w:cs="Arial"/>
                              <w:w w:val="99"/>
                              <w:lang w:val="fr-CA"/>
                            </w:rPr>
                            <w:t>signat</w:t>
                          </w:r>
                          <w:r w:rsidRPr="00DC1B3F">
                            <w:rPr>
                              <w:rFonts w:ascii="Arial" w:eastAsia="Arial" w:hAnsi="Arial" w:cs="Arial"/>
                              <w:spacing w:val="-1"/>
                              <w:w w:val="99"/>
                              <w:lang w:val="fr-CA"/>
                            </w:rPr>
                            <w:t>i</w:t>
                          </w:r>
                          <w:r w:rsidRPr="00DC1B3F">
                            <w:rPr>
                              <w:rFonts w:ascii="Arial" w:eastAsia="Arial" w:hAnsi="Arial" w:cs="Arial"/>
                              <w:w w:val="99"/>
                              <w:lang w:val="fr-CA"/>
                            </w:rPr>
                            <w:t>on</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w w:val="99"/>
                              <w:lang w:val="fr-CA"/>
                            </w:rPr>
                            <w:t>i</w:t>
                          </w:r>
                          <w:r w:rsidRPr="00DC1B3F">
                            <w:rPr>
                              <w:rFonts w:ascii="Arial" w:eastAsia="Arial" w:hAnsi="Arial" w:cs="Arial"/>
                              <w:spacing w:val="-1"/>
                              <w:w w:val="99"/>
                              <w:lang w:val="fr-CA"/>
                            </w:rPr>
                            <w:t>n</w:t>
                          </w:r>
                          <w:r w:rsidRPr="00DC1B3F">
                            <w:rPr>
                              <w:rFonts w:ascii="Arial" w:eastAsia="Arial" w:hAnsi="Arial" w:cs="Arial"/>
                              <w:w w:val="99"/>
                              <w:lang w:val="fr-CA"/>
                            </w:rPr>
                            <w:t>structions</w:t>
                          </w:r>
                          <w:r w:rsidRPr="00DC1B3F">
                            <w:rPr>
                              <w:rFonts w:ascii="Arial" w:eastAsia="Arial" w:hAnsi="Arial" w:cs="Arial"/>
                              <w:spacing w:val="-1"/>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our</w:t>
                          </w:r>
                          <w:r w:rsidRPr="00DC1B3F">
                            <w:rPr>
                              <w:rFonts w:ascii="Arial" w:eastAsia="Arial" w:hAnsi="Arial" w:cs="Arial"/>
                              <w:lang w:val="fr-CA"/>
                            </w:rPr>
                            <w:t xml:space="preserve"> </w:t>
                          </w:r>
                          <w:r w:rsidRPr="00DC1B3F">
                            <w:rPr>
                              <w:rFonts w:ascii="Arial" w:eastAsia="Arial" w:hAnsi="Arial" w:cs="Arial"/>
                              <w:w w:val="99"/>
                              <w:lang w:val="fr-CA"/>
                            </w:rPr>
                            <w:t>la signif</w:t>
                          </w:r>
                          <w:r w:rsidRPr="00DC1B3F">
                            <w:rPr>
                              <w:rFonts w:ascii="Arial" w:eastAsia="Arial" w:hAnsi="Arial" w:cs="Arial"/>
                              <w:spacing w:val="-1"/>
                              <w:w w:val="99"/>
                              <w:lang w:val="fr-CA"/>
                            </w:rPr>
                            <w:t>i</w:t>
                          </w:r>
                          <w:r w:rsidRPr="00DC1B3F">
                            <w:rPr>
                              <w:rFonts w:ascii="Arial" w:eastAsia="Arial" w:hAnsi="Arial" w:cs="Arial"/>
                              <w:w w:val="99"/>
                              <w:lang w:val="fr-CA"/>
                            </w:rPr>
                            <w:t>cation.</w:t>
                          </w:r>
                        </w:p>
                        <w:p w:rsidR="0018378A" w:rsidRPr="00DC1B3F" w:rsidRDefault="0018378A">
                          <w:pPr>
                            <w:numPr>
                              <w:ilvl w:val="0"/>
                              <w:numId w:val="2"/>
                            </w:numPr>
                            <w:tabs>
                              <w:tab w:val="left" w:pos="833"/>
                            </w:tabs>
                            <w:ind w:right="1009"/>
                            <w:rPr>
                              <w:rFonts w:ascii="Arial" w:eastAsia="Arial" w:hAnsi="Arial" w:cs="Arial"/>
                              <w:lang w:val="fr-CA"/>
                            </w:rPr>
                          </w:pPr>
                          <w:r w:rsidRPr="00DC1B3F">
                            <w:rPr>
                              <w:rFonts w:ascii="Arial" w:eastAsia="Arial" w:hAnsi="Arial" w:cs="Arial"/>
                              <w:spacing w:val="-1"/>
                              <w:w w:val="99"/>
                              <w:lang w:val="fr-CA"/>
                            </w:rPr>
                            <w:t>V</w:t>
                          </w:r>
                          <w:r w:rsidRPr="00DC1B3F">
                            <w:rPr>
                              <w:rFonts w:ascii="Arial" w:eastAsia="Arial" w:hAnsi="Arial" w:cs="Arial"/>
                              <w:w w:val="99"/>
                              <w:lang w:val="fr-CA"/>
                            </w:rPr>
                            <w:t>euillez</w:t>
                          </w:r>
                          <w:r w:rsidRPr="00DC1B3F">
                            <w:rPr>
                              <w:rFonts w:ascii="Arial" w:eastAsia="Arial" w:hAnsi="Arial" w:cs="Arial"/>
                              <w:lang w:val="fr-CA"/>
                            </w:rPr>
                            <w:t xml:space="preserve"> </w:t>
                          </w:r>
                          <w:r w:rsidRPr="00DC1B3F">
                            <w:rPr>
                              <w:rFonts w:ascii="Arial" w:eastAsia="Arial" w:hAnsi="Arial" w:cs="Arial"/>
                              <w:w w:val="99"/>
                              <w:lang w:val="fr-CA"/>
                            </w:rPr>
                            <w:t>co</w:t>
                          </w:r>
                          <w:r w:rsidRPr="00DC1B3F">
                            <w:rPr>
                              <w:rFonts w:ascii="Arial" w:eastAsia="Arial" w:hAnsi="Arial" w:cs="Arial"/>
                              <w:spacing w:val="-1"/>
                              <w:w w:val="99"/>
                              <w:lang w:val="fr-CA"/>
                            </w:rPr>
                            <w:t>n</w:t>
                          </w:r>
                          <w:r w:rsidRPr="00DC1B3F">
                            <w:rPr>
                              <w:rFonts w:ascii="Arial" w:eastAsia="Arial" w:hAnsi="Arial" w:cs="Arial"/>
                              <w:w w:val="99"/>
                              <w:lang w:val="fr-CA"/>
                            </w:rPr>
                            <w:t>sulter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è</w:t>
                          </w:r>
                          <w:r w:rsidRPr="00DC1B3F">
                            <w:rPr>
                              <w:rFonts w:ascii="Arial" w:eastAsia="Arial" w:hAnsi="Arial" w:cs="Arial"/>
                              <w:w w:val="99"/>
                              <w:lang w:val="fr-CA"/>
                            </w:rPr>
                            <w:t>gles</w:t>
                          </w:r>
                          <w:r w:rsidRPr="00DC1B3F">
                            <w:rPr>
                              <w:rFonts w:ascii="Arial" w:eastAsia="Arial" w:hAnsi="Arial" w:cs="Arial"/>
                              <w:lang w:val="fr-CA"/>
                            </w:rPr>
                            <w:t xml:space="preserve"> </w:t>
                          </w:r>
                          <w:r w:rsidRPr="00DC1B3F">
                            <w:rPr>
                              <w:rFonts w:ascii="Arial" w:eastAsia="Arial" w:hAnsi="Arial" w:cs="Arial"/>
                              <w:w w:val="99"/>
                              <w:lang w:val="fr-CA"/>
                            </w:rPr>
                            <w:t>69</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spacing w:val="-1"/>
                              <w:w w:val="99"/>
                              <w:lang w:val="fr-CA"/>
                            </w:rPr>
                            <w:t>7</w:t>
                          </w:r>
                          <w:r w:rsidRPr="00DC1B3F">
                            <w:rPr>
                              <w:rFonts w:ascii="Arial" w:eastAsia="Arial" w:hAnsi="Arial" w:cs="Arial"/>
                              <w:w w:val="99"/>
                              <w:lang w:val="fr-CA"/>
                            </w:rPr>
                            <w:t>0</w:t>
                          </w:r>
                          <w:r w:rsidRPr="00DC1B3F">
                            <w:rPr>
                              <w:rFonts w:ascii="Arial" w:eastAsia="Arial" w:hAnsi="Arial" w:cs="Arial"/>
                              <w:lang w:val="fr-CA"/>
                            </w:rPr>
                            <w:t xml:space="preserve"> </w:t>
                          </w:r>
                          <w:r w:rsidRPr="00DC1B3F">
                            <w:rPr>
                              <w:rFonts w:ascii="Arial" w:eastAsia="Arial" w:hAnsi="Arial" w:cs="Arial"/>
                              <w:w w:val="99"/>
                              <w:lang w:val="fr-CA"/>
                            </w:rPr>
                            <w:t>des</w:t>
                          </w:r>
                          <w:r w:rsidRPr="00DC1B3F">
                            <w:rPr>
                              <w:rFonts w:ascii="Arial" w:eastAsia="Arial" w:hAnsi="Arial" w:cs="Arial"/>
                              <w:lang w:val="fr-CA"/>
                            </w:rPr>
                            <w:t xml:space="preserve"> </w:t>
                          </w:r>
                          <w:r w:rsidRPr="00DC1B3F">
                            <w:rPr>
                              <w:rFonts w:ascii="Arial" w:eastAsia="Arial" w:hAnsi="Arial" w:cs="Arial"/>
                              <w:spacing w:val="-1"/>
                              <w:w w:val="99"/>
                              <w:lang w:val="fr-CA"/>
                            </w:rPr>
                            <w:t>R</w:t>
                          </w:r>
                          <w:r w:rsidRPr="00DC1B3F">
                            <w:rPr>
                              <w:rFonts w:ascii="Arial" w:eastAsia="Arial" w:hAnsi="Arial" w:cs="Arial"/>
                              <w:w w:val="99"/>
                              <w:lang w:val="fr-CA"/>
                            </w:rPr>
                            <w:t>ègl</w:t>
                          </w:r>
                          <w:r w:rsidRPr="00DC1B3F">
                            <w:rPr>
                              <w:rFonts w:ascii="Arial" w:eastAsia="Arial" w:hAnsi="Arial" w:cs="Arial"/>
                              <w:spacing w:val="-1"/>
                              <w:w w:val="99"/>
                              <w:lang w:val="fr-CA"/>
                            </w:rPr>
                            <w:t>e</w:t>
                          </w:r>
                          <w:r w:rsidRPr="00DC1B3F">
                            <w:rPr>
                              <w:rFonts w:ascii="Arial" w:eastAsia="Arial" w:hAnsi="Arial" w:cs="Arial"/>
                              <w:w w:val="99"/>
                              <w:lang w:val="fr-CA"/>
                            </w:rPr>
                            <w:t>s</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pratiq</w:t>
                          </w:r>
                          <w:r w:rsidRPr="00DC1B3F">
                            <w:rPr>
                              <w:rFonts w:ascii="Arial" w:eastAsia="Arial" w:hAnsi="Arial" w:cs="Arial"/>
                              <w:spacing w:val="-1"/>
                              <w:w w:val="99"/>
                              <w:lang w:val="fr-CA"/>
                            </w:rPr>
                            <w:t>u</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et</w:t>
                          </w:r>
                          <w:r w:rsidRPr="00DC1B3F">
                            <w:rPr>
                              <w:rFonts w:ascii="Arial" w:eastAsia="Arial" w:hAnsi="Arial" w:cs="Arial"/>
                              <w:lang w:val="fr-CA"/>
                            </w:rPr>
                            <w:t xml:space="preserve"> </w:t>
                          </w:r>
                          <w:r w:rsidRPr="00DC1B3F">
                            <w:rPr>
                              <w:rFonts w:ascii="Arial" w:eastAsia="Arial" w:hAnsi="Arial" w:cs="Arial"/>
                              <w:w w:val="99"/>
                              <w:lang w:val="fr-CA"/>
                            </w:rPr>
                            <w:t>procéd</w:t>
                          </w:r>
                          <w:r w:rsidRPr="00DC1B3F">
                            <w:rPr>
                              <w:rFonts w:ascii="Arial" w:eastAsia="Arial" w:hAnsi="Arial" w:cs="Arial"/>
                              <w:spacing w:val="-1"/>
                              <w:w w:val="99"/>
                              <w:lang w:val="fr-CA"/>
                            </w:rPr>
                            <w:t>u</w:t>
                          </w:r>
                          <w:r w:rsidRPr="00DC1B3F">
                            <w:rPr>
                              <w:rFonts w:ascii="Arial" w:eastAsia="Arial" w:hAnsi="Arial" w:cs="Arial"/>
                              <w:w w:val="99"/>
                              <w:lang w:val="fr-CA"/>
                            </w:rPr>
                            <w:t>re</w:t>
                          </w:r>
                          <w:r w:rsidRPr="00DC1B3F">
                            <w:rPr>
                              <w:rFonts w:ascii="Arial" w:eastAsia="Arial" w:hAnsi="Arial" w:cs="Arial"/>
                              <w:lang w:val="fr-CA"/>
                            </w:rPr>
                            <w:t xml:space="preserve"> </w:t>
                          </w:r>
                          <w:r w:rsidRPr="00DC1B3F">
                            <w:rPr>
                              <w:rFonts w:ascii="Arial" w:eastAsia="Arial" w:hAnsi="Arial" w:cs="Arial"/>
                              <w:w w:val="99"/>
                              <w:lang w:val="fr-CA"/>
                            </w:rPr>
                            <w:t>de</w:t>
                          </w:r>
                          <w:r w:rsidRPr="00DC1B3F">
                            <w:rPr>
                              <w:rFonts w:ascii="Arial" w:eastAsia="Arial" w:hAnsi="Arial" w:cs="Arial"/>
                              <w:lang w:val="fr-CA"/>
                            </w:rPr>
                            <w:t xml:space="preserve"> </w:t>
                          </w:r>
                          <w:r w:rsidRPr="00DC1B3F">
                            <w:rPr>
                              <w:rFonts w:ascii="Arial" w:eastAsia="Arial" w:hAnsi="Arial" w:cs="Arial"/>
                              <w:w w:val="99"/>
                              <w:lang w:val="fr-CA"/>
                            </w:rPr>
                            <w:t xml:space="preserve">la </w:t>
                          </w:r>
                          <w:r w:rsidRPr="00DC1B3F">
                            <w:rPr>
                              <w:rFonts w:ascii="Arial" w:eastAsia="Arial" w:hAnsi="Arial" w:cs="Arial"/>
                              <w:spacing w:val="-1"/>
                              <w:w w:val="99"/>
                              <w:lang w:val="fr-CA"/>
                            </w:rPr>
                            <w:t>C</w:t>
                          </w:r>
                          <w:r w:rsidRPr="00DC1B3F">
                            <w:rPr>
                              <w:rFonts w:ascii="Arial" w:eastAsia="Arial" w:hAnsi="Arial" w:cs="Arial"/>
                              <w:w w:val="99"/>
                              <w:lang w:val="fr-CA"/>
                            </w:rPr>
                            <w:t>om</w:t>
                          </w:r>
                          <w:r w:rsidRPr="00DC1B3F">
                            <w:rPr>
                              <w:rFonts w:ascii="Arial" w:eastAsia="Arial" w:hAnsi="Arial" w:cs="Arial"/>
                              <w:spacing w:val="-1"/>
                              <w:w w:val="99"/>
                              <w:lang w:val="fr-CA"/>
                            </w:rPr>
                            <w:t>m</w:t>
                          </w:r>
                          <w:r w:rsidRPr="00DC1B3F">
                            <w:rPr>
                              <w:rFonts w:ascii="Arial" w:eastAsia="Arial" w:hAnsi="Arial" w:cs="Arial"/>
                              <w:w w:val="99"/>
                              <w:lang w:val="fr-CA"/>
                            </w:rPr>
                            <w:t>ission</w:t>
                          </w:r>
                          <w:r w:rsidRPr="00DC1B3F">
                            <w:rPr>
                              <w:rFonts w:ascii="Arial" w:eastAsia="Arial" w:hAnsi="Arial" w:cs="Arial"/>
                              <w:spacing w:val="-1"/>
                              <w:lang w:val="fr-CA"/>
                            </w:rPr>
                            <w:t xml:space="preserve"> </w:t>
                          </w:r>
                          <w:r w:rsidRPr="00DC1B3F">
                            <w:rPr>
                              <w:rFonts w:ascii="Arial" w:eastAsia="Arial" w:hAnsi="Arial" w:cs="Arial"/>
                              <w:w w:val="99"/>
                              <w:lang w:val="fr-CA"/>
                            </w:rPr>
                            <w:t>pour</w:t>
                          </w:r>
                          <w:r w:rsidRPr="00DC1B3F">
                            <w:rPr>
                              <w:rFonts w:ascii="Arial" w:eastAsia="Arial" w:hAnsi="Arial" w:cs="Arial"/>
                              <w:lang w:val="fr-CA"/>
                            </w:rPr>
                            <w:t xml:space="preserve"> </w:t>
                          </w:r>
                          <w:r w:rsidRPr="00DC1B3F">
                            <w:rPr>
                              <w:rFonts w:ascii="Arial" w:eastAsia="Arial" w:hAnsi="Arial" w:cs="Arial"/>
                              <w:w w:val="99"/>
                              <w:lang w:val="fr-CA"/>
                            </w:rPr>
                            <w:t>plus</w:t>
                          </w:r>
                          <w:r w:rsidRPr="00DC1B3F">
                            <w:rPr>
                              <w:rFonts w:ascii="Arial" w:eastAsia="Arial" w:hAnsi="Arial" w:cs="Arial"/>
                              <w:lang w:val="fr-CA"/>
                            </w:rPr>
                            <w:t xml:space="preserve"> </w:t>
                          </w:r>
                          <w:r w:rsidRPr="00DC1B3F">
                            <w:rPr>
                              <w:rFonts w:ascii="Arial" w:eastAsia="Arial" w:hAnsi="Arial" w:cs="Arial"/>
                              <w:w w:val="99"/>
                              <w:lang w:val="fr-CA"/>
                            </w:rPr>
                            <w:t>d</w:t>
                          </w:r>
                          <w:r w:rsidRPr="00DC1B3F">
                            <w:rPr>
                              <w:rFonts w:ascii="Arial" w:eastAsia="Arial" w:hAnsi="Arial" w:cs="Arial"/>
                              <w:spacing w:val="-1"/>
                              <w:w w:val="99"/>
                              <w:lang w:val="fr-CA"/>
                            </w:rPr>
                            <w:t>’</w:t>
                          </w:r>
                          <w:r w:rsidRPr="00DC1B3F">
                            <w:rPr>
                              <w:rFonts w:ascii="Arial" w:eastAsia="Arial" w:hAnsi="Arial" w:cs="Arial"/>
                              <w:w w:val="99"/>
                              <w:lang w:val="fr-CA"/>
                            </w:rPr>
                            <w:t>infor</w:t>
                          </w:r>
                          <w:r w:rsidRPr="00DC1B3F">
                            <w:rPr>
                              <w:rFonts w:ascii="Arial" w:eastAsia="Arial" w:hAnsi="Arial" w:cs="Arial"/>
                              <w:spacing w:val="-1"/>
                              <w:w w:val="99"/>
                              <w:lang w:val="fr-CA"/>
                            </w:rPr>
                            <w:t>m</w:t>
                          </w:r>
                          <w:r w:rsidRPr="00DC1B3F">
                            <w:rPr>
                              <w:rFonts w:ascii="Arial" w:eastAsia="Arial" w:hAnsi="Arial" w:cs="Arial"/>
                              <w:w w:val="99"/>
                              <w:lang w:val="fr-CA"/>
                            </w:rPr>
                            <w:t>ation.</w:t>
                          </w:r>
                        </w:p>
                        <w:p w:rsidR="0018378A" w:rsidRPr="00DC1B3F" w:rsidRDefault="0018378A">
                          <w:pPr>
                            <w:numPr>
                              <w:ilvl w:val="0"/>
                              <w:numId w:val="2"/>
                            </w:numPr>
                            <w:tabs>
                              <w:tab w:val="left" w:pos="833"/>
                            </w:tabs>
                            <w:ind w:right="509"/>
                            <w:rPr>
                              <w:rFonts w:ascii="Arial" w:eastAsia="Arial" w:hAnsi="Arial" w:cs="Arial"/>
                              <w:lang w:val="fr-CA"/>
                            </w:rPr>
                          </w:pPr>
                          <w:r w:rsidRPr="00DC1B3F">
                            <w:rPr>
                              <w:rFonts w:ascii="Arial" w:eastAsia="Arial" w:hAnsi="Arial" w:cs="Arial"/>
                              <w:spacing w:val="-1"/>
                              <w:w w:val="99"/>
                              <w:lang w:val="fr-CA"/>
                            </w:rPr>
                            <w:t>S</w:t>
                          </w:r>
                          <w:r w:rsidRPr="00DC1B3F">
                            <w:rPr>
                              <w:rFonts w:ascii="Arial" w:eastAsia="Arial" w:hAnsi="Arial" w:cs="Arial"/>
                              <w:w w:val="99"/>
                              <w:lang w:val="fr-CA"/>
                            </w:rPr>
                            <w:t>i</w:t>
                          </w:r>
                          <w:r w:rsidRPr="00DC1B3F">
                            <w:rPr>
                              <w:rFonts w:ascii="Arial" w:eastAsia="Arial" w:hAnsi="Arial" w:cs="Arial"/>
                              <w:lang w:val="fr-CA"/>
                            </w:rPr>
                            <w:t xml:space="preserve"> </w:t>
                          </w:r>
                          <w:r w:rsidRPr="00DC1B3F">
                            <w:rPr>
                              <w:rFonts w:ascii="Arial" w:eastAsia="Arial" w:hAnsi="Arial" w:cs="Arial"/>
                              <w:w w:val="99"/>
                              <w:lang w:val="fr-CA"/>
                            </w:rPr>
                            <w:t>la</w:t>
                          </w:r>
                          <w:r w:rsidRPr="00DC1B3F">
                            <w:rPr>
                              <w:rFonts w:ascii="Arial" w:eastAsia="Arial" w:hAnsi="Arial" w:cs="Arial"/>
                              <w:lang w:val="fr-CA"/>
                            </w:rPr>
                            <w:t xml:space="preserve"> </w:t>
                          </w:r>
                          <w:r w:rsidRPr="00DC1B3F">
                            <w:rPr>
                              <w:rFonts w:ascii="Arial" w:eastAsia="Arial" w:hAnsi="Arial" w:cs="Arial"/>
                              <w:spacing w:val="-1"/>
                              <w:w w:val="99"/>
                              <w:lang w:val="fr-CA"/>
                            </w:rPr>
                            <w:t>C</w:t>
                          </w:r>
                          <w:r w:rsidRPr="00DC1B3F">
                            <w:rPr>
                              <w:rFonts w:ascii="Arial" w:eastAsia="Arial" w:hAnsi="Arial" w:cs="Arial"/>
                              <w:w w:val="99"/>
                              <w:lang w:val="fr-CA"/>
                            </w:rPr>
                            <w:t>o</w:t>
                          </w:r>
                          <w:r w:rsidRPr="00DC1B3F">
                            <w:rPr>
                              <w:rFonts w:ascii="Arial" w:eastAsia="Arial" w:hAnsi="Arial" w:cs="Arial"/>
                              <w:spacing w:val="-1"/>
                              <w:w w:val="99"/>
                              <w:lang w:val="fr-CA"/>
                            </w:rPr>
                            <w:t>mm</w:t>
                          </w:r>
                          <w:r w:rsidRPr="00DC1B3F">
                            <w:rPr>
                              <w:rFonts w:ascii="Arial" w:eastAsia="Arial" w:hAnsi="Arial" w:cs="Arial"/>
                              <w:spacing w:val="1"/>
                              <w:w w:val="99"/>
                              <w:lang w:val="fr-CA"/>
                            </w:rPr>
                            <w:t>i</w:t>
                          </w:r>
                          <w:r w:rsidRPr="00DC1B3F">
                            <w:rPr>
                              <w:rFonts w:ascii="Arial" w:eastAsia="Arial" w:hAnsi="Arial" w:cs="Arial"/>
                              <w:w w:val="99"/>
                              <w:lang w:val="fr-CA"/>
                            </w:rPr>
                            <w:t>ssion</w:t>
                          </w:r>
                          <w:r w:rsidRPr="00DC1B3F">
                            <w:rPr>
                              <w:rFonts w:ascii="Arial" w:eastAsia="Arial" w:hAnsi="Arial" w:cs="Arial"/>
                              <w:lang w:val="fr-CA"/>
                            </w:rPr>
                            <w:t xml:space="preserve"> </w:t>
                          </w:r>
                          <w:r w:rsidRPr="00DC1B3F">
                            <w:rPr>
                              <w:rFonts w:ascii="Arial" w:eastAsia="Arial" w:hAnsi="Arial" w:cs="Arial"/>
                              <w:w w:val="99"/>
                              <w:lang w:val="fr-CA"/>
                            </w:rPr>
                            <w:t>n’</w:t>
                          </w:r>
                          <w:r w:rsidRPr="00DC1B3F">
                            <w:rPr>
                              <w:rFonts w:ascii="Arial" w:eastAsia="Arial" w:hAnsi="Arial" w:cs="Arial"/>
                              <w:spacing w:val="-1"/>
                              <w:w w:val="99"/>
                              <w:lang w:val="fr-CA"/>
                            </w:rPr>
                            <w:t>e</w:t>
                          </w:r>
                          <w:r w:rsidRPr="00DC1B3F">
                            <w:rPr>
                              <w:rFonts w:ascii="Arial" w:eastAsia="Arial" w:hAnsi="Arial" w:cs="Arial"/>
                              <w:w w:val="99"/>
                              <w:lang w:val="fr-CA"/>
                            </w:rPr>
                            <w:t>st</w:t>
                          </w:r>
                          <w:r w:rsidRPr="00DC1B3F">
                            <w:rPr>
                              <w:rFonts w:ascii="Arial" w:eastAsia="Arial" w:hAnsi="Arial" w:cs="Arial"/>
                              <w:lang w:val="fr-CA"/>
                            </w:rPr>
                            <w:t xml:space="preserve"> </w:t>
                          </w:r>
                          <w:r w:rsidRPr="00DC1B3F">
                            <w:rPr>
                              <w:rFonts w:ascii="Arial" w:eastAsia="Arial" w:hAnsi="Arial" w:cs="Arial"/>
                              <w:spacing w:val="-1"/>
                              <w:w w:val="99"/>
                              <w:lang w:val="fr-CA"/>
                            </w:rPr>
                            <w:t>p</w:t>
                          </w:r>
                          <w:r w:rsidRPr="00DC1B3F">
                            <w:rPr>
                              <w:rFonts w:ascii="Arial" w:eastAsia="Arial" w:hAnsi="Arial" w:cs="Arial"/>
                              <w:w w:val="99"/>
                              <w:lang w:val="fr-CA"/>
                            </w:rPr>
                            <w:t>as</w:t>
                          </w:r>
                          <w:r w:rsidRPr="00DC1B3F">
                            <w:rPr>
                              <w:rFonts w:ascii="Arial" w:eastAsia="Arial" w:hAnsi="Arial" w:cs="Arial"/>
                              <w:lang w:val="fr-CA"/>
                            </w:rPr>
                            <w:t xml:space="preserve"> </w:t>
                          </w:r>
                          <w:r w:rsidRPr="00DC1B3F">
                            <w:rPr>
                              <w:rFonts w:ascii="Arial" w:eastAsia="Arial" w:hAnsi="Arial" w:cs="Arial"/>
                              <w:w w:val="99"/>
                              <w:lang w:val="fr-CA"/>
                            </w:rPr>
                            <w:t>con</w:t>
                          </w:r>
                          <w:r w:rsidRPr="00DC1B3F">
                            <w:rPr>
                              <w:rFonts w:ascii="Arial" w:eastAsia="Arial" w:hAnsi="Arial" w:cs="Arial"/>
                              <w:spacing w:val="-1"/>
                              <w:w w:val="99"/>
                              <w:lang w:val="fr-CA"/>
                            </w:rPr>
                            <w:t>v</w:t>
                          </w:r>
                          <w:r w:rsidRPr="00DC1B3F">
                            <w:rPr>
                              <w:rFonts w:ascii="Arial" w:eastAsia="Arial" w:hAnsi="Arial" w:cs="Arial"/>
                              <w:w w:val="99"/>
                              <w:lang w:val="fr-CA"/>
                            </w:rPr>
                            <w:t>ain</w:t>
                          </w:r>
                          <w:r w:rsidRPr="00DC1B3F">
                            <w:rPr>
                              <w:rFonts w:ascii="Arial" w:eastAsia="Arial" w:hAnsi="Arial" w:cs="Arial"/>
                              <w:spacing w:val="-1"/>
                              <w:w w:val="99"/>
                              <w:lang w:val="fr-CA"/>
                            </w:rPr>
                            <w:t>c</w:t>
                          </w:r>
                          <w:r w:rsidRPr="00DC1B3F">
                            <w:rPr>
                              <w:rFonts w:ascii="Arial" w:eastAsia="Arial" w:hAnsi="Arial" w:cs="Arial"/>
                              <w:w w:val="99"/>
                              <w:lang w:val="fr-CA"/>
                            </w:rPr>
                            <w:t>ue</w:t>
                          </w:r>
                          <w:r w:rsidRPr="00DC1B3F">
                            <w:rPr>
                              <w:rFonts w:ascii="Arial" w:eastAsia="Arial" w:hAnsi="Arial" w:cs="Arial"/>
                              <w:lang w:val="fr-CA"/>
                            </w:rPr>
                            <w:t xml:space="preserve"> </w:t>
                          </w:r>
                          <w:r w:rsidRPr="00DC1B3F">
                            <w:rPr>
                              <w:rFonts w:ascii="Arial" w:eastAsia="Arial" w:hAnsi="Arial" w:cs="Arial"/>
                              <w:w w:val="99"/>
                              <w:lang w:val="fr-CA"/>
                            </w:rPr>
                            <w:t>par</w:t>
                          </w:r>
                          <w:r w:rsidRPr="00DC1B3F">
                            <w:rPr>
                              <w:rFonts w:ascii="Arial" w:eastAsia="Arial" w:hAnsi="Arial" w:cs="Arial"/>
                              <w:lang w:val="fr-CA"/>
                            </w:rPr>
                            <w:t xml:space="preserve"> </w:t>
                          </w:r>
                          <w:r w:rsidRPr="00DC1B3F">
                            <w:rPr>
                              <w:rFonts w:ascii="Arial" w:eastAsia="Arial" w:hAnsi="Arial" w:cs="Arial"/>
                              <w:w w:val="99"/>
                              <w:lang w:val="fr-CA"/>
                            </w:rPr>
                            <w:t>les</w:t>
                          </w:r>
                          <w:r w:rsidRPr="00DC1B3F">
                            <w:rPr>
                              <w:rFonts w:ascii="Arial" w:eastAsia="Arial" w:hAnsi="Arial" w:cs="Arial"/>
                              <w:lang w:val="fr-CA"/>
                            </w:rPr>
                            <w:t xml:space="preserve"> </w:t>
                          </w:r>
                          <w:r w:rsidRPr="00DC1B3F">
                            <w:rPr>
                              <w:rFonts w:ascii="Arial" w:eastAsia="Arial" w:hAnsi="Arial" w:cs="Arial"/>
                              <w:w w:val="99"/>
                              <w:lang w:val="fr-CA"/>
                            </w:rPr>
                            <w:t>r</w:t>
                          </w:r>
                          <w:r w:rsidRPr="00DC1B3F">
                            <w:rPr>
                              <w:rFonts w:ascii="Arial" w:eastAsia="Arial" w:hAnsi="Arial" w:cs="Arial"/>
                              <w:spacing w:val="-1"/>
                              <w:w w:val="99"/>
                              <w:lang w:val="fr-CA"/>
                            </w:rPr>
                            <w:t>e</w:t>
                          </w:r>
                          <w:r w:rsidRPr="00DC1B3F">
                            <w:rPr>
                              <w:rFonts w:ascii="Arial" w:eastAsia="Arial" w:hAnsi="Arial" w:cs="Arial"/>
                              <w:w w:val="99"/>
                              <w:lang w:val="fr-CA"/>
                            </w:rPr>
                            <w:t>nseigne</w:t>
                          </w:r>
                          <w:r w:rsidRPr="00DC1B3F">
                            <w:rPr>
                              <w:rFonts w:ascii="Arial" w:eastAsia="Arial" w:hAnsi="Arial" w:cs="Arial"/>
                              <w:spacing w:val="-1"/>
                              <w:w w:val="99"/>
                              <w:lang w:val="fr-CA"/>
                            </w:rPr>
                            <w:t>m</w:t>
                          </w:r>
                          <w:r w:rsidRPr="00DC1B3F">
                            <w:rPr>
                              <w:rFonts w:ascii="Arial" w:eastAsia="Arial" w:hAnsi="Arial" w:cs="Arial"/>
                              <w:w w:val="99"/>
                              <w:lang w:val="fr-CA"/>
                            </w:rPr>
                            <w:t>ents</w:t>
                          </w:r>
                          <w:r w:rsidRPr="00DC1B3F">
                            <w:rPr>
                              <w:rFonts w:ascii="Arial" w:eastAsia="Arial" w:hAnsi="Arial" w:cs="Arial"/>
                              <w:lang w:val="fr-CA"/>
                            </w:rPr>
                            <w:t xml:space="preserve"> </w:t>
                          </w:r>
                          <w:r w:rsidRPr="00DC1B3F">
                            <w:rPr>
                              <w:rFonts w:ascii="Arial" w:eastAsia="Arial" w:hAnsi="Arial" w:cs="Arial"/>
                              <w:w w:val="99"/>
                              <w:lang w:val="fr-CA"/>
                            </w:rPr>
                            <w:t>que</w:t>
                          </w:r>
                          <w:r w:rsidRPr="00DC1B3F">
                            <w:rPr>
                              <w:rFonts w:ascii="Arial" w:eastAsia="Arial" w:hAnsi="Arial" w:cs="Arial"/>
                              <w:lang w:val="fr-CA"/>
                            </w:rPr>
                            <w:t xml:space="preserve"> </w:t>
                          </w:r>
                          <w:r w:rsidRPr="00DC1B3F">
                            <w:rPr>
                              <w:rFonts w:ascii="Arial" w:eastAsia="Arial" w:hAnsi="Arial" w:cs="Arial"/>
                              <w:spacing w:val="-1"/>
                              <w:w w:val="99"/>
                              <w:lang w:val="fr-CA"/>
                            </w:rPr>
                            <w:t>v</w:t>
                          </w:r>
                          <w:r w:rsidRPr="00DC1B3F">
                            <w:rPr>
                              <w:rFonts w:ascii="Arial" w:eastAsia="Arial" w:hAnsi="Arial" w:cs="Arial"/>
                              <w:w w:val="99"/>
                              <w:lang w:val="fr-CA"/>
                            </w:rPr>
                            <w:t>ous</w:t>
                          </w:r>
                          <w:r w:rsidRPr="00DC1B3F">
                            <w:rPr>
                              <w:rFonts w:ascii="Arial" w:eastAsia="Arial" w:hAnsi="Arial" w:cs="Arial"/>
                              <w:lang w:val="fr-CA"/>
                            </w:rPr>
                            <w:t xml:space="preserve"> </w:t>
                          </w:r>
                          <w:r w:rsidRPr="00DC1B3F">
                            <w:rPr>
                              <w:rFonts w:ascii="Arial" w:eastAsia="Arial" w:hAnsi="Arial" w:cs="Arial"/>
                              <w:w w:val="99"/>
                              <w:lang w:val="fr-CA"/>
                            </w:rPr>
                            <w:t>fournisse</w:t>
                          </w:r>
                          <w:r w:rsidRPr="00DC1B3F">
                            <w:rPr>
                              <w:rFonts w:ascii="Arial" w:eastAsia="Arial" w:hAnsi="Arial" w:cs="Arial"/>
                              <w:spacing w:val="-1"/>
                              <w:w w:val="99"/>
                              <w:lang w:val="fr-CA"/>
                            </w:rPr>
                            <w:t>z</w:t>
                          </w:r>
                          <w:r w:rsidRPr="00DC1B3F">
                            <w:rPr>
                              <w:rFonts w:ascii="Arial" w:eastAsia="Arial" w:hAnsi="Arial" w:cs="Arial"/>
                              <w:w w:val="99"/>
                              <w:lang w:val="fr-CA"/>
                            </w:rPr>
                            <w:t>, elle</w:t>
                          </w:r>
                          <w:r w:rsidRPr="00DC1B3F">
                            <w:rPr>
                              <w:rFonts w:ascii="Arial" w:eastAsia="Arial" w:hAnsi="Arial" w:cs="Arial"/>
                              <w:lang w:val="fr-CA"/>
                            </w:rPr>
                            <w:t xml:space="preserve"> </w:t>
                          </w:r>
                          <w:r w:rsidRPr="00DC1B3F">
                            <w:rPr>
                              <w:rFonts w:ascii="Arial" w:eastAsia="Arial" w:hAnsi="Arial" w:cs="Arial"/>
                              <w:w w:val="99"/>
                              <w:lang w:val="fr-CA"/>
                            </w:rPr>
                            <w:t>risque</w:t>
                          </w:r>
                          <w:r w:rsidRPr="00DC1B3F">
                            <w:rPr>
                              <w:rFonts w:ascii="Arial" w:eastAsia="Arial" w:hAnsi="Arial" w:cs="Arial"/>
                              <w:lang w:val="fr-CA"/>
                            </w:rPr>
                            <w:t xml:space="preserve"> </w:t>
                          </w:r>
                          <w:r w:rsidRPr="00DC1B3F">
                            <w:rPr>
                              <w:rFonts w:ascii="Arial" w:eastAsia="Arial" w:hAnsi="Arial" w:cs="Arial"/>
                              <w:spacing w:val="-1"/>
                              <w:w w:val="99"/>
                              <w:lang w:val="fr-CA"/>
                            </w:rPr>
                            <w:t>d</w:t>
                          </w:r>
                          <w:r w:rsidRPr="00DC1B3F">
                            <w:rPr>
                              <w:rFonts w:ascii="Arial" w:eastAsia="Arial" w:hAnsi="Arial" w:cs="Arial"/>
                              <w:w w:val="99"/>
                              <w:lang w:val="fr-CA"/>
                            </w:rPr>
                            <w:t>e</w:t>
                          </w:r>
                          <w:r w:rsidRPr="00DC1B3F">
                            <w:rPr>
                              <w:rFonts w:ascii="Arial" w:eastAsia="Arial" w:hAnsi="Arial" w:cs="Arial"/>
                              <w:lang w:val="fr-CA"/>
                            </w:rPr>
                            <w:t xml:space="preserve"> </w:t>
                          </w:r>
                          <w:r w:rsidRPr="00DC1B3F">
                            <w:rPr>
                              <w:rFonts w:ascii="Arial" w:eastAsia="Arial" w:hAnsi="Arial" w:cs="Arial"/>
                              <w:w w:val="99"/>
                              <w:lang w:val="fr-CA"/>
                            </w:rPr>
                            <w:t>ne</w:t>
                          </w:r>
                          <w:r w:rsidRPr="00DC1B3F">
                            <w:rPr>
                              <w:rFonts w:ascii="Arial" w:eastAsia="Arial" w:hAnsi="Arial" w:cs="Arial"/>
                              <w:lang w:val="fr-CA"/>
                            </w:rPr>
                            <w:t xml:space="preserve"> </w:t>
                          </w:r>
                          <w:r w:rsidRPr="00DC1B3F">
                            <w:rPr>
                              <w:rFonts w:ascii="Arial" w:eastAsia="Arial" w:hAnsi="Arial" w:cs="Arial"/>
                              <w:w w:val="99"/>
                              <w:lang w:val="fr-CA"/>
                            </w:rPr>
                            <w:t>pas</w:t>
                          </w:r>
                          <w:r w:rsidRPr="00DC1B3F">
                            <w:rPr>
                              <w:rFonts w:ascii="Arial" w:eastAsia="Arial" w:hAnsi="Arial" w:cs="Arial"/>
                              <w:lang w:val="fr-CA"/>
                            </w:rPr>
                            <w:t xml:space="preserve"> </w:t>
                          </w:r>
                          <w:r w:rsidRPr="00DC1B3F">
                            <w:rPr>
                              <w:rFonts w:ascii="Arial" w:eastAsia="Arial" w:hAnsi="Arial" w:cs="Arial"/>
                              <w:w w:val="99"/>
                              <w:lang w:val="fr-CA"/>
                            </w:rPr>
                            <w:t>a</w:t>
                          </w:r>
                          <w:r w:rsidRPr="00DC1B3F">
                            <w:rPr>
                              <w:rFonts w:ascii="Arial" w:eastAsia="Arial" w:hAnsi="Arial" w:cs="Arial"/>
                              <w:spacing w:val="-1"/>
                              <w:w w:val="99"/>
                              <w:lang w:val="fr-CA"/>
                            </w:rPr>
                            <w:t>p</w:t>
                          </w:r>
                          <w:r w:rsidRPr="00DC1B3F">
                            <w:rPr>
                              <w:rFonts w:ascii="Arial" w:eastAsia="Arial" w:hAnsi="Arial" w:cs="Arial"/>
                              <w:w w:val="99"/>
                              <w:lang w:val="fr-CA"/>
                            </w:rPr>
                            <w:t>prou</w:t>
                          </w:r>
                          <w:r w:rsidRPr="00DC1B3F">
                            <w:rPr>
                              <w:rFonts w:ascii="Arial" w:eastAsia="Arial" w:hAnsi="Arial" w:cs="Arial"/>
                              <w:spacing w:val="-1"/>
                              <w:w w:val="99"/>
                              <w:lang w:val="fr-CA"/>
                            </w:rPr>
                            <w:t>v</w:t>
                          </w:r>
                          <w:r w:rsidRPr="00DC1B3F">
                            <w:rPr>
                              <w:rFonts w:ascii="Arial" w:eastAsia="Arial" w:hAnsi="Arial" w:cs="Arial"/>
                              <w:w w:val="99"/>
                              <w:lang w:val="fr-CA"/>
                            </w:rPr>
                            <w:t>er</w:t>
                          </w:r>
                          <w:r w:rsidRPr="00DC1B3F">
                            <w:rPr>
                              <w:rFonts w:ascii="Arial" w:eastAsia="Arial" w:hAnsi="Arial" w:cs="Arial"/>
                              <w:lang w:val="fr-CA"/>
                            </w:rPr>
                            <w:t xml:space="preserve"> </w:t>
                          </w:r>
                          <w:r w:rsidRPr="00DC1B3F">
                            <w:rPr>
                              <w:rFonts w:ascii="Arial" w:eastAsia="Arial" w:hAnsi="Arial" w:cs="Arial"/>
                              <w:w w:val="99"/>
                              <w:lang w:val="fr-CA"/>
                            </w:rPr>
                            <w:t>l’assignatio</w:t>
                          </w:r>
                          <w:r w:rsidRPr="00DC1B3F">
                            <w:rPr>
                              <w:rFonts w:ascii="Arial" w:eastAsia="Arial" w:hAnsi="Arial" w:cs="Arial"/>
                              <w:spacing w:val="1"/>
                              <w:w w:val="99"/>
                              <w:lang w:val="fr-CA"/>
                            </w:rPr>
                            <w:t>n</w:t>
                          </w:r>
                          <w:r w:rsidRPr="00DC1B3F">
                            <w:rPr>
                              <w:rFonts w:ascii="Arial" w:eastAsia="Arial" w:hAnsi="Arial" w:cs="Arial"/>
                              <w:w w:val="99"/>
                              <w:lang w:val="fr-CA"/>
                            </w:rPr>
                            <w:t>.</w:t>
                          </w:r>
                        </w:p>
                      </w:txbxContent>
                    </v:textbox>
                  </v:shape>
                </v:group>
                <w10:anchorlock/>
              </v:group>
            </w:pict>
          </mc:Fallback>
        </mc:AlternateContent>
      </w:r>
    </w:p>
    <w:p w:rsidR="00B90789" w:rsidRDefault="00B90789">
      <w:pPr>
        <w:rPr>
          <w:rFonts w:ascii="Arial" w:eastAsia="Arial" w:hAnsi="Arial" w:cs="Arial"/>
          <w:sz w:val="20"/>
          <w:szCs w:val="20"/>
        </w:rPr>
      </w:pPr>
    </w:p>
    <w:p w:rsidR="00B90789" w:rsidRDefault="00B90789">
      <w:pPr>
        <w:spacing w:before="1"/>
        <w:rPr>
          <w:rFonts w:ascii="Arial" w:eastAsia="Arial" w:hAnsi="Arial" w:cs="Arial"/>
          <w:sz w:val="16"/>
          <w:szCs w:val="16"/>
        </w:rPr>
      </w:pPr>
    </w:p>
    <w:p w:rsidR="00B90789" w:rsidRPr="00DC1B3F" w:rsidRDefault="00DC1B3F">
      <w:pPr>
        <w:tabs>
          <w:tab w:val="left" w:pos="1677"/>
          <w:tab w:val="left" w:pos="4943"/>
          <w:tab w:val="left" w:pos="6499"/>
          <w:tab w:val="left" w:pos="9710"/>
        </w:tabs>
        <w:spacing w:before="71" w:line="352" w:lineRule="auto"/>
        <w:ind w:left="260" w:right="110" w:hanging="108"/>
        <w:rPr>
          <w:rFonts w:ascii="Arial" w:eastAsia="Arial" w:hAnsi="Arial" w:cs="Arial"/>
          <w:lang w:val="fr-CA"/>
        </w:rPr>
      </w:pP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Partie 1 : Renseignements sur l’auteur de la</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demande</w:t>
      </w: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hd w:val="clear" w:color="auto" w:fill="000000"/>
          <w:lang w:val="fr-CA"/>
        </w:rPr>
        <w:tab/>
      </w:r>
      <w:r w:rsidRPr="00DC1B3F">
        <w:rPr>
          <w:rFonts w:ascii="Arial" w:eastAsia="Arial" w:hAnsi="Arial" w:cs="Arial"/>
          <w:color w:val="FFFFFF"/>
          <w:shd w:val="clear" w:color="auto" w:fill="000000"/>
          <w:lang w:val="fr-CA"/>
        </w:rPr>
        <w:tab/>
      </w:r>
      <w:r w:rsidRPr="00DC1B3F">
        <w:rPr>
          <w:rFonts w:ascii="Arial" w:eastAsia="Arial" w:hAnsi="Arial" w:cs="Arial"/>
          <w:color w:val="FFFFFF"/>
          <w:w w:val="27"/>
          <w:shd w:val="clear" w:color="auto" w:fill="000000"/>
          <w:lang w:val="fr-CA"/>
        </w:rPr>
        <w:t xml:space="preserve"> </w:t>
      </w:r>
      <w:r w:rsidRPr="00DC1B3F">
        <w:rPr>
          <w:rFonts w:ascii="Arial" w:eastAsia="Arial" w:hAnsi="Arial" w:cs="Arial"/>
          <w:color w:val="FFFFFF"/>
          <w:lang w:val="fr-CA"/>
        </w:rPr>
        <w:t xml:space="preserve"> </w:t>
      </w:r>
      <w:r w:rsidRPr="00DC1B3F">
        <w:rPr>
          <w:rFonts w:ascii="Arial" w:eastAsia="Arial" w:hAnsi="Arial" w:cs="Arial"/>
          <w:lang w:val="fr-CA"/>
        </w:rPr>
        <w:t>Prénom</w:t>
      </w:r>
      <w:r w:rsidRPr="00DC1B3F">
        <w:rPr>
          <w:rFonts w:ascii="Arial" w:eastAsia="Arial" w:hAnsi="Arial" w:cs="Arial"/>
          <w:spacing w:val="-4"/>
          <w:lang w:val="fr-CA"/>
        </w:rPr>
        <w:t xml:space="preserve"> </w:t>
      </w:r>
      <w:r w:rsidRPr="00DC1B3F">
        <w:rPr>
          <w:rFonts w:ascii="Arial" w:eastAsia="Arial" w:hAnsi="Arial" w:cs="Arial"/>
          <w:lang w:val="fr-CA"/>
        </w:rPr>
        <w:t>:</w:t>
      </w:r>
      <w:r w:rsidRPr="00DC1B3F">
        <w:rPr>
          <w:rFonts w:ascii="Arial" w:eastAsia="Arial" w:hAnsi="Arial" w:cs="Arial"/>
          <w:lang w:val="fr-CA"/>
        </w:rPr>
        <w:tab/>
      </w:r>
      <w:r w:rsidRPr="00DC1B3F">
        <w:rPr>
          <w:rFonts w:ascii="Arial" w:eastAsia="Arial" w:hAnsi="Arial" w:cs="Arial"/>
          <w:u w:val="single" w:color="000000"/>
          <w:lang w:val="fr-CA"/>
        </w:rPr>
        <w:tab/>
      </w:r>
      <w:r w:rsidRPr="00DC1B3F">
        <w:rPr>
          <w:rFonts w:ascii="Arial" w:eastAsia="Arial" w:hAnsi="Arial" w:cs="Arial"/>
          <w:lang w:val="fr-CA"/>
        </w:rPr>
        <w:t>Nom</w:t>
      </w:r>
      <w:r w:rsidRPr="00DC1B3F">
        <w:rPr>
          <w:rFonts w:ascii="Arial" w:eastAsia="Arial" w:hAnsi="Arial" w:cs="Arial"/>
          <w:spacing w:val="-3"/>
          <w:lang w:val="fr-CA"/>
        </w:rPr>
        <w:t xml:space="preserve"> </w:t>
      </w:r>
      <w:r w:rsidRPr="00DC1B3F">
        <w:rPr>
          <w:rFonts w:ascii="Arial" w:eastAsia="Arial" w:hAnsi="Arial" w:cs="Arial"/>
          <w:lang w:val="fr-CA"/>
        </w:rPr>
        <w:t>:</w:t>
      </w:r>
      <w:r w:rsidRPr="00DC1B3F">
        <w:rPr>
          <w:rFonts w:ascii="Arial" w:eastAsia="Arial" w:hAnsi="Arial" w:cs="Arial"/>
          <w:lang w:val="fr-CA"/>
        </w:rPr>
        <w:tab/>
      </w:r>
      <w:r w:rsidRPr="00DC1B3F">
        <w:rPr>
          <w:rFonts w:ascii="Arial" w:eastAsia="Arial" w:hAnsi="Arial" w:cs="Arial"/>
          <w:w w:val="99"/>
          <w:u w:val="single" w:color="000000"/>
          <w:lang w:val="fr-CA"/>
        </w:rPr>
        <w:t xml:space="preserve"> </w:t>
      </w:r>
      <w:r w:rsidRPr="00DC1B3F">
        <w:rPr>
          <w:rFonts w:ascii="Arial" w:eastAsia="Arial" w:hAnsi="Arial" w:cs="Arial"/>
          <w:u w:val="single" w:color="000000"/>
          <w:lang w:val="fr-CA"/>
        </w:rPr>
        <w:tab/>
      </w:r>
      <w:r w:rsidRPr="00DC1B3F">
        <w:rPr>
          <w:rFonts w:ascii="Arial" w:eastAsia="Arial" w:hAnsi="Arial" w:cs="Arial"/>
          <w:w w:val="27"/>
          <w:u w:val="single" w:color="000000"/>
          <w:lang w:val="fr-CA"/>
        </w:rPr>
        <w:t xml:space="preserve"> </w:t>
      </w:r>
    </w:p>
    <w:p w:rsidR="00B90789" w:rsidRPr="00DC1B3F" w:rsidRDefault="00B90789">
      <w:pPr>
        <w:spacing w:before="5"/>
        <w:rPr>
          <w:rFonts w:ascii="Arial" w:eastAsia="Arial" w:hAnsi="Arial" w:cs="Arial"/>
          <w:sz w:val="23"/>
          <w:szCs w:val="23"/>
          <w:lang w:val="fr-CA"/>
        </w:rPr>
      </w:pPr>
    </w:p>
    <w:p w:rsidR="00B90789" w:rsidRDefault="00A3428D">
      <w:pPr>
        <w:spacing w:line="20" w:lineRule="exact"/>
        <w:ind w:left="14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03C0DC5F" wp14:editId="18D2E894">
                <wp:extent cx="6087110" cy="6350"/>
                <wp:effectExtent l="10160" t="2540" r="8255" b="10160"/>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49" name="Group 40"/>
                        <wpg:cNvGrpSpPr>
                          <a:grpSpLocks/>
                        </wpg:cNvGrpSpPr>
                        <wpg:grpSpPr bwMode="auto">
                          <a:xfrm>
                            <a:off x="5" y="5"/>
                            <a:ext cx="9576" cy="2"/>
                            <a:chOff x="5" y="5"/>
                            <a:chExt cx="9576" cy="2"/>
                          </a:xfrm>
                        </wpg:grpSpPr>
                        <wps:wsp>
                          <wps:cNvPr id="50" name="Freeform 41"/>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">
                <v:group id="Group 40" o:spid="_x0000_s1027" style="position:absolute;left:5;top:5;width:9576;height:2" coordorigin="5,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1" o:spid="_x0000_s1028" style="position:absolute;left:5;top: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EVMUA&#10;AADbAAAADwAAAGRycy9kb3ducmV2LnhtbESPwWrCQBCG74W+wzKF3upGobXEbESKongp2oJ4G7Nj&#10;EpqdDdk1Rp++cyj0OPzzfzNfNh9co3rqQu3ZwHiUgCIuvK25NPD9tXp5BxUissXGMxm4UYB5/viQ&#10;YWr9lXfU72OpBMIhRQNVjG2qdSgqchhGviWW7Ow7h1HGrtS2w6vAXaMnSfKmHdYsFyps6aOi4md/&#10;cUKpl/fj8dCf0G0X09vneqzvq8aY56dhMQMVaYj/y3/tjTXwKt+Li3i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cRUxQAAANsAAAAPAAAAAAAAAAAAAAAAAJgCAABkcnMv&#10;ZG93bnJldi54bWxQSwUGAAAAAAQABAD1AAAAigMAAAAA&#10;" path="m,l9576,e" filled="f" strokeweight=".48pt">
                    <v:path arrowok="t" o:connecttype="custom" o:connectlocs="0,0;9576,0" o:connectangles="0,0"/>
                  </v:shape>
                </v:group>
                <w10:anchorlock/>
              </v:group>
            </w:pict>
          </mc:Fallback>
        </mc:AlternateContent>
      </w:r>
    </w:p>
    <w:p w:rsidR="00B90789" w:rsidRPr="00DC1B3F" w:rsidRDefault="00DC1B3F">
      <w:pPr>
        <w:spacing w:line="241" w:lineRule="exact"/>
        <w:ind w:left="2310" w:right="110"/>
        <w:rPr>
          <w:rFonts w:ascii="Arial" w:eastAsia="Arial" w:hAnsi="Arial" w:cs="Arial"/>
          <w:lang w:val="fr-CA"/>
        </w:rPr>
      </w:pPr>
      <w:r w:rsidRPr="00DC1B3F">
        <w:rPr>
          <w:rFonts w:ascii="Arial" w:eastAsia="Arial" w:hAnsi="Arial" w:cs="Arial"/>
          <w:lang w:val="fr-CA"/>
        </w:rPr>
        <w:t>Nom de la société ou de l’association (le cas</w:t>
      </w:r>
      <w:r w:rsidRPr="00DC1B3F">
        <w:rPr>
          <w:rFonts w:ascii="Arial" w:eastAsia="Arial" w:hAnsi="Arial" w:cs="Arial"/>
          <w:spacing w:val="-16"/>
          <w:lang w:val="fr-CA"/>
        </w:rPr>
        <w:t xml:space="preserve"> </w:t>
      </w:r>
      <w:r w:rsidRPr="00DC1B3F">
        <w:rPr>
          <w:rFonts w:ascii="Arial" w:eastAsia="Arial" w:hAnsi="Arial" w:cs="Arial"/>
          <w:lang w:val="fr-CA"/>
        </w:rPr>
        <w:t>échéant)</w:t>
      </w:r>
    </w:p>
    <w:p w:rsidR="00B90789" w:rsidRPr="00DC1B3F" w:rsidRDefault="00DC1B3F">
      <w:pPr>
        <w:tabs>
          <w:tab w:val="left" w:pos="4081"/>
          <w:tab w:val="left" w:pos="4943"/>
          <w:tab w:val="left" w:pos="5923"/>
          <w:tab w:val="left" w:pos="9710"/>
        </w:tabs>
        <w:spacing w:before="94" w:line="357" w:lineRule="auto"/>
        <w:ind w:left="260" w:right="110"/>
        <w:jc w:val="both"/>
        <w:rPr>
          <w:rFonts w:ascii="Arial" w:eastAsia="Arial" w:hAnsi="Arial" w:cs="Arial"/>
          <w:lang w:val="fr-CA"/>
        </w:rPr>
      </w:pPr>
      <w:r w:rsidRPr="00DC1B3F">
        <w:rPr>
          <w:rFonts w:ascii="Arial" w:hAnsi="Arial"/>
          <w:lang w:val="fr-CA"/>
        </w:rPr>
        <w:t>N</w:t>
      </w:r>
      <w:r w:rsidRPr="00DC1B3F">
        <w:rPr>
          <w:rFonts w:ascii="Arial" w:hAnsi="Arial"/>
          <w:position w:val="10"/>
          <w:sz w:val="14"/>
          <w:lang w:val="fr-CA"/>
        </w:rPr>
        <w:t xml:space="preserve">o  </w:t>
      </w:r>
      <w:r w:rsidRPr="00DC1B3F">
        <w:rPr>
          <w:rFonts w:ascii="Arial" w:hAnsi="Arial"/>
          <w:lang w:val="fr-CA"/>
        </w:rPr>
        <w:t>de téléphone de jour</w:t>
      </w:r>
      <w:r w:rsidRPr="00DC1B3F">
        <w:rPr>
          <w:rFonts w:ascii="Arial" w:hAnsi="Arial"/>
          <w:spacing w:val="-22"/>
          <w:lang w:val="fr-CA"/>
        </w:rPr>
        <w:t xml:space="preserve"> </w:t>
      </w:r>
      <w:r w:rsidRPr="00DC1B3F">
        <w:rPr>
          <w:rFonts w:ascii="Arial" w:hAnsi="Arial"/>
          <w:lang w:val="fr-CA"/>
        </w:rPr>
        <w:t>:</w:t>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lang w:val="fr-CA"/>
        </w:rPr>
        <w:t>Autre n</w:t>
      </w:r>
      <w:r w:rsidRPr="00DC1B3F">
        <w:rPr>
          <w:rFonts w:ascii="Arial" w:hAnsi="Arial"/>
          <w:position w:val="10"/>
          <w:sz w:val="14"/>
          <w:lang w:val="fr-CA"/>
        </w:rPr>
        <w:t xml:space="preserve">o  </w:t>
      </w:r>
      <w:r w:rsidRPr="00DC1B3F">
        <w:rPr>
          <w:rFonts w:ascii="Arial" w:hAnsi="Arial"/>
          <w:lang w:val="fr-CA"/>
        </w:rPr>
        <w:t>de téléphone</w:t>
      </w:r>
      <w:r w:rsidRPr="00DC1B3F">
        <w:rPr>
          <w:rFonts w:ascii="Arial" w:hAnsi="Arial"/>
          <w:spacing w:val="-22"/>
          <w:lang w:val="fr-CA"/>
        </w:rPr>
        <w:t xml:space="preserve"> </w:t>
      </w:r>
      <w:r w:rsidRPr="00DC1B3F">
        <w:rPr>
          <w:rFonts w:ascii="Arial" w:hAnsi="Arial"/>
          <w:lang w:val="fr-CA"/>
        </w:rPr>
        <w:t xml:space="preserve">:       </w:t>
      </w:r>
      <w:r w:rsidRPr="00DC1B3F">
        <w:rPr>
          <w:rFonts w:ascii="Arial" w:hAnsi="Arial"/>
          <w:spacing w:val="-8"/>
          <w:lang w:val="fr-CA"/>
        </w:rPr>
        <w:t xml:space="preserve"> </w:t>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w w:val="27"/>
          <w:u w:val="single" w:color="000000"/>
          <w:lang w:val="fr-CA"/>
        </w:rPr>
        <w:t xml:space="preserve"> </w:t>
      </w:r>
      <w:r w:rsidRPr="00DC1B3F">
        <w:rPr>
          <w:rFonts w:ascii="Arial" w:hAnsi="Arial"/>
          <w:lang w:val="fr-CA"/>
        </w:rPr>
        <w:t xml:space="preserve"> Téléc.</w:t>
      </w:r>
      <w:r w:rsidRPr="00DC1B3F">
        <w:rPr>
          <w:rFonts w:ascii="Arial" w:hAnsi="Arial"/>
          <w:spacing w:val="-2"/>
          <w:lang w:val="fr-CA"/>
        </w:rPr>
        <w:t xml:space="preserve"> </w:t>
      </w:r>
      <w:r w:rsidRPr="00DC1B3F">
        <w:rPr>
          <w:rFonts w:ascii="Arial" w:hAnsi="Arial"/>
          <w:lang w:val="fr-CA"/>
        </w:rPr>
        <w:t>:</w:t>
      </w:r>
      <w:r w:rsidRPr="00DC1B3F">
        <w:rPr>
          <w:rFonts w:ascii="Arial" w:hAnsi="Arial"/>
          <w:u w:val="single" w:color="000000"/>
          <w:lang w:val="fr-CA"/>
        </w:rPr>
        <w:tab/>
      </w:r>
      <w:r w:rsidRPr="00DC1B3F">
        <w:rPr>
          <w:rFonts w:ascii="Arial" w:hAnsi="Arial"/>
          <w:lang w:val="fr-CA"/>
        </w:rPr>
        <w:t>Courriel</w:t>
      </w:r>
      <w:r w:rsidRPr="00DC1B3F">
        <w:rPr>
          <w:rFonts w:ascii="Arial" w:hAnsi="Arial"/>
          <w:spacing w:val="-3"/>
          <w:lang w:val="fr-CA"/>
        </w:rPr>
        <w:t xml:space="preserve"> </w:t>
      </w:r>
      <w:r w:rsidRPr="00DC1B3F">
        <w:rPr>
          <w:rFonts w:ascii="Arial" w:hAnsi="Arial"/>
          <w:lang w:val="fr-CA"/>
        </w:rPr>
        <w:t>:</w:t>
      </w:r>
      <w:r w:rsidRPr="00DC1B3F">
        <w:rPr>
          <w:rFonts w:ascii="Arial" w:hAnsi="Arial"/>
          <w:lang w:val="fr-CA"/>
        </w:rPr>
        <w:tab/>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w w:val="27"/>
          <w:u w:val="single" w:color="000000"/>
          <w:lang w:val="fr-CA"/>
        </w:rPr>
        <w:t xml:space="preserve"> </w:t>
      </w:r>
      <w:r w:rsidRPr="00DC1B3F">
        <w:rPr>
          <w:rFonts w:ascii="Arial" w:hAnsi="Arial"/>
          <w:lang w:val="fr-CA"/>
        </w:rPr>
        <w:t xml:space="preserve"> Adresse postale</w:t>
      </w:r>
      <w:r w:rsidRPr="00DC1B3F">
        <w:rPr>
          <w:rFonts w:ascii="Arial" w:hAnsi="Arial"/>
          <w:spacing w:val="-5"/>
          <w:lang w:val="fr-CA"/>
        </w:rPr>
        <w:t xml:space="preserve"> </w:t>
      </w:r>
      <w:r w:rsidRPr="00DC1B3F">
        <w:rPr>
          <w:rFonts w:ascii="Arial" w:hAnsi="Arial"/>
          <w:lang w:val="fr-CA"/>
        </w:rPr>
        <w:t xml:space="preserve">: </w:t>
      </w:r>
      <w:r w:rsidRPr="00DC1B3F">
        <w:rPr>
          <w:rFonts w:ascii="Arial" w:hAnsi="Arial"/>
          <w:spacing w:val="17"/>
          <w:lang w:val="fr-CA"/>
        </w:rPr>
        <w:t xml:space="preserve"> </w:t>
      </w:r>
      <w:r w:rsidRPr="00DC1B3F">
        <w:rPr>
          <w:rFonts w:ascii="Arial" w:hAnsi="Arial"/>
          <w:w w:val="99"/>
          <w:u w:val="single" w:color="000000"/>
          <w:lang w:val="fr-CA"/>
        </w:rPr>
        <w:t xml:space="preserve"> </w:t>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u w:val="single" w:color="000000"/>
          <w:lang w:val="fr-CA"/>
        </w:rPr>
        <w:tab/>
      </w:r>
      <w:r w:rsidRPr="00DC1B3F">
        <w:rPr>
          <w:rFonts w:ascii="Arial" w:hAnsi="Arial"/>
          <w:w w:val="27"/>
          <w:u w:val="single" w:color="000000"/>
          <w:lang w:val="fr-CA"/>
        </w:rPr>
        <w:t xml:space="preserve"> </w:t>
      </w:r>
    </w:p>
    <w:p w:rsidR="00B90789" w:rsidRDefault="00DC1B3F">
      <w:pPr>
        <w:tabs>
          <w:tab w:val="left" w:pos="6457"/>
          <w:tab w:val="left" w:pos="8242"/>
        </w:tabs>
        <w:spacing w:before="9"/>
        <w:ind w:left="3048" w:right="110"/>
        <w:rPr>
          <w:rFonts w:ascii="Arial" w:eastAsia="Arial" w:hAnsi="Arial" w:cs="Arial"/>
        </w:rPr>
      </w:pPr>
      <w:r>
        <w:rPr>
          <w:rFonts w:ascii="Arial"/>
          <w:spacing w:val="-1"/>
        </w:rPr>
        <w:t>Rue</w:t>
      </w:r>
      <w:r>
        <w:rPr>
          <w:rFonts w:ascii="Arial"/>
          <w:spacing w:val="-1"/>
        </w:rPr>
        <w:tab/>
        <w:t>Appart.</w:t>
      </w:r>
      <w:r>
        <w:rPr>
          <w:rFonts w:ascii="Arial"/>
          <w:spacing w:val="-1"/>
        </w:rPr>
        <w:tab/>
        <w:t>Ville</w:t>
      </w:r>
    </w:p>
    <w:p w:rsidR="00B90789" w:rsidRDefault="00B90789">
      <w:pPr>
        <w:rPr>
          <w:rFonts w:ascii="Arial" w:eastAsia="Arial" w:hAnsi="Arial" w:cs="Arial"/>
          <w:sz w:val="20"/>
          <w:szCs w:val="20"/>
        </w:rPr>
      </w:pPr>
    </w:p>
    <w:p w:rsidR="00B90789" w:rsidRDefault="00B90789">
      <w:pPr>
        <w:spacing w:before="8"/>
        <w:rPr>
          <w:rFonts w:ascii="Arial" w:eastAsia="Arial" w:hAnsi="Arial" w:cs="Arial"/>
          <w:sz w:val="12"/>
          <w:szCs w:val="12"/>
        </w:rPr>
      </w:pPr>
    </w:p>
    <w:p w:rsidR="00B90789" w:rsidRDefault="00A3428D">
      <w:pPr>
        <w:spacing w:line="20" w:lineRule="exact"/>
        <w:ind w:left="14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E3134DA" wp14:editId="70C58D26">
                <wp:extent cx="6087110" cy="6350"/>
                <wp:effectExtent l="10160" t="9525" r="8255" b="3175"/>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38" name="Group 37"/>
                        <wpg:cNvGrpSpPr>
                          <a:grpSpLocks/>
                        </wpg:cNvGrpSpPr>
                        <wpg:grpSpPr bwMode="auto">
                          <a:xfrm>
                            <a:off x="5" y="5"/>
                            <a:ext cx="4792" cy="2"/>
                            <a:chOff x="5" y="5"/>
                            <a:chExt cx="4792" cy="2"/>
                          </a:xfrm>
                        </wpg:grpSpPr>
                        <wps:wsp>
                          <wps:cNvPr id="39" name="Freeform 38"/>
                          <wps:cNvSpPr>
                            <a:spLocks/>
                          </wps:cNvSpPr>
                          <wps:spPr bwMode="auto">
                            <a:xfrm>
                              <a:off x="5" y="5"/>
                              <a:ext cx="4792" cy="2"/>
                            </a:xfrm>
                            <a:custGeom>
                              <a:avLst/>
                              <a:gdLst>
                                <a:gd name="T0" fmla="+- 0 5 5"/>
                                <a:gd name="T1" fmla="*/ T0 w 4792"/>
                                <a:gd name="T2" fmla="+- 0 4796 5"/>
                                <a:gd name="T3" fmla="*/ T2 w 4792"/>
                              </a:gdLst>
                              <a:ahLst/>
                              <a:cxnLst>
                                <a:cxn ang="0">
                                  <a:pos x="T1" y="0"/>
                                </a:cxn>
                                <a:cxn ang="0">
                                  <a:pos x="T3" y="0"/>
                                </a:cxn>
                              </a:cxnLst>
                              <a:rect l="0" t="0" r="r" b="b"/>
                              <a:pathLst>
                                <a:path w="4792">
                                  <a:moveTo>
                                    <a:pt x="0" y="0"/>
                                  </a:moveTo>
                                  <a:lnTo>
                                    <a:pt x="47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4796" y="5"/>
                            <a:ext cx="10" cy="2"/>
                            <a:chOff x="4796" y="5"/>
                            <a:chExt cx="10" cy="2"/>
                          </a:xfrm>
                        </wpg:grpSpPr>
                        <wps:wsp>
                          <wps:cNvPr id="41" name="Freeform 36"/>
                          <wps:cNvSpPr>
                            <a:spLocks/>
                          </wps:cNvSpPr>
                          <wps:spPr bwMode="auto">
                            <a:xfrm>
                              <a:off x="4796" y="5"/>
                              <a:ext cx="10" cy="2"/>
                            </a:xfrm>
                            <a:custGeom>
                              <a:avLst/>
                              <a:gdLst>
                                <a:gd name="T0" fmla="+- 0 4796 4796"/>
                                <a:gd name="T1" fmla="*/ T0 w 10"/>
                                <a:gd name="T2" fmla="+- 0 4806 479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3"/>
                        <wpg:cNvGrpSpPr>
                          <a:grpSpLocks/>
                        </wpg:cNvGrpSpPr>
                        <wpg:grpSpPr bwMode="auto">
                          <a:xfrm>
                            <a:off x="4806" y="5"/>
                            <a:ext cx="3183" cy="2"/>
                            <a:chOff x="4806" y="5"/>
                            <a:chExt cx="3183" cy="2"/>
                          </a:xfrm>
                        </wpg:grpSpPr>
                        <wps:wsp>
                          <wps:cNvPr id="43" name="Freeform 34"/>
                          <wps:cNvSpPr>
                            <a:spLocks/>
                          </wps:cNvSpPr>
                          <wps:spPr bwMode="auto">
                            <a:xfrm>
                              <a:off x="4806" y="5"/>
                              <a:ext cx="3183" cy="2"/>
                            </a:xfrm>
                            <a:custGeom>
                              <a:avLst/>
                              <a:gdLst>
                                <a:gd name="T0" fmla="+- 0 4806 4806"/>
                                <a:gd name="T1" fmla="*/ T0 w 3183"/>
                                <a:gd name="T2" fmla="+- 0 7988 4806"/>
                                <a:gd name="T3" fmla="*/ T2 w 3183"/>
                              </a:gdLst>
                              <a:ahLst/>
                              <a:cxnLst>
                                <a:cxn ang="0">
                                  <a:pos x="T1" y="0"/>
                                </a:cxn>
                                <a:cxn ang="0">
                                  <a:pos x="T3" y="0"/>
                                </a:cxn>
                              </a:cxnLst>
                              <a:rect l="0" t="0" r="r" b="b"/>
                              <a:pathLst>
                                <a:path w="3183">
                                  <a:moveTo>
                                    <a:pt x="0" y="0"/>
                                  </a:moveTo>
                                  <a:lnTo>
                                    <a:pt x="31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1"/>
                        <wpg:cNvGrpSpPr>
                          <a:grpSpLocks/>
                        </wpg:cNvGrpSpPr>
                        <wpg:grpSpPr bwMode="auto">
                          <a:xfrm>
                            <a:off x="7988" y="5"/>
                            <a:ext cx="10" cy="2"/>
                            <a:chOff x="7988" y="5"/>
                            <a:chExt cx="10" cy="2"/>
                          </a:xfrm>
                        </wpg:grpSpPr>
                        <wps:wsp>
                          <wps:cNvPr id="45" name="Freeform 32"/>
                          <wps:cNvSpPr>
                            <a:spLocks/>
                          </wps:cNvSpPr>
                          <wps:spPr bwMode="auto">
                            <a:xfrm>
                              <a:off x="7988" y="5"/>
                              <a:ext cx="10" cy="2"/>
                            </a:xfrm>
                            <a:custGeom>
                              <a:avLst/>
                              <a:gdLst>
                                <a:gd name="T0" fmla="+- 0 7988 7988"/>
                                <a:gd name="T1" fmla="*/ T0 w 10"/>
                                <a:gd name="T2" fmla="+- 0 7998 798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7998" y="5"/>
                            <a:ext cx="1583" cy="2"/>
                            <a:chOff x="7998" y="5"/>
                            <a:chExt cx="1583" cy="2"/>
                          </a:xfrm>
                        </wpg:grpSpPr>
                        <wps:wsp>
                          <wps:cNvPr id="47" name="Freeform 30"/>
                          <wps:cNvSpPr>
                            <a:spLocks/>
                          </wps:cNvSpPr>
                          <wps:spPr bwMode="auto">
                            <a:xfrm>
                              <a:off x="7998" y="5"/>
                              <a:ext cx="1583" cy="2"/>
                            </a:xfrm>
                            <a:custGeom>
                              <a:avLst/>
                              <a:gdLst>
                                <a:gd name="T0" fmla="+- 0 7998 7998"/>
                                <a:gd name="T1" fmla="*/ T0 w 1583"/>
                                <a:gd name="T2" fmla="+- 0 9581 7998"/>
                                <a:gd name="T3" fmla="*/ T2 w 1583"/>
                              </a:gdLst>
                              <a:ahLst/>
                              <a:cxnLst>
                                <a:cxn ang="0">
                                  <a:pos x="T1" y="0"/>
                                </a:cxn>
                                <a:cxn ang="0">
                                  <a:pos x="T3" y="0"/>
                                </a:cxn>
                              </a:cxnLst>
                              <a:rect l="0" t="0" r="r" b="b"/>
                              <a:pathLst>
                                <a:path w="1583">
                                  <a:moveTo>
                                    <a:pt x="0" y="0"/>
                                  </a:moveTo>
                                  <a:lnTo>
                                    <a:pt x="15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">
                <v:group id="Group 37" o:spid="_x0000_s1027" style="position:absolute;left:5;top:5;width:4792;height:2" coordorigin="5,5" coordsize="4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28" style="position:absolute;left:5;top: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HKMQA&#10;AADbAAAADwAAAGRycy9kb3ducmV2LnhtbESPQWvCQBSE74L/YXmCN920kmJTV6mB0N6s0aLeHtln&#10;Esy+Ddmtpv/eLRQ8DjPzDbNY9aYRV+pcbVnB0zQCQVxYXXOpYL/LJnMQziNrbCyTgl9ysFoOBwtM&#10;tL3xlq65L0WAsEtQQeV9m0jpiooMuqltiYN3tp1BH2RXSt3hLcBNI5+j6EUarDksVNhSWlFxyX+M&#10;gvjy9X3IjsV+g/HartPzhznpg1LjUf/+BsJT7x/h//anVjB7h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ByjEAAAA2wAAAA8AAAAAAAAAAAAAAAAAmAIAAGRycy9k&#10;b3ducmV2LnhtbFBLBQYAAAAABAAEAPUAAACJAwAAAAA=&#10;" path="m,l4791,e" filled="f" strokeweight=".48pt">
                    <v:path arrowok="t" o:connecttype="custom" o:connectlocs="0,0;4791,0" o:connectangles="0,0"/>
                  </v:shape>
                </v:group>
                <v:group id="Group 35" o:spid="_x0000_s1029" style="position:absolute;left:4796;top:5;width:10;height:2" coordorigin="4796,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0" style="position:absolute;left:4796;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PDMIA&#10;AADbAAAADwAAAGRycy9kb3ducmV2LnhtbESPQWsCMRSE74X+h/AK3mqirLasRrGi4FXbQ4+vm+fu&#10;0s3LksR19dcbQfA4zMw3zHzZ20Z05EPtWMNoqEAQF87UXGr4+d6+f4IIEdlg45g0XCjAcvH6Msfc&#10;uDPvqTvEUiQIhxw1VDG2uZShqMhiGLqWOHlH5y3GJH0pjcdzgttGjpWaSos1p4UKW1pXVPwfTlbD&#10;Rk3GnJ2+Vn/XqVNGZR/d79VrPXjrVzMQkfr4DD/aO6MhG8H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o8MwgAAANsAAAAPAAAAAAAAAAAAAAAAAJgCAABkcnMvZG93&#10;bnJldi54bWxQSwUGAAAAAAQABAD1AAAAhwMAAAAA&#10;" path="m,l10,e" filled="f" strokeweight=".48pt">
                    <v:path arrowok="t" o:connecttype="custom" o:connectlocs="0,0;10,0" o:connectangles="0,0"/>
                  </v:shape>
                </v:group>
                <v:group id="Group 33" o:spid="_x0000_s1031" style="position:absolute;left:4806;top:5;width:3183;height:2" coordorigin="4806,5" coordsize="3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 o:spid="_x0000_s1032" style="position:absolute;left:4806;top:5;width:3183;height:2;visibility:visible;mso-wrap-style:square;v-text-anchor:top" coordsize="3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QIMUA&#10;AADbAAAADwAAAGRycy9kb3ducmV2LnhtbESP0WrCQBRE3wv+w3KFvpS6SVNLja6hlAqWvGjqB1yz&#10;1ySYvRuzW41/7xaEPg4zc4ZZZINpxZl611hWEE8iEMSl1Q1XCnY/q+d3EM4ja2wtk4IrOciWo4cF&#10;ptpeeEvnwlciQNilqKD2vkuldGVNBt3EdsTBO9jeoA+yr6Tu8RLgppUvUfQmDTYcFmrs6LOm8lj8&#10;GgWnzW6a5PHsK3+KkPaHwbfye6bU43j4mIPwNPj/8L291gpeE/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BAgxQAAANsAAAAPAAAAAAAAAAAAAAAAAJgCAABkcnMv&#10;ZG93bnJldi54bWxQSwUGAAAAAAQABAD1AAAAigMAAAAA&#10;" path="m,l3182,e" filled="f" strokeweight=".48pt">
                    <v:path arrowok="t" o:connecttype="custom" o:connectlocs="0,0;3182,0" o:connectangles="0,0"/>
                  </v:shape>
                </v:group>
                <v:group id="Group 31" o:spid="_x0000_s1033" style="position:absolute;left:7988;top:5;width:10;height:2" coordorigin="798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2" o:spid="_x0000_s1034" style="position:absolute;left:7988;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JD8MA&#10;AADbAAAADwAAAGRycy9kb3ducmV2LnhtbESPQWvCQBSE74L/YXlCb7rbEG1JXSVKC15re+jxNfua&#10;hGbfht01pv56tyB4HGbmG2a9HW0nBvKhdazhcaFAEFfOtFxr+Px4mz+DCBHZYOeYNPxRgO1mOllj&#10;YdyZ32k4xlokCIcCNTQx9oWUoWrIYli4njh5P85bjEn6WhqP5wS3ncyUWkmLLaeFBnvaN1T9Hk9W&#10;w6taZpyfduX3ZeWUUfnT8HXxWj/MxvIFRKQx3sO39sFoyJfw/yX9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2JD8MAAADbAAAADwAAAAAAAAAAAAAAAACYAgAAZHJzL2Rv&#10;d25yZXYueG1sUEsFBgAAAAAEAAQA9QAAAIgDAAAAAA==&#10;" path="m,l10,e" filled="f" strokeweight=".48pt">
                    <v:path arrowok="t" o:connecttype="custom" o:connectlocs="0,0;10,0" o:connectangles="0,0"/>
                  </v:shape>
                </v:group>
                <v:group id="Group 29" o:spid="_x0000_s1035" style="position:absolute;left:7998;top:5;width:1583;height:2" coordorigin="7998,5" coordsize="1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0" o:spid="_x0000_s1036" style="position:absolute;left:7998;top:5;width:1583;height:2;visibility:visible;mso-wrap-style:square;v-text-anchor:top" coordsize="1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ny8UA&#10;AADbAAAADwAAAGRycy9kb3ducmV2LnhtbESPT2vCQBTE7wW/w/IEb3Wj1Cqpq2ig4ME/VJueH9nX&#10;bDD7NmQ3mn77rlDocZiZ3zDLdW9rcaPWV44VTMYJCOLC6YpLBZ+X9+cFCB+QNdaOScEPeVivBk9L&#10;TLW78wfdzqEUEcI+RQUmhCaV0heGLPqxa4ij9+1aiyHKtpS6xXuE21pOk+RVWqw4LhhsKDNUXM+d&#10;VbA9GJ1nx247PeSzy5Xq0z77Oik1GvabNxCB+vAf/mvvtIKXOT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SfLxQAAANsAAAAPAAAAAAAAAAAAAAAAAJgCAABkcnMv&#10;ZG93bnJldi54bWxQSwUGAAAAAAQABAD1AAAAigMAAAAA&#10;" path="m,l1583,e" filled="f" strokeweight=".48pt">
                    <v:path arrowok="t" o:connecttype="custom" o:connectlocs="0,0;1583,0" o:connectangles="0,0"/>
                  </v:shape>
                </v:group>
                <w10:anchorlock/>
              </v:group>
            </w:pict>
          </mc:Fallback>
        </mc:AlternateContent>
      </w:r>
    </w:p>
    <w:p w:rsidR="00B90789" w:rsidRPr="00DC1B3F" w:rsidRDefault="00DC1B3F">
      <w:pPr>
        <w:tabs>
          <w:tab w:val="left" w:pos="5050"/>
          <w:tab w:val="left" w:pos="8242"/>
        </w:tabs>
        <w:spacing w:line="240" w:lineRule="exact"/>
        <w:ind w:left="2120" w:right="110"/>
        <w:rPr>
          <w:rFonts w:ascii="Arial" w:eastAsia="Arial" w:hAnsi="Arial" w:cs="Arial"/>
          <w:lang w:val="fr-CA"/>
        </w:rPr>
      </w:pPr>
      <w:r w:rsidRPr="00DC1B3F">
        <w:rPr>
          <w:rFonts w:ascii="Arial"/>
          <w:spacing w:val="-1"/>
          <w:lang w:val="fr-CA"/>
        </w:rPr>
        <w:t>Province</w:t>
      </w:r>
      <w:r w:rsidRPr="00DC1B3F">
        <w:rPr>
          <w:rFonts w:ascii="Arial"/>
          <w:spacing w:val="-1"/>
          <w:lang w:val="fr-CA"/>
        </w:rPr>
        <w:tab/>
        <w:t>Pays</w:t>
      </w:r>
      <w:r w:rsidRPr="00DC1B3F">
        <w:rPr>
          <w:rFonts w:ascii="Arial"/>
          <w:lang w:val="fr-CA"/>
        </w:rPr>
        <w:t xml:space="preserve"> (si autre que le</w:t>
      </w:r>
      <w:r w:rsidRPr="00DC1B3F">
        <w:rPr>
          <w:rFonts w:ascii="Arial"/>
          <w:spacing w:val="3"/>
          <w:lang w:val="fr-CA"/>
        </w:rPr>
        <w:t xml:space="preserve"> </w:t>
      </w:r>
      <w:r w:rsidRPr="00DC1B3F">
        <w:rPr>
          <w:rFonts w:ascii="Arial"/>
          <w:spacing w:val="-1"/>
          <w:lang w:val="fr-CA"/>
        </w:rPr>
        <w:t>Canada)</w:t>
      </w:r>
      <w:r w:rsidRPr="00DC1B3F">
        <w:rPr>
          <w:rFonts w:ascii="Arial"/>
          <w:spacing w:val="-1"/>
          <w:lang w:val="fr-CA"/>
        </w:rPr>
        <w:tab/>
        <w:t>Code</w:t>
      </w:r>
      <w:r w:rsidRPr="00DC1B3F">
        <w:rPr>
          <w:rFonts w:ascii="Arial"/>
          <w:lang w:val="fr-CA"/>
        </w:rPr>
        <w:t xml:space="preserve"> postal</w:t>
      </w:r>
    </w:p>
    <w:p w:rsidR="00B90789" w:rsidRPr="00DC1B3F" w:rsidRDefault="00B90789">
      <w:pPr>
        <w:spacing w:before="2"/>
        <w:rPr>
          <w:rFonts w:ascii="Arial" w:eastAsia="Arial" w:hAnsi="Arial" w:cs="Arial"/>
          <w:sz w:val="26"/>
          <w:szCs w:val="26"/>
          <w:lang w:val="fr-CA"/>
        </w:rPr>
      </w:pPr>
    </w:p>
    <w:p w:rsidR="00B90789" w:rsidRPr="00DC1B3F" w:rsidRDefault="00DC1B3F">
      <w:pPr>
        <w:tabs>
          <w:tab w:val="left" w:pos="9727"/>
        </w:tabs>
        <w:spacing w:before="71"/>
        <w:ind w:left="118"/>
        <w:rPr>
          <w:rFonts w:ascii="Arial" w:eastAsia="Arial" w:hAnsi="Arial" w:cs="Arial"/>
          <w:lang w:val="fr-CA"/>
        </w:rPr>
      </w:pPr>
      <w:r w:rsidRPr="00DC1B3F">
        <w:rPr>
          <w:rFonts w:ascii="Arial" w:eastAsia="Arial" w:hAnsi="Arial" w:cs="Arial"/>
          <w:color w:val="FFFFFF"/>
          <w:w w:val="99"/>
          <w:shd w:val="clear" w:color="auto" w:fill="000000"/>
          <w:lang w:val="fr-CA"/>
        </w:rPr>
        <w:t xml:space="preserve"> </w:t>
      </w:r>
      <w:r w:rsidRPr="00DC1B3F">
        <w:rPr>
          <w:rFonts w:ascii="Arial" w:eastAsia="Arial" w:hAnsi="Arial" w:cs="Arial"/>
          <w:color w:val="FFFFFF"/>
          <w:spacing w:val="-15"/>
          <w:shd w:val="clear" w:color="auto" w:fill="000000"/>
          <w:lang w:val="fr-CA"/>
        </w:rPr>
        <w:t xml:space="preserve"> </w:t>
      </w:r>
      <w:r w:rsidRPr="00DC1B3F">
        <w:rPr>
          <w:rFonts w:ascii="Arial" w:eastAsia="Arial" w:hAnsi="Arial" w:cs="Arial"/>
          <w:color w:val="FFFFFF"/>
          <w:shd w:val="clear" w:color="auto" w:fill="000000"/>
          <w:lang w:val="fr-CA"/>
        </w:rPr>
        <w:t>Partie 2 : Renseignements sur l’appel/la</w:t>
      </w:r>
      <w:r w:rsidRPr="00DC1B3F">
        <w:rPr>
          <w:rFonts w:ascii="Arial" w:eastAsia="Arial" w:hAnsi="Arial" w:cs="Arial"/>
          <w:color w:val="FFFFFF"/>
          <w:spacing w:val="-14"/>
          <w:shd w:val="clear" w:color="auto" w:fill="000000"/>
          <w:lang w:val="fr-CA"/>
        </w:rPr>
        <w:t xml:space="preserve"> </w:t>
      </w:r>
      <w:r w:rsidRPr="00DC1B3F">
        <w:rPr>
          <w:rFonts w:ascii="Arial" w:eastAsia="Arial" w:hAnsi="Arial" w:cs="Arial"/>
          <w:color w:val="FFFFFF"/>
          <w:shd w:val="clear" w:color="auto" w:fill="000000"/>
          <w:lang w:val="fr-CA"/>
        </w:rPr>
        <w:t xml:space="preserve">demande </w:t>
      </w:r>
      <w:r w:rsidRPr="00DC1B3F">
        <w:rPr>
          <w:rFonts w:ascii="Arial" w:eastAsia="Arial" w:hAnsi="Arial" w:cs="Arial"/>
          <w:color w:val="FFFFFF"/>
          <w:shd w:val="clear" w:color="auto" w:fill="000000"/>
          <w:lang w:val="fr-CA"/>
        </w:rPr>
        <w:tab/>
      </w:r>
    </w:p>
    <w:p w:rsidR="00B90789" w:rsidRPr="00DC1B3F" w:rsidRDefault="00B90789">
      <w:pPr>
        <w:spacing w:before="1"/>
        <w:rPr>
          <w:rFonts w:ascii="Arial" w:eastAsia="Arial" w:hAnsi="Arial" w:cs="Arial"/>
          <w:sz w:val="27"/>
          <w:szCs w:val="27"/>
          <w:lang w:val="fr-CA"/>
        </w:rPr>
      </w:pPr>
    </w:p>
    <w:p w:rsidR="00B90789" w:rsidRPr="00DC1B3F" w:rsidRDefault="00B90789">
      <w:pPr>
        <w:rPr>
          <w:rFonts w:ascii="Arial" w:eastAsia="Arial" w:hAnsi="Arial" w:cs="Arial"/>
          <w:sz w:val="27"/>
          <w:szCs w:val="27"/>
          <w:lang w:val="fr-CA"/>
        </w:rPr>
        <w:sectPr w:rsidR="00B90789" w:rsidRPr="00DC1B3F">
          <w:pgSz w:w="12240" w:h="15840"/>
          <w:pgMar w:top="1060" w:right="1220" w:bottom="900" w:left="1180" w:header="863" w:footer="705" w:gutter="0"/>
          <w:cols w:space="720"/>
        </w:sectPr>
      </w:pPr>
    </w:p>
    <w:p w:rsidR="00B90789" w:rsidRPr="00DC1B3F" w:rsidRDefault="00DC1B3F">
      <w:pPr>
        <w:spacing w:before="71"/>
        <w:ind w:left="226"/>
        <w:rPr>
          <w:rFonts w:ascii="Arial" w:eastAsia="Arial" w:hAnsi="Arial" w:cs="Arial"/>
          <w:lang w:val="fr-CA"/>
        </w:rPr>
      </w:pPr>
      <w:r w:rsidRPr="00DC1B3F">
        <w:rPr>
          <w:rFonts w:ascii="Arial" w:hAnsi="Arial"/>
          <w:lang w:val="fr-CA"/>
        </w:rPr>
        <w:t>Numéro</w:t>
      </w:r>
      <w:r w:rsidRPr="00DC1B3F">
        <w:rPr>
          <w:rFonts w:ascii="Arial" w:hAnsi="Arial"/>
          <w:spacing w:val="-4"/>
          <w:lang w:val="fr-CA"/>
        </w:rPr>
        <w:t xml:space="preserve"> </w:t>
      </w:r>
      <w:r w:rsidRPr="00DC1B3F">
        <w:rPr>
          <w:rFonts w:ascii="Arial" w:hAnsi="Arial"/>
          <w:lang w:val="fr-CA"/>
        </w:rPr>
        <w:t>de</w:t>
      </w:r>
      <w:r w:rsidRPr="00DC1B3F">
        <w:rPr>
          <w:rFonts w:ascii="Arial" w:hAnsi="Arial"/>
          <w:w w:val="99"/>
          <w:lang w:val="fr-CA"/>
        </w:rPr>
        <w:t xml:space="preserve"> </w:t>
      </w:r>
      <w:r w:rsidRPr="00DC1B3F">
        <w:rPr>
          <w:rFonts w:ascii="Arial" w:hAnsi="Arial"/>
          <w:lang w:val="fr-CA"/>
        </w:rPr>
        <w:t>rôle</w:t>
      </w:r>
      <w:r w:rsidRPr="00DC1B3F">
        <w:rPr>
          <w:rFonts w:ascii="Arial" w:hAnsi="Arial"/>
          <w:spacing w:val="-1"/>
          <w:lang w:val="fr-CA"/>
        </w:rPr>
        <w:t xml:space="preserve"> </w:t>
      </w:r>
      <w:r w:rsidRPr="00DC1B3F">
        <w:rPr>
          <w:rFonts w:ascii="Arial" w:hAnsi="Arial"/>
          <w:lang w:val="fr-CA"/>
        </w:rPr>
        <w:t>:</w:t>
      </w:r>
    </w:p>
    <w:p w:rsidR="00B90789" w:rsidRPr="00DC1B3F" w:rsidRDefault="00DC1B3F">
      <w:pPr>
        <w:tabs>
          <w:tab w:val="left" w:pos="2410"/>
          <w:tab w:val="left" w:pos="3553"/>
          <w:tab w:val="left" w:pos="5262"/>
        </w:tabs>
        <w:spacing w:before="71"/>
        <w:ind w:left="1261"/>
        <w:rPr>
          <w:rFonts w:ascii="Arial" w:eastAsia="Arial" w:hAnsi="Arial" w:cs="Arial"/>
          <w:lang w:val="fr-CA"/>
        </w:rPr>
      </w:pPr>
      <w:r w:rsidRPr="00DC1B3F">
        <w:rPr>
          <w:w w:val="95"/>
          <w:lang w:val="fr-CA"/>
        </w:rPr>
        <w:br w:type="column"/>
      </w:r>
      <w:r w:rsidRPr="00DC1B3F">
        <w:rPr>
          <w:rFonts w:ascii="Arial"/>
          <w:w w:val="95"/>
          <w:lang w:val="fr-CA"/>
        </w:rPr>
        <w:t>-</w:t>
      </w:r>
      <w:r w:rsidRPr="00DC1B3F">
        <w:rPr>
          <w:rFonts w:ascii="Arial"/>
          <w:w w:val="95"/>
          <w:lang w:val="fr-CA"/>
        </w:rPr>
        <w:tab/>
        <w:t>-</w:t>
      </w:r>
      <w:r w:rsidRPr="00DC1B3F">
        <w:rPr>
          <w:rFonts w:ascii="Arial"/>
          <w:w w:val="95"/>
          <w:lang w:val="fr-CA"/>
        </w:rPr>
        <w:tab/>
        <w:t>-</w:t>
      </w:r>
      <w:r w:rsidRPr="00DC1B3F">
        <w:rPr>
          <w:rFonts w:ascii="Arial"/>
          <w:w w:val="95"/>
          <w:lang w:val="fr-CA"/>
        </w:rPr>
        <w:tab/>
      </w:r>
      <w:r w:rsidRPr="00DC1B3F">
        <w:rPr>
          <w:rFonts w:ascii="Arial"/>
          <w:lang w:val="fr-CA"/>
        </w:rPr>
        <w:t>-</w:t>
      </w:r>
    </w:p>
    <w:p w:rsidR="00B90789" w:rsidRPr="00DC1B3F" w:rsidRDefault="00B90789">
      <w:pPr>
        <w:rPr>
          <w:rFonts w:ascii="Arial" w:eastAsia="Arial" w:hAnsi="Arial" w:cs="Arial"/>
          <w:lang w:val="fr-CA"/>
        </w:rPr>
      </w:pPr>
    </w:p>
    <w:p w:rsidR="00B90789" w:rsidRPr="00DC1B3F" w:rsidRDefault="00A3428D">
      <w:pPr>
        <w:spacing w:before="130"/>
        <w:ind w:left="226"/>
        <w:rPr>
          <w:rFonts w:ascii="Arial" w:eastAsia="Arial" w:hAnsi="Arial" w:cs="Arial"/>
          <w:lang w:val="fr-CA"/>
        </w:rPr>
      </w:pPr>
      <w:r>
        <w:rPr>
          <w:noProof/>
          <w:lang w:val="en-CA" w:eastAsia="en-CA"/>
        </w:rPr>
        <mc:AlternateContent>
          <mc:Choice Requires="wps">
            <w:drawing>
              <wp:anchor distT="0" distB="0" distL="114300" distR="114300" simplePos="0" relativeHeight="1192" behindDoc="0" locked="0" layoutInCell="1" allowOverlap="1" wp14:anchorId="65C4D1AE" wp14:editId="4AACE92F">
                <wp:simplePos x="0" y="0"/>
                <wp:positionH relativeFrom="page">
                  <wp:posOffset>1893570</wp:posOffset>
                </wp:positionH>
                <wp:positionV relativeFrom="paragraph">
                  <wp:posOffset>-325755</wp:posOffset>
                </wp:positionV>
                <wp:extent cx="725170" cy="334010"/>
                <wp:effectExtent l="0" t="0" r="635"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1"/>
                              <w:gridCol w:w="282"/>
                              <w:gridCol w:w="282"/>
                              <w:gridCol w:w="282"/>
                            </w:tblGrid>
                            <w:tr w:rsidR="0018378A">
                              <w:trPr>
                                <w:trHeight w:hRule="exact" w:val="516"/>
                              </w:trPr>
                              <w:tc>
                                <w:tcPr>
                                  <w:tcW w:w="281"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2" type="#_x0000_t202" style="position:absolute;left:0;text-align:left;margin-left:149.1pt;margin-top:-25.65pt;width:57.1pt;height:26.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Xj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1"/>
                        <w:gridCol w:w="282"/>
                        <w:gridCol w:w="282"/>
                        <w:gridCol w:w="282"/>
                      </w:tblGrid>
                      <w:tr w:rsidR="0018378A">
                        <w:trPr>
                          <w:trHeight w:hRule="exact" w:val="516"/>
                        </w:trPr>
                        <w:tc>
                          <w:tcPr>
                            <w:tcW w:w="281"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v:textbox>
                <w10:wrap anchorx="page"/>
              </v:shape>
            </w:pict>
          </mc:Fallback>
        </mc:AlternateContent>
      </w:r>
      <w:r>
        <w:rPr>
          <w:noProof/>
          <w:lang w:val="en-CA" w:eastAsia="en-CA"/>
        </w:rPr>
        <mc:AlternateContent>
          <mc:Choice Requires="wps">
            <w:drawing>
              <wp:anchor distT="0" distB="0" distL="114300" distR="114300" simplePos="0" relativeHeight="1216" behindDoc="0" locked="0" layoutInCell="1" allowOverlap="1" wp14:anchorId="667A9C45" wp14:editId="08C9E800">
                <wp:simplePos x="0" y="0"/>
                <wp:positionH relativeFrom="page">
                  <wp:posOffset>2797175</wp:posOffset>
                </wp:positionH>
                <wp:positionV relativeFrom="paragraph">
                  <wp:posOffset>-325755</wp:posOffset>
                </wp:positionV>
                <wp:extent cx="550545" cy="33401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7"/>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7"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left:0;text-align:left;margin-left:220.25pt;margin-top:-25.65pt;width:43.35pt;height:26.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5msQ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7"/>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7"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v:textbox>
                <w10:wrap anchorx="page"/>
              </v:shape>
            </w:pict>
          </mc:Fallback>
        </mc:AlternateContent>
      </w:r>
      <w:r>
        <w:rPr>
          <w:noProof/>
          <w:lang w:val="en-CA" w:eastAsia="en-CA"/>
        </w:rPr>
        <mc:AlternateContent>
          <mc:Choice Requires="wps">
            <w:drawing>
              <wp:anchor distT="0" distB="0" distL="114300" distR="114300" simplePos="0" relativeHeight="1240" behindDoc="0" locked="0" layoutInCell="1" allowOverlap="1" wp14:anchorId="44D5EED0" wp14:editId="5E377ED9">
                <wp:simplePos x="0" y="0"/>
                <wp:positionH relativeFrom="page">
                  <wp:posOffset>3526790</wp:posOffset>
                </wp:positionH>
                <wp:positionV relativeFrom="paragraph">
                  <wp:posOffset>-325755</wp:posOffset>
                </wp:positionV>
                <wp:extent cx="547370" cy="334010"/>
                <wp:effectExtent l="2540" t="0" r="254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2"/>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left:0;text-align:left;margin-left:277.7pt;margin-top:-25.65pt;width:43.1pt;height:26.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KI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2"/>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v:textbox>
                <w10:wrap anchorx="page"/>
              </v:shape>
            </w:pict>
          </mc:Fallback>
        </mc:AlternateContent>
      </w:r>
      <w:r>
        <w:rPr>
          <w:noProof/>
          <w:lang w:val="en-CA" w:eastAsia="en-CA"/>
        </w:rPr>
        <mc:AlternateContent>
          <mc:Choice Requires="wps">
            <w:drawing>
              <wp:anchor distT="0" distB="0" distL="114300" distR="114300" simplePos="0" relativeHeight="1264" behindDoc="0" locked="0" layoutInCell="1" allowOverlap="1" wp14:anchorId="120A2A25" wp14:editId="2AFF82B8">
                <wp:simplePos x="0" y="0"/>
                <wp:positionH relativeFrom="page">
                  <wp:posOffset>4252595</wp:posOffset>
                </wp:positionH>
                <wp:positionV relativeFrom="paragraph">
                  <wp:posOffset>-325755</wp:posOffset>
                </wp:positionV>
                <wp:extent cx="906780" cy="334010"/>
                <wp:effectExtent l="4445" t="0" r="3175"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82"/>
                              <w:gridCol w:w="283"/>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5" type="#_x0000_t202" style="position:absolute;left:0;text-align:left;margin-left:334.85pt;margin-top:-25.65pt;width:71.4pt;height:26.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thrw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82"/>
                        <w:gridCol w:w="283"/>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v:textbox>
                <w10:wrap anchorx="page"/>
              </v:shape>
            </w:pict>
          </mc:Fallback>
        </mc:AlternateContent>
      </w:r>
      <w:r>
        <w:rPr>
          <w:noProof/>
          <w:lang w:val="en-CA" w:eastAsia="en-CA"/>
        </w:rPr>
        <mc:AlternateContent>
          <mc:Choice Requires="wps">
            <w:drawing>
              <wp:anchor distT="0" distB="0" distL="114300" distR="114300" simplePos="0" relativeHeight="1288" behindDoc="0" locked="0" layoutInCell="1" allowOverlap="1" wp14:anchorId="274685F1" wp14:editId="578D31C3">
                <wp:simplePos x="0" y="0"/>
                <wp:positionH relativeFrom="page">
                  <wp:posOffset>5337810</wp:posOffset>
                </wp:positionH>
                <wp:positionV relativeFrom="paragraph">
                  <wp:posOffset>-325755</wp:posOffset>
                </wp:positionV>
                <wp:extent cx="713105" cy="334010"/>
                <wp:effectExtent l="381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59"/>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59"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left:0;text-align:left;margin-left:420.3pt;margin-top:-25.65pt;width:56.15pt;height:26.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gu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
                        <w:gridCol w:w="282"/>
                        <w:gridCol w:w="283"/>
                        <w:gridCol w:w="259"/>
                      </w:tblGrid>
                      <w:tr w:rsidR="0018378A">
                        <w:trPr>
                          <w:trHeight w:hRule="exact" w:val="516"/>
                        </w:trPr>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82" w:type="dxa"/>
                            <w:tcBorders>
                              <w:top w:val="single" w:sz="4" w:space="0" w:color="000000"/>
                              <w:left w:val="single" w:sz="4" w:space="0" w:color="000000"/>
                              <w:bottom w:val="single" w:sz="4" w:space="0" w:color="000000"/>
                              <w:right w:val="single" w:sz="4" w:space="0" w:color="000000"/>
                            </w:tcBorders>
                          </w:tcPr>
                          <w:p w:rsidR="0018378A" w:rsidRDefault="0018378A"/>
                        </w:tc>
                        <w:tc>
                          <w:tcPr>
                            <w:tcW w:w="283" w:type="dxa"/>
                            <w:tcBorders>
                              <w:top w:val="single" w:sz="4" w:space="0" w:color="000000"/>
                              <w:left w:val="single" w:sz="4" w:space="0" w:color="000000"/>
                              <w:bottom w:val="single" w:sz="4" w:space="0" w:color="000000"/>
                              <w:right w:val="single" w:sz="4" w:space="0" w:color="000000"/>
                            </w:tcBorders>
                          </w:tcPr>
                          <w:p w:rsidR="0018378A" w:rsidRDefault="0018378A"/>
                        </w:tc>
                        <w:tc>
                          <w:tcPr>
                            <w:tcW w:w="259" w:type="dxa"/>
                            <w:tcBorders>
                              <w:top w:val="single" w:sz="4" w:space="0" w:color="000000"/>
                              <w:left w:val="single" w:sz="4" w:space="0" w:color="000000"/>
                              <w:bottom w:val="single" w:sz="4" w:space="0" w:color="000000"/>
                              <w:right w:val="single" w:sz="4" w:space="0" w:color="000000"/>
                            </w:tcBorders>
                          </w:tcPr>
                          <w:p w:rsidR="0018378A" w:rsidRDefault="0018378A"/>
                        </w:tc>
                      </w:tr>
                    </w:tbl>
                    <w:p w:rsidR="0018378A" w:rsidRDefault="0018378A"/>
                  </w:txbxContent>
                </v:textbox>
                <w10:wrap anchorx="page"/>
              </v:shape>
            </w:pict>
          </mc:Fallback>
        </mc:AlternateContent>
      </w:r>
      <w:r w:rsidR="00DC1B3F" w:rsidRPr="00DC1B3F">
        <w:rPr>
          <w:rFonts w:ascii="Arial" w:eastAsia="Arial" w:hAnsi="Arial" w:cs="Arial"/>
          <w:lang w:val="fr-CA"/>
        </w:rPr>
        <w:t>Numéro à 19 chiffres figurant sur l’avis d’évaluation</w:t>
      </w:r>
      <w:r w:rsidR="00DC1B3F" w:rsidRPr="00DC1B3F">
        <w:rPr>
          <w:rFonts w:ascii="Arial" w:eastAsia="Arial" w:hAnsi="Arial" w:cs="Arial"/>
          <w:spacing w:val="-17"/>
          <w:lang w:val="fr-CA"/>
        </w:rPr>
        <w:t xml:space="preserve"> </w:t>
      </w:r>
      <w:r w:rsidR="00DC1B3F" w:rsidRPr="00DC1B3F">
        <w:rPr>
          <w:rFonts w:ascii="Arial" w:eastAsia="Arial" w:hAnsi="Arial" w:cs="Arial"/>
          <w:lang w:val="fr-CA"/>
        </w:rPr>
        <w:t>foncière</w:t>
      </w:r>
    </w:p>
    <w:p w:rsidR="00B90789" w:rsidRPr="00DC1B3F" w:rsidRDefault="00B90789">
      <w:pPr>
        <w:rPr>
          <w:rFonts w:ascii="Arial" w:eastAsia="Arial" w:hAnsi="Arial" w:cs="Arial"/>
          <w:lang w:val="fr-CA"/>
        </w:rPr>
        <w:sectPr w:rsidR="00B90789" w:rsidRPr="00DC1B3F">
          <w:type w:val="continuous"/>
          <w:pgSz w:w="12240" w:h="15840"/>
          <w:pgMar w:top="1500" w:right="1220" w:bottom="280" w:left="1180" w:header="720" w:footer="720" w:gutter="0"/>
          <w:cols w:num="2" w:space="720" w:equalWidth="0">
            <w:col w:w="1314" w:space="466"/>
            <w:col w:w="8060"/>
          </w:cols>
        </w:sectPr>
      </w:pPr>
    </w:p>
    <w:p w:rsidR="00B90789" w:rsidRPr="00DC1B3F" w:rsidRDefault="00B90789">
      <w:pPr>
        <w:rPr>
          <w:rFonts w:ascii="Arial" w:eastAsia="Arial" w:hAnsi="Arial" w:cs="Arial"/>
          <w:sz w:val="20"/>
          <w:szCs w:val="20"/>
          <w:lang w:val="fr-CA"/>
        </w:rPr>
      </w:pPr>
    </w:p>
    <w:p w:rsidR="00B90789" w:rsidRPr="00DC1B3F" w:rsidRDefault="00B90789">
      <w:pPr>
        <w:spacing w:before="5"/>
        <w:rPr>
          <w:rFonts w:ascii="Arial" w:eastAsia="Arial" w:hAnsi="Arial" w:cs="Arial"/>
          <w:sz w:val="26"/>
          <w:szCs w:val="26"/>
          <w:lang w:val="fr-CA"/>
        </w:rPr>
      </w:pPr>
    </w:p>
    <w:tbl>
      <w:tblPr>
        <w:tblW w:w="0" w:type="auto"/>
        <w:tblInd w:w="116" w:type="dxa"/>
        <w:tblLayout w:type="fixed"/>
        <w:tblCellMar>
          <w:left w:w="0" w:type="dxa"/>
          <w:right w:w="0" w:type="dxa"/>
        </w:tblCellMar>
        <w:tblLook w:val="01E0" w:firstRow="1" w:lastRow="1" w:firstColumn="1" w:lastColumn="1" w:noHBand="0" w:noVBand="0"/>
      </w:tblPr>
      <w:tblGrid>
        <w:gridCol w:w="1810"/>
        <w:gridCol w:w="548"/>
        <w:gridCol w:w="1835"/>
        <w:gridCol w:w="5539"/>
      </w:tblGrid>
      <w:tr w:rsidR="00B90789">
        <w:trPr>
          <w:trHeight w:hRule="exact" w:val="581"/>
        </w:trPr>
        <w:tc>
          <w:tcPr>
            <w:tcW w:w="1810" w:type="dxa"/>
            <w:tcBorders>
              <w:top w:val="nil"/>
              <w:left w:val="nil"/>
              <w:bottom w:val="nil"/>
              <w:right w:val="nil"/>
            </w:tcBorders>
          </w:tcPr>
          <w:p w:rsidR="00B90789" w:rsidRDefault="00DC1B3F">
            <w:pPr>
              <w:pStyle w:val="TableParagraph"/>
              <w:spacing w:before="67"/>
              <w:ind w:left="230"/>
              <w:rPr>
                <w:rFonts w:ascii="Arial" w:eastAsia="Arial" w:hAnsi="Arial" w:cs="Arial"/>
              </w:rPr>
            </w:pPr>
            <w:r>
              <w:rPr>
                <w:rFonts w:ascii="Arial" w:hAnsi="Arial"/>
              </w:rPr>
              <w:t>Année(e)</w:t>
            </w:r>
          </w:p>
          <w:p w:rsidR="00B90789" w:rsidRDefault="00DC1B3F">
            <w:pPr>
              <w:pStyle w:val="TableParagraph"/>
              <w:tabs>
                <w:tab w:val="left" w:pos="4085"/>
              </w:tabs>
              <w:ind w:left="230" w:right="-2276"/>
              <w:rPr>
                <w:rFonts w:ascii="Arial" w:eastAsia="Arial" w:hAnsi="Arial" w:cs="Arial"/>
              </w:rPr>
            </w:pPr>
            <w:r>
              <w:rPr>
                <w:rFonts w:ascii="Arial" w:eastAsia="Arial" w:hAnsi="Arial" w:cs="Arial"/>
              </w:rPr>
              <w:t>d’imposition</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25"/>
              </w:rPr>
              <w:t xml:space="preserve"> </w:t>
            </w:r>
            <w:r>
              <w:rPr>
                <w:rFonts w:ascii="Arial" w:eastAsia="Arial" w:hAnsi="Arial" w:cs="Arial"/>
                <w:w w:val="99"/>
                <w:u w:val="single" w:color="000000"/>
              </w:rPr>
              <w:t xml:space="preserve"> </w:t>
            </w:r>
            <w:r>
              <w:rPr>
                <w:rFonts w:ascii="Arial" w:eastAsia="Arial" w:hAnsi="Arial" w:cs="Arial"/>
                <w:u w:val="single" w:color="000000"/>
              </w:rPr>
              <w:tab/>
            </w:r>
          </w:p>
        </w:tc>
        <w:tc>
          <w:tcPr>
            <w:tcW w:w="548" w:type="dxa"/>
            <w:tcBorders>
              <w:top w:val="nil"/>
              <w:left w:val="nil"/>
              <w:bottom w:val="nil"/>
              <w:right w:val="nil"/>
            </w:tcBorders>
          </w:tcPr>
          <w:p w:rsidR="00B90789" w:rsidRDefault="00B90789"/>
        </w:tc>
        <w:tc>
          <w:tcPr>
            <w:tcW w:w="1835" w:type="dxa"/>
            <w:tcBorders>
              <w:top w:val="nil"/>
              <w:left w:val="nil"/>
              <w:bottom w:val="nil"/>
              <w:right w:val="nil"/>
            </w:tcBorders>
          </w:tcPr>
          <w:p w:rsidR="00B90789" w:rsidRDefault="00B90789"/>
        </w:tc>
        <w:tc>
          <w:tcPr>
            <w:tcW w:w="5538" w:type="dxa"/>
            <w:tcBorders>
              <w:top w:val="nil"/>
              <w:left w:val="nil"/>
              <w:bottom w:val="nil"/>
              <w:right w:val="nil"/>
            </w:tcBorders>
          </w:tcPr>
          <w:p w:rsidR="00B90789" w:rsidRDefault="00DC1B3F">
            <w:pPr>
              <w:pStyle w:val="TableParagraph"/>
              <w:spacing w:before="42"/>
              <w:rPr>
                <w:rFonts w:ascii="Arial" w:eastAsia="Arial" w:hAnsi="Arial" w:cs="Arial"/>
              </w:rPr>
            </w:pPr>
            <w:r>
              <w:rPr>
                <w:rFonts w:ascii="Arial"/>
              </w:rPr>
              <w:t>Appel/demande n</w:t>
            </w:r>
            <w:r>
              <w:rPr>
                <w:rFonts w:ascii="Arial"/>
                <w:position w:val="10"/>
                <w:sz w:val="14"/>
              </w:rPr>
              <w:t>o(s)</w:t>
            </w:r>
            <w:r>
              <w:rPr>
                <w:rFonts w:ascii="Arial"/>
                <w:spacing w:val="17"/>
                <w:position w:val="10"/>
                <w:sz w:val="14"/>
              </w:rPr>
              <w:t xml:space="preserve"> </w:t>
            </w:r>
            <w:r>
              <w:rPr>
                <w:rFonts w:ascii="Arial"/>
              </w:rPr>
              <w:t>:</w:t>
            </w:r>
          </w:p>
        </w:tc>
      </w:tr>
      <w:tr w:rsidR="00B90789">
        <w:trPr>
          <w:trHeight w:hRule="exact" w:val="571"/>
        </w:trPr>
        <w:tc>
          <w:tcPr>
            <w:tcW w:w="1810" w:type="dxa"/>
            <w:tcBorders>
              <w:top w:val="nil"/>
              <w:left w:val="nil"/>
              <w:bottom w:val="nil"/>
              <w:right w:val="nil"/>
            </w:tcBorders>
          </w:tcPr>
          <w:p w:rsidR="00B90789" w:rsidRDefault="00DC1B3F">
            <w:pPr>
              <w:pStyle w:val="TableParagraph"/>
              <w:spacing w:before="217"/>
              <w:ind w:left="230"/>
              <w:rPr>
                <w:rFonts w:ascii="Arial" w:eastAsia="Arial" w:hAnsi="Arial" w:cs="Arial"/>
              </w:rPr>
            </w:pPr>
            <w:r>
              <w:rPr>
                <w:rFonts w:ascii="Arial"/>
              </w:rPr>
              <w:t>Audience n</w:t>
            </w:r>
            <w:r>
              <w:rPr>
                <w:rFonts w:ascii="Arial"/>
                <w:position w:val="10"/>
                <w:sz w:val="14"/>
              </w:rPr>
              <w:t>o</w:t>
            </w:r>
            <w:r>
              <w:rPr>
                <w:rFonts w:ascii="Arial"/>
                <w:spacing w:val="18"/>
                <w:position w:val="10"/>
                <w:sz w:val="14"/>
              </w:rPr>
              <w:t xml:space="preserve"> </w:t>
            </w:r>
            <w:r>
              <w:rPr>
                <w:rFonts w:ascii="Arial"/>
              </w:rPr>
              <w:t>:</w:t>
            </w:r>
          </w:p>
        </w:tc>
        <w:tc>
          <w:tcPr>
            <w:tcW w:w="548" w:type="dxa"/>
            <w:tcBorders>
              <w:top w:val="nil"/>
              <w:left w:val="nil"/>
              <w:bottom w:val="single" w:sz="4" w:space="0" w:color="000000"/>
              <w:right w:val="nil"/>
            </w:tcBorders>
          </w:tcPr>
          <w:p w:rsidR="00B90789" w:rsidRDefault="00B90789"/>
        </w:tc>
        <w:tc>
          <w:tcPr>
            <w:tcW w:w="1835" w:type="dxa"/>
            <w:tcBorders>
              <w:top w:val="nil"/>
              <w:left w:val="nil"/>
              <w:bottom w:val="single" w:sz="4" w:space="0" w:color="000000"/>
              <w:right w:val="nil"/>
            </w:tcBorders>
          </w:tcPr>
          <w:p w:rsidR="00B90789" w:rsidRDefault="00B90789"/>
        </w:tc>
        <w:tc>
          <w:tcPr>
            <w:tcW w:w="5538" w:type="dxa"/>
            <w:tcBorders>
              <w:top w:val="nil"/>
              <w:left w:val="nil"/>
              <w:bottom w:val="nil"/>
              <w:right w:val="nil"/>
            </w:tcBorders>
          </w:tcPr>
          <w:p w:rsidR="00B90789" w:rsidRDefault="00B90789">
            <w:pPr>
              <w:pStyle w:val="TableParagraph"/>
              <w:spacing w:before="1"/>
              <w:rPr>
                <w:rFonts w:ascii="Arial" w:eastAsia="Arial" w:hAnsi="Arial" w:cs="Arial"/>
                <w:sz w:val="21"/>
                <w:szCs w:val="21"/>
              </w:rPr>
            </w:pPr>
          </w:p>
          <w:p w:rsidR="00B90789" w:rsidRDefault="00DC1B3F">
            <w:pPr>
              <w:pStyle w:val="TableParagraph"/>
              <w:ind w:left="142"/>
              <w:rPr>
                <w:rFonts w:ascii="Arial" w:eastAsia="Arial" w:hAnsi="Arial" w:cs="Arial"/>
              </w:rPr>
            </w:pPr>
            <w:r>
              <w:rPr>
                <w:rFonts w:ascii="Arial" w:eastAsia="Arial" w:hAnsi="Arial" w:cs="Arial"/>
              </w:rPr>
              <w:t>Lieu de l’audience</w:t>
            </w:r>
            <w:r>
              <w:rPr>
                <w:rFonts w:ascii="Arial" w:eastAsia="Arial" w:hAnsi="Arial" w:cs="Arial"/>
                <w:spacing w:val="-4"/>
              </w:rPr>
              <w:t xml:space="preserve"> </w:t>
            </w:r>
            <w:r>
              <w:rPr>
                <w:rFonts w:ascii="Arial" w:eastAsia="Arial" w:hAnsi="Arial" w:cs="Arial"/>
              </w:rPr>
              <w:t>:</w:t>
            </w:r>
          </w:p>
        </w:tc>
      </w:tr>
      <w:tr w:rsidR="00B90789">
        <w:trPr>
          <w:trHeight w:hRule="exact" w:val="757"/>
        </w:trPr>
        <w:tc>
          <w:tcPr>
            <w:tcW w:w="9732" w:type="dxa"/>
            <w:gridSpan w:val="4"/>
            <w:tcBorders>
              <w:top w:val="nil"/>
              <w:left w:val="nil"/>
              <w:bottom w:val="nil"/>
              <w:right w:val="nil"/>
            </w:tcBorders>
          </w:tcPr>
          <w:p w:rsidR="00B90789" w:rsidRDefault="00B90789">
            <w:pPr>
              <w:pStyle w:val="TableParagraph"/>
              <w:spacing w:before="2"/>
              <w:rPr>
                <w:rFonts w:ascii="Arial" w:eastAsia="Arial" w:hAnsi="Arial" w:cs="Arial"/>
                <w:sz w:val="21"/>
                <w:szCs w:val="21"/>
              </w:rPr>
            </w:pPr>
          </w:p>
          <w:p w:rsidR="00B90789" w:rsidRDefault="00DC1B3F">
            <w:pPr>
              <w:pStyle w:val="TableParagraph"/>
              <w:ind w:left="230" w:right="7837"/>
              <w:rPr>
                <w:rFonts w:ascii="Arial" w:eastAsia="Arial" w:hAnsi="Arial" w:cs="Arial"/>
              </w:rPr>
            </w:pPr>
            <w:r>
              <w:rPr>
                <w:rFonts w:ascii="Arial"/>
              </w:rPr>
              <w:t>Adresse du</w:t>
            </w:r>
            <w:r>
              <w:rPr>
                <w:rFonts w:ascii="Arial"/>
                <w:spacing w:val="-5"/>
              </w:rPr>
              <w:t xml:space="preserve"> </w:t>
            </w:r>
            <w:r>
              <w:rPr>
                <w:rFonts w:ascii="Arial"/>
              </w:rPr>
              <w:t>bien-</w:t>
            </w:r>
            <w:r>
              <w:rPr>
                <w:rFonts w:ascii="Arial"/>
                <w:w w:val="99"/>
              </w:rPr>
              <w:t xml:space="preserve"> </w:t>
            </w:r>
            <w:r>
              <w:rPr>
                <w:rFonts w:ascii="Arial"/>
              </w:rPr>
              <w:t>fonds</w:t>
            </w:r>
            <w:r>
              <w:rPr>
                <w:rFonts w:ascii="Arial"/>
                <w:spacing w:val="-2"/>
              </w:rPr>
              <w:t xml:space="preserve"> </w:t>
            </w:r>
            <w:r>
              <w:rPr>
                <w:rFonts w:ascii="Arial"/>
              </w:rPr>
              <w:t>:</w:t>
            </w:r>
          </w:p>
        </w:tc>
      </w:tr>
    </w:tbl>
    <w:p w:rsidR="00B90789" w:rsidRDefault="00B90789">
      <w:pPr>
        <w:rPr>
          <w:rFonts w:ascii="Arial" w:eastAsia="Arial" w:hAnsi="Arial" w:cs="Arial"/>
          <w:sz w:val="20"/>
          <w:szCs w:val="20"/>
        </w:rPr>
      </w:pPr>
    </w:p>
    <w:p w:rsidR="00B90789" w:rsidRDefault="00B90789">
      <w:pPr>
        <w:spacing w:before="10"/>
        <w:rPr>
          <w:rFonts w:ascii="Arial" w:eastAsia="Arial" w:hAnsi="Arial" w:cs="Arial"/>
          <w:sz w:val="19"/>
          <w:szCs w:val="19"/>
        </w:rPr>
      </w:pPr>
    </w:p>
    <w:tbl>
      <w:tblPr>
        <w:tblW w:w="0" w:type="auto"/>
        <w:tblInd w:w="272" w:type="dxa"/>
        <w:tblLayout w:type="fixed"/>
        <w:tblCellMar>
          <w:left w:w="0" w:type="dxa"/>
          <w:right w:w="0" w:type="dxa"/>
        </w:tblCellMar>
        <w:tblLook w:val="01E0" w:firstRow="1" w:lastRow="1" w:firstColumn="1" w:lastColumn="1" w:noHBand="0" w:noVBand="0"/>
      </w:tblPr>
      <w:tblGrid>
        <w:gridCol w:w="3674"/>
        <w:gridCol w:w="4274"/>
        <w:gridCol w:w="1629"/>
      </w:tblGrid>
      <w:tr w:rsidR="00B90789" w:rsidRPr="00A642FA">
        <w:trPr>
          <w:trHeight w:hRule="exact" w:val="356"/>
        </w:trPr>
        <w:tc>
          <w:tcPr>
            <w:tcW w:w="9576" w:type="dxa"/>
            <w:gridSpan w:val="3"/>
            <w:tcBorders>
              <w:top w:val="nil"/>
              <w:left w:val="nil"/>
              <w:bottom w:val="nil"/>
              <w:right w:val="nil"/>
            </w:tcBorders>
          </w:tcPr>
          <w:p w:rsidR="00B90789" w:rsidRPr="00DC1B3F" w:rsidRDefault="00DC1B3F">
            <w:pPr>
              <w:pStyle w:val="TableParagraph"/>
              <w:tabs>
                <w:tab w:val="left" w:pos="9575"/>
              </w:tabs>
              <w:spacing w:before="31"/>
              <w:ind w:left="-1"/>
              <w:rPr>
                <w:rFonts w:ascii="Arial" w:eastAsia="Arial" w:hAnsi="Arial" w:cs="Arial"/>
                <w:lang w:val="fr-CA"/>
              </w:rPr>
            </w:pPr>
            <w:r w:rsidRPr="00DC1B3F">
              <w:rPr>
                <w:rFonts w:ascii="Arial" w:hAnsi="Arial"/>
                <w:color w:val="FFFFFF"/>
                <w:w w:val="99"/>
                <w:shd w:val="clear" w:color="auto" w:fill="000000"/>
                <w:lang w:val="fr-CA"/>
              </w:rPr>
              <w:t xml:space="preserve"> </w:t>
            </w:r>
            <w:r w:rsidRPr="00DC1B3F">
              <w:rPr>
                <w:rFonts w:ascii="Arial" w:hAnsi="Arial"/>
                <w:color w:val="FFFFFF"/>
                <w:spacing w:val="-15"/>
                <w:shd w:val="clear" w:color="auto" w:fill="000000"/>
                <w:lang w:val="fr-CA"/>
              </w:rPr>
              <w:t xml:space="preserve"> </w:t>
            </w:r>
            <w:r w:rsidRPr="00DC1B3F">
              <w:rPr>
                <w:rFonts w:ascii="Arial" w:hAnsi="Arial"/>
                <w:color w:val="FFFFFF"/>
                <w:shd w:val="clear" w:color="auto" w:fill="000000"/>
                <w:lang w:val="fr-CA"/>
              </w:rPr>
              <w:t>Partie 3 : Renseignements sur le</w:t>
            </w:r>
            <w:r w:rsidRPr="00DC1B3F">
              <w:rPr>
                <w:rFonts w:ascii="Arial" w:hAnsi="Arial"/>
                <w:color w:val="FFFFFF"/>
                <w:spacing w:val="-12"/>
                <w:shd w:val="clear" w:color="auto" w:fill="000000"/>
                <w:lang w:val="fr-CA"/>
              </w:rPr>
              <w:t xml:space="preserve"> </w:t>
            </w:r>
            <w:r w:rsidRPr="00DC1B3F">
              <w:rPr>
                <w:rFonts w:ascii="Arial" w:hAnsi="Arial"/>
                <w:color w:val="FFFFFF"/>
                <w:shd w:val="clear" w:color="auto" w:fill="000000"/>
                <w:lang w:val="fr-CA"/>
              </w:rPr>
              <w:t xml:space="preserve">témoin </w:t>
            </w:r>
            <w:r w:rsidRPr="00DC1B3F">
              <w:rPr>
                <w:rFonts w:ascii="Arial" w:hAnsi="Arial"/>
                <w:color w:val="FFFFFF"/>
                <w:shd w:val="clear" w:color="auto" w:fill="000000"/>
                <w:lang w:val="fr-CA"/>
              </w:rPr>
              <w:tab/>
            </w:r>
          </w:p>
        </w:tc>
      </w:tr>
      <w:tr w:rsidR="00B90789">
        <w:trPr>
          <w:trHeight w:hRule="exact" w:val="692"/>
        </w:trPr>
        <w:tc>
          <w:tcPr>
            <w:tcW w:w="3674" w:type="dxa"/>
            <w:tcBorders>
              <w:top w:val="nil"/>
              <w:left w:val="nil"/>
              <w:bottom w:val="single" w:sz="4" w:space="0" w:color="000000"/>
              <w:right w:val="nil"/>
            </w:tcBorders>
          </w:tcPr>
          <w:p w:rsidR="00B90789" w:rsidRDefault="00DC1B3F">
            <w:pPr>
              <w:pStyle w:val="TableParagraph"/>
              <w:tabs>
                <w:tab w:val="left" w:pos="1526"/>
                <w:tab w:val="left" w:pos="4787"/>
              </w:tabs>
              <w:spacing w:before="48"/>
              <w:ind w:left="107" w:right="-1115"/>
              <w:rPr>
                <w:rFonts w:ascii="Arial" w:eastAsia="Arial" w:hAnsi="Arial" w:cs="Arial"/>
              </w:rPr>
            </w:pPr>
            <w:r>
              <w:rPr>
                <w:rFonts w:ascii="Arial" w:hAnsi="Arial"/>
              </w:rPr>
              <w:t>Prénom</w:t>
            </w:r>
            <w:r>
              <w:rPr>
                <w:rFonts w:ascii="Arial" w:hAnsi="Arial"/>
                <w:spacing w:val="-4"/>
              </w:rPr>
              <w:t xml:space="preserve"> </w:t>
            </w:r>
            <w:r>
              <w:rPr>
                <w:rFonts w:ascii="Arial" w:hAnsi="Arial"/>
              </w:rPr>
              <w:t>:</w:t>
            </w:r>
            <w:r>
              <w:rPr>
                <w:rFonts w:ascii="Arial" w:hAnsi="Arial"/>
              </w:rPr>
              <w:tab/>
            </w:r>
            <w:r>
              <w:rPr>
                <w:rFonts w:ascii="Arial" w:hAnsi="Arial"/>
                <w:w w:val="99"/>
                <w:u w:val="single" w:color="000000"/>
              </w:rPr>
              <w:t xml:space="preserve"> </w:t>
            </w:r>
            <w:r>
              <w:rPr>
                <w:rFonts w:ascii="Arial" w:hAnsi="Arial"/>
                <w:u w:val="single" w:color="000000"/>
              </w:rPr>
              <w:tab/>
            </w:r>
          </w:p>
        </w:tc>
        <w:tc>
          <w:tcPr>
            <w:tcW w:w="4274" w:type="dxa"/>
            <w:tcBorders>
              <w:top w:val="nil"/>
              <w:left w:val="nil"/>
              <w:bottom w:val="single" w:sz="4" w:space="0" w:color="000000"/>
              <w:right w:val="nil"/>
            </w:tcBorders>
          </w:tcPr>
          <w:p w:rsidR="00B90789" w:rsidRDefault="00DC1B3F">
            <w:pPr>
              <w:pStyle w:val="TableParagraph"/>
              <w:tabs>
                <w:tab w:val="left" w:pos="2671"/>
                <w:tab w:val="left" w:pos="5902"/>
              </w:tabs>
              <w:spacing w:before="48"/>
              <w:ind w:left="1222" w:right="-1629"/>
              <w:rPr>
                <w:rFonts w:ascii="Arial" w:eastAsia="Arial" w:hAnsi="Arial" w:cs="Arial"/>
              </w:rPr>
            </w:pPr>
            <w:r>
              <w:rPr>
                <w:rFonts w:ascii="Arial"/>
              </w:rPr>
              <w:t>Nom</w:t>
            </w:r>
            <w:r>
              <w:rPr>
                <w:rFonts w:ascii="Arial"/>
                <w:spacing w:val="-3"/>
              </w:rPr>
              <w:t xml:space="preserve"> </w:t>
            </w:r>
            <w:r>
              <w:rPr>
                <w:rFonts w:ascii="Arial"/>
              </w:rPr>
              <w:t>:</w:t>
            </w:r>
            <w:r>
              <w:rPr>
                <w:rFonts w:ascii="Arial"/>
              </w:rPr>
              <w:tab/>
            </w:r>
            <w:r>
              <w:rPr>
                <w:rFonts w:ascii="Arial"/>
                <w:w w:val="99"/>
                <w:u w:val="single" w:color="000000"/>
              </w:rPr>
              <w:t xml:space="preserve"> </w:t>
            </w:r>
            <w:r>
              <w:rPr>
                <w:rFonts w:ascii="Arial"/>
                <w:u w:val="single" w:color="000000"/>
              </w:rPr>
              <w:tab/>
            </w:r>
          </w:p>
        </w:tc>
        <w:tc>
          <w:tcPr>
            <w:tcW w:w="1629" w:type="dxa"/>
            <w:tcBorders>
              <w:top w:val="nil"/>
              <w:left w:val="nil"/>
              <w:bottom w:val="single" w:sz="4" w:space="0" w:color="000000"/>
              <w:right w:val="nil"/>
            </w:tcBorders>
          </w:tcPr>
          <w:p w:rsidR="00B90789" w:rsidRDefault="00B90789"/>
        </w:tc>
      </w:tr>
      <w:tr w:rsidR="00B90789" w:rsidRPr="00A642FA">
        <w:trPr>
          <w:trHeight w:hRule="exact" w:val="310"/>
        </w:trPr>
        <w:tc>
          <w:tcPr>
            <w:tcW w:w="9576" w:type="dxa"/>
            <w:gridSpan w:val="3"/>
            <w:tcBorders>
              <w:top w:val="single" w:sz="4" w:space="0" w:color="000000"/>
              <w:left w:val="nil"/>
              <w:bottom w:val="nil"/>
              <w:right w:val="nil"/>
            </w:tcBorders>
          </w:tcPr>
          <w:p w:rsidR="00B90789" w:rsidRPr="00DC1B3F" w:rsidRDefault="00DC1B3F">
            <w:pPr>
              <w:pStyle w:val="TableParagraph"/>
              <w:spacing w:line="252" w:lineRule="exact"/>
              <w:ind w:left="2158"/>
              <w:rPr>
                <w:rFonts w:ascii="Arial" w:eastAsia="Arial" w:hAnsi="Arial" w:cs="Arial"/>
                <w:lang w:val="fr-CA"/>
              </w:rPr>
            </w:pPr>
            <w:r w:rsidRPr="00DC1B3F">
              <w:rPr>
                <w:rFonts w:ascii="Arial" w:eastAsia="Arial" w:hAnsi="Arial" w:cs="Arial"/>
                <w:lang w:val="fr-CA"/>
              </w:rPr>
              <w:t>Nom de la société ou de l’association (le cas</w:t>
            </w:r>
            <w:r w:rsidRPr="00DC1B3F">
              <w:rPr>
                <w:rFonts w:ascii="Arial" w:eastAsia="Arial" w:hAnsi="Arial" w:cs="Arial"/>
                <w:spacing w:val="-16"/>
                <w:lang w:val="fr-CA"/>
              </w:rPr>
              <w:t xml:space="preserve"> </w:t>
            </w:r>
            <w:r w:rsidRPr="00DC1B3F">
              <w:rPr>
                <w:rFonts w:ascii="Arial" w:eastAsia="Arial" w:hAnsi="Arial" w:cs="Arial"/>
                <w:lang w:val="fr-CA"/>
              </w:rPr>
              <w:t>échéant)</w:t>
            </w:r>
          </w:p>
        </w:tc>
      </w:tr>
      <w:tr w:rsidR="00B90789">
        <w:trPr>
          <w:trHeight w:hRule="exact" w:val="395"/>
        </w:trPr>
        <w:tc>
          <w:tcPr>
            <w:tcW w:w="3674" w:type="dxa"/>
            <w:tcBorders>
              <w:top w:val="nil"/>
              <w:left w:val="nil"/>
              <w:bottom w:val="nil"/>
              <w:right w:val="nil"/>
            </w:tcBorders>
          </w:tcPr>
          <w:p w:rsidR="00B90789" w:rsidRPr="00DC1B3F" w:rsidRDefault="00DC1B3F">
            <w:pPr>
              <w:pStyle w:val="TableParagraph"/>
              <w:tabs>
                <w:tab w:val="left" w:pos="2801"/>
                <w:tab w:val="left" w:pos="4787"/>
              </w:tabs>
              <w:spacing w:before="40"/>
              <w:ind w:left="107" w:right="-1115"/>
              <w:rPr>
                <w:rFonts w:ascii="Arial" w:eastAsia="Arial" w:hAnsi="Arial" w:cs="Arial"/>
                <w:lang w:val="fr-CA"/>
              </w:rPr>
            </w:pPr>
            <w:r w:rsidRPr="00DC1B3F">
              <w:rPr>
                <w:rFonts w:ascii="Arial" w:hAnsi="Arial"/>
                <w:lang w:val="fr-CA"/>
              </w:rPr>
              <w:t>N</w:t>
            </w:r>
            <w:r w:rsidRPr="00DC1B3F">
              <w:rPr>
                <w:rFonts w:ascii="Arial" w:hAnsi="Arial"/>
                <w:position w:val="10"/>
                <w:sz w:val="14"/>
                <w:lang w:val="fr-CA"/>
              </w:rPr>
              <w:t xml:space="preserve">o  </w:t>
            </w:r>
            <w:r w:rsidRPr="00DC1B3F">
              <w:rPr>
                <w:rFonts w:ascii="Arial" w:hAnsi="Arial"/>
                <w:lang w:val="fr-CA"/>
              </w:rPr>
              <w:t>de téléphone de jour</w:t>
            </w:r>
            <w:r w:rsidRPr="00DC1B3F">
              <w:rPr>
                <w:rFonts w:ascii="Arial" w:hAnsi="Arial"/>
                <w:spacing w:val="-22"/>
                <w:lang w:val="fr-CA"/>
              </w:rPr>
              <w:t xml:space="preserve"> </w:t>
            </w:r>
            <w:r w:rsidRPr="00DC1B3F">
              <w:rPr>
                <w:rFonts w:ascii="Arial" w:hAnsi="Arial"/>
                <w:lang w:val="fr-CA"/>
              </w:rPr>
              <w:t>:</w:t>
            </w:r>
            <w:r w:rsidRPr="00DC1B3F">
              <w:rPr>
                <w:rFonts w:ascii="Arial" w:hAnsi="Arial"/>
                <w:lang w:val="fr-CA"/>
              </w:rPr>
              <w:tab/>
            </w:r>
            <w:r w:rsidRPr="00DC1B3F">
              <w:rPr>
                <w:rFonts w:ascii="Arial" w:hAnsi="Arial"/>
                <w:w w:val="99"/>
                <w:u w:val="single" w:color="000000"/>
                <w:lang w:val="fr-CA"/>
              </w:rPr>
              <w:t xml:space="preserve"> </w:t>
            </w:r>
            <w:r w:rsidRPr="00DC1B3F">
              <w:rPr>
                <w:rFonts w:ascii="Arial" w:hAnsi="Arial"/>
                <w:u w:val="single" w:color="000000"/>
                <w:lang w:val="fr-CA"/>
              </w:rPr>
              <w:tab/>
            </w:r>
          </w:p>
        </w:tc>
        <w:tc>
          <w:tcPr>
            <w:tcW w:w="4274" w:type="dxa"/>
            <w:tcBorders>
              <w:top w:val="nil"/>
              <w:left w:val="nil"/>
              <w:bottom w:val="nil"/>
              <w:right w:val="nil"/>
            </w:tcBorders>
          </w:tcPr>
          <w:p w:rsidR="00B90789" w:rsidRDefault="00DC1B3F">
            <w:pPr>
              <w:pStyle w:val="TableParagraph"/>
              <w:tabs>
                <w:tab w:val="left" w:pos="3947"/>
                <w:tab w:val="left" w:pos="5902"/>
              </w:tabs>
              <w:spacing w:before="40"/>
              <w:ind w:left="1222" w:right="-1629"/>
              <w:rPr>
                <w:rFonts w:ascii="Arial" w:eastAsia="Arial" w:hAnsi="Arial" w:cs="Arial"/>
              </w:rPr>
            </w:pPr>
            <w:r>
              <w:rPr>
                <w:rFonts w:ascii="Arial" w:hAnsi="Arial"/>
              </w:rPr>
              <w:t>Autre n</w:t>
            </w:r>
            <w:r>
              <w:rPr>
                <w:rFonts w:ascii="Arial" w:hAnsi="Arial"/>
                <w:position w:val="10"/>
                <w:sz w:val="14"/>
              </w:rPr>
              <w:t xml:space="preserve">o  </w:t>
            </w:r>
            <w:r>
              <w:rPr>
                <w:rFonts w:ascii="Arial" w:hAnsi="Arial"/>
              </w:rPr>
              <w:t>de téléphone</w:t>
            </w:r>
            <w:r>
              <w:rPr>
                <w:rFonts w:ascii="Arial" w:hAnsi="Arial"/>
                <w:spacing w:val="-22"/>
              </w:rPr>
              <w:t xml:space="preserve"> </w:t>
            </w:r>
            <w:r>
              <w:rPr>
                <w:rFonts w:ascii="Arial" w:hAnsi="Arial"/>
              </w:rPr>
              <w:t>:</w:t>
            </w:r>
            <w:r>
              <w:rPr>
                <w:rFonts w:ascii="Arial" w:hAnsi="Arial"/>
              </w:rPr>
              <w:tab/>
            </w:r>
            <w:r>
              <w:rPr>
                <w:rFonts w:ascii="Arial" w:hAnsi="Arial"/>
                <w:w w:val="99"/>
                <w:u w:val="single" w:color="000000"/>
              </w:rPr>
              <w:t xml:space="preserve"> </w:t>
            </w:r>
            <w:r>
              <w:rPr>
                <w:rFonts w:ascii="Arial" w:hAnsi="Arial"/>
                <w:u w:val="single" w:color="000000"/>
              </w:rPr>
              <w:tab/>
            </w:r>
          </w:p>
        </w:tc>
        <w:tc>
          <w:tcPr>
            <w:tcW w:w="1629" w:type="dxa"/>
            <w:tcBorders>
              <w:top w:val="nil"/>
              <w:left w:val="nil"/>
              <w:bottom w:val="nil"/>
              <w:right w:val="nil"/>
            </w:tcBorders>
          </w:tcPr>
          <w:p w:rsidR="00B90789" w:rsidRDefault="00B90789"/>
        </w:tc>
      </w:tr>
      <w:tr w:rsidR="00B90789">
        <w:trPr>
          <w:trHeight w:hRule="exact" w:val="383"/>
        </w:trPr>
        <w:tc>
          <w:tcPr>
            <w:tcW w:w="3674" w:type="dxa"/>
            <w:tcBorders>
              <w:top w:val="nil"/>
              <w:left w:val="nil"/>
              <w:bottom w:val="nil"/>
              <w:right w:val="nil"/>
            </w:tcBorders>
          </w:tcPr>
          <w:p w:rsidR="00B90789" w:rsidRDefault="00DC1B3F">
            <w:pPr>
              <w:pStyle w:val="TableParagraph"/>
              <w:tabs>
                <w:tab w:val="left" w:pos="3935"/>
              </w:tabs>
              <w:spacing w:before="53"/>
              <w:ind w:left="107" w:right="-263"/>
              <w:rPr>
                <w:rFonts w:ascii="Arial" w:eastAsia="Arial" w:hAnsi="Arial" w:cs="Arial"/>
              </w:rPr>
            </w:pPr>
            <w:r>
              <w:rPr>
                <w:rFonts w:ascii="Arial" w:hAnsi="Arial"/>
              </w:rPr>
              <w:t>Téléc.</w:t>
            </w:r>
            <w:r>
              <w:rPr>
                <w:rFonts w:ascii="Arial" w:hAnsi="Arial"/>
                <w:spacing w:val="-2"/>
              </w:rPr>
              <w:t xml:space="preserve"> </w:t>
            </w:r>
            <w:r>
              <w:rPr>
                <w:rFonts w:ascii="Arial" w:hAnsi="Arial"/>
              </w:rPr>
              <w:t xml:space="preserve">: </w:t>
            </w:r>
            <w:r>
              <w:rPr>
                <w:rFonts w:ascii="Arial" w:hAnsi="Arial"/>
                <w:spacing w:val="6"/>
              </w:rPr>
              <w:t xml:space="preserve"> </w:t>
            </w:r>
            <w:r>
              <w:rPr>
                <w:rFonts w:ascii="Arial" w:hAnsi="Arial"/>
                <w:w w:val="99"/>
                <w:u w:val="single" w:color="000000"/>
              </w:rPr>
              <w:t xml:space="preserve"> </w:t>
            </w:r>
            <w:r>
              <w:rPr>
                <w:rFonts w:ascii="Arial" w:hAnsi="Arial"/>
                <w:u w:val="single" w:color="000000"/>
              </w:rPr>
              <w:tab/>
            </w:r>
          </w:p>
        </w:tc>
        <w:tc>
          <w:tcPr>
            <w:tcW w:w="4274" w:type="dxa"/>
            <w:tcBorders>
              <w:top w:val="nil"/>
              <w:left w:val="nil"/>
              <w:bottom w:val="nil"/>
              <w:right w:val="nil"/>
            </w:tcBorders>
          </w:tcPr>
          <w:p w:rsidR="00B90789" w:rsidRDefault="00DC1B3F">
            <w:pPr>
              <w:pStyle w:val="TableParagraph"/>
              <w:tabs>
                <w:tab w:val="left" w:pos="2104"/>
                <w:tab w:val="left" w:pos="5902"/>
              </w:tabs>
              <w:spacing w:before="53"/>
              <w:ind w:left="370" w:right="-1629"/>
              <w:rPr>
                <w:rFonts w:ascii="Arial" w:eastAsia="Arial" w:hAnsi="Arial" w:cs="Arial"/>
              </w:rPr>
            </w:pPr>
            <w:r>
              <w:rPr>
                <w:rFonts w:ascii="Arial"/>
              </w:rPr>
              <w:t>Courriel</w:t>
            </w:r>
            <w:r>
              <w:rPr>
                <w:rFonts w:ascii="Arial"/>
                <w:spacing w:val="-3"/>
              </w:rPr>
              <w:t xml:space="preserve"> </w:t>
            </w:r>
            <w:r>
              <w:rPr>
                <w:rFonts w:ascii="Arial"/>
              </w:rPr>
              <w:t>:</w:t>
            </w:r>
            <w:r>
              <w:rPr>
                <w:rFonts w:ascii="Arial"/>
              </w:rPr>
              <w:tab/>
            </w:r>
            <w:r>
              <w:rPr>
                <w:rFonts w:ascii="Arial"/>
                <w:w w:val="99"/>
                <w:u w:val="single" w:color="000000"/>
              </w:rPr>
              <w:t xml:space="preserve"> </w:t>
            </w:r>
            <w:r>
              <w:rPr>
                <w:rFonts w:ascii="Arial"/>
                <w:u w:val="single" w:color="000000"/>
              </w:rPr>
              <w:tab/>
            </w:r>
          </w:p>
        </w:tc>
        <w:tc>
          <w:tcPr>
            <w:tcW w:w="1629" w:type="dxa"/>
            <w:tcBorders>
              <w:top w:val="nil"/>
              <w:left w:val="nil"/>
              <w:bottom w:val="nil"/>
              <w:right w:val="nil"/>
            </w:tcBorders>
          </w:tcPr>
          <w:p w:rsidR="00B90789" w:rsidRDefault="00B90789"/>
        </w:tc>
      </w:tr>
      <w:tr w:rsidR="00B90789">
        <w:trPr>
          <w:trHeight w:hRule="exact" w:val="323"/>
        </w:trPr>
        <w:tc>
          <w:tcPr>
            <w:tcW w:w="9576" w:type="dxa"/>
            <w:gridSpan w:val="3"/>
            <w:tcBorders>
              <w:top w:val="nil"/>
              <w:left w:val="nil"/>
              <w:bottom w:val="nil"/>
              <w:right w:val="nil"/>
            </w:tcBorders>
          </w:tcPr>
          <w:p w:rsidR="00B90789" w:rsidRDefault="00DC1B3F">
            <w:pPr>
              <w:pStyle w:val="TableParagraph"/>
              <w:tabs>
                <w:tab w:val="left" w:pos="9575"/>
              </w:tabs>
              <w:spacing w:before="53"/>
              <w:ind w:left="107"/>
              <w:rPr>
                <w:rFonts w:ascii="Arial" w:eastAsia="Arial" w:hAnsi="Arial" w:cs="Arial"/>
              </w:rPr>
            </w:pPr>
            <w:r>
              <w:rPr>
                <w:rFonts w:ascii="Arial"/>
              </w:rPr>
              <w:t>Adresse postale</w:t>
            </w:r>
            <w:r>
              <w:rPr>
                <w:rFonts w:ascii="Arial"/>
                <w:spacing w:val="-5"/>
              </w:rPr>
              <w:t xml:space="preserve"> </w:t>
            </w:r>
            <w:r>
              <w:rPr>
                <w:rFonts w:ascii="Arial"/>
              </w:rPr>
              <w:t xml:space="preserve">: </w:t>
            </w:r>
            <w:r>
              <w:rPr>
                <w:rFonts w:ascii="Arial"/>
                <w:spacing w:val="20"/>
              </w:rPr>
              <w:t xml:space="preserve"> </w:t>
            </w:r>
            <w:r>
              <w:rPr>
                <w:rFonts w:ascii="Arial"/>
                <w:w w:val="99"/>
                <w:u w:val="single" w:color="000000"/>
              </w:rPr>
              <w:t xml:space="preserve"> </w:t>
            </w:r>
            <w:r>
              <w:rPr>
                <w:rFonts w:ascii="Arial"/>
                <w:u w:val="single" w:color="000000"/>
              </w:rPr>
              <w:tab/>
            </w:r>
          </w:p>
        </w:tc>
      </w:tr>
      <w:tr w:rsidR="00B90789">
        <w:trPr>
          <w:trHeight w:hRule="exact" w:val="626"/>
        </w:trPr>
        <w:tc>
          <w:tcPr>
            <w:tcW w:w="3674" w:type="dxa"/>
            <w:tcBorders>
              <w:top w:val="nil"/>
              <w:left w:val="nil"/>
              <w:bottom w:val="single" w:sz="4" w:space="0" w:color="000000"/>
              <w:right w:val="nil"/>
            </w:tcBorders>
          </w:tcPr>
          <w:p w:rsidR="00B90789" w:rsidRDefault="00DC1B3F">
            <w:pPr>
              <w:pStyle w:val="TableParagraph"/>
              <w:spacing w:line="246" w:lineRule="exact"/>
              <w:ind w:right="368"/>
              <w:jc w:val="right"/>
              <w:rPr>
                <w:rFonts w:ascii="Arial" w:eastAsia="Arial" w:hAnsi="Arial" w:cs="Arial"/>
              </w:rPr>
            </w:pPr>
            <w:r>
              <w:rPr>
                <w:rFonts w:ascii="Arial"/>
                <w:spacing w:val="-1"/>
              </w:rPr>
              <w:t>Rue</w:t>
            </w:r>
          </w:p>
        </w:tc>
        <w:tc>
          <w:tcPr>
            <w:tcW w:w="4274" w:type="dxa"/>
            <w:tcBorders>
              <w:top w:val="nil"/>
              <w:left w:val="nil"/>
              <w:bottom w:val="single" w:sz="4" w:space="0" w:color="000000"/>
              <w:right w:val="nil"/>
            </w:tcBorders>
          </w:tcPr>
          <w:p w:rsidR="00B90789" w:rsidRDefault="00DC1B3F">
            <w:pPr>
              <w:pStyle w:val="TableParagraph"/>
              <w:spacing w:line="246" w:lineRule="exact"/>
              <w:ind w:left="2638"/>
              <w:rPr>
                <w:rFonts w:ascii="Arial" w:eastAsia="Arial" w:hAnsi="Arial" w:cs="Arial"/>
              </w:rPr>
            </w:pPr>
            <w:r>
              <w:rPr>
                <w:rFonts w:ascii="Arial"/>
              </w:rPr>
              <w:t>Appart.</w:t>
            </w:r>
          </w:p>
        </w:tc>
        <w:tc>
          <w:tcPr>
            <w:tcW w:w="1629" w:type="dxa"/>
            <w:tcBorders>
              <w:top w:val="nil"/>
              <w:left w:val="nil"/>
              <w:bottom w:val="single" w:sz="4" w:space="0" w:color="000000"/>
              <w:right w:val="nil"/>
            </w:tcBorders>
          </w:tcPr>
          <w:p w:rsidR="00B90789" w:rsidRDefault="00DC1B3F">
            <w:pPr>
              <w:pStyle w:val="TableParagraph"/>
              <w:spacing w:line="246" w:lineRule="exact"/>
              <w:ind w:left="140"/>
              <w:rPr>
                <w:rFonts w:ascii="Arial" w:eastAsia="Arial" w:hAnsi="Arial" w:cs="Arial"/>
              </w:rPr>
            </w:pPr>
            <w:r>
              <w:rPr>
                <w:rFonts w:ascii="Arial"/>
              </w:rPr>
              <w:t>Ville</w:t>
            </w:r>
          </w:p>
        </w:tc>
      </w:tr>
      <w:tr w:rsidR="00B90789">
        <w:trPr>
          <w:trHeight w:hRule="exact" w:val="522"/>
        </w:trPr>
        <w:tc>
          <w:tcPr>
            <w:tcW w:w="3674" w:type="dxa"/>
            <w:tcBorders>
              <w:top w:val="single" w:sz="4" w:space="0" w:color="000000"/>
              <w:left w:val="nil"/>
              <w:bottom w:val="nil"/>
              <w:right w:val="nil"/>
            </w:tcBorders>
          </w:tcPr>
          <w:p w:rsidR="00B90789" w:rsidRDefault="00DC1B3F">
            <w:pPr>
              <w:pStyle w:val="TableParagraph"/>
              <w:spacing w:line="252" w:lineRule="exact"/>
              <w:ind w:left="1965"/>
              <w:rPr>
                <w:rFonts w:ascii="Arial" w:eastAsia="Arial" w:hAnsi="Arial" w:cs="Arial"/>
              </w:rPr>
            </w:pPr>
            <w:r>
              <w:rPr>
                <w:rFonts w:ascii="Arial"/>
              </w:rPr>
              <w:t>Province</w:t>
            </w:r>
          </w:p>
        </w:tc>
        <w:tc>
          <w:tcPr>
            <w:tcW w:w="4274" w:type="dxa"/>
            <w:tcBorders>
              <w:top w:val="single" w:sz="4" w:space="0" w:color="000000"/>
              <w:left w:val="nil"/>
              <w:bottom w:val="nil"/>
              <w:right w:val="nil"/>
            </w:tcBorders>
          </w:tcPr>
          <w:p w:rsidR="00B90789" w:rsidRPr="00DC1B3F" w:rsidRDefault="00DC1B3F">
            <w:pPr>
              <w:pStyle w:val="TableParagraph"/>
              <w:spacing w:line="252" w:lineRule="exact"/>
              <w:ind w:left="1222"/>
              <w:rPr>
                <w:rFonts w:ascii="Arial" w:eastAsia="Arial" w:hAnsi="Arial" w:cs="Arial"/>
                <w:lang w:val="fr-CA"/>
              </w:rPr>
            </w:pPr>
            <w:r w:rsidRPr="00DC1B3F">
              <w:rPr>
                <w:rFonts w:ascii="Arial"/>
                <w:lang w:val="fr-CA"/>
              </w:rPr>
              <w:t>Pays (si autre que le</w:t>
            </w:r>
            <w:r w:rsidRPr="00DC1B3F">
              <w:rPr>
                <w:rFonts w:ascii="Arial"/>
                <w:spacing w:val="-8"/>
                <w:lang w:val="fr-CA"/>
              </w:rPr>
              <w:t xml:space="preserve"> </w:t>
            </w:r>
            <w:r w:rsidRPr="00DC1B3F">
              <w:rPr>
                <w:rFonts w:ascii="Arial"/>
                <w:lang w:val="fr-CA"/>
              </w:rPr>
              <w:t>Canada)</w:t>
            </w:r>
          </w:p>
        </w:tc>
        <w:tc>
          <w:tcPr>
            <w:tcW w:w="1629" w:type="dxa"/>
            <w:tcBorders>
              <w:top w:val="single" w:sz="4" w:space="0" w:color="000000"/>
              <w:left w:val="nil"/>
              <w:bottom w:val="nil"/>
              <w:right w:val="nil"/>
            </w:tcBorders>
          </w:tcPr>
          <w:p w:rsidR="00B90789" w:rsidRDefault="00DC1B3F">
            <w:pPr>
              <w:pStyle w:val="TableParagraph"/>
              <w:spacing w:line="252" w:lineRule="exact"/>
              <w:ind w:left="140"/>
              <w:rPr>
                <w:rFonts w:ascii="Arial" w:eastAsia="Arial" w:hAnsi="Arial" w:cs="Arial"/>
              </w:rPr>
            </w:pPr>
            <w:r>
              <w:rPr>
                <w:rFonts w:ascii="Arial"/>
              </w:rPr>
              <w:t>Code</w:t>
            </w:r>
            <w:r>
              <w:rPr>
                <w:rFonts w:ascii="Arial"/>
                <w:spacing w:val="-4"/>
              </w:rPr>
              <w:t xml:space="preserve"> </w:t>
            </w:r>
            <w:r>
              <w:rPr>
                <w:rFonts w:ascii="Arial"/>
              </w:rPr>
              <w:t>postal</w:t>
            </w:r>
          </w:p>
        </w:tc>
      </w:tr>
      <w:tr w:rsidR="00B90789" w:rsidRPr="00A642FA">
        <w:trPr>
          <w:trHeight w:hRule="exact" w:val="878"/>
        </w:trPr>
        <w:tc>
          <w:tcPr>
            <w:tcW w:w="9576" w:type="dxa"/>
            <w:gridSpan w:val="3"/>
            <w:tcBorders>
              <w:top w:val="nil"/>
              <w:left w:val="nil"/>
              <w:bottom w:val="nil"/>
              <w:right w:val="nil"/>
            </w:tcBorders>
            <w:shd w:val="clear" w:color="auto" w:fill="000000"/>
          </w:tcPr>
          <w:p w:rsidR="00B90789" w:rsidRPr="00DC1B3F" w:rsidRDefault="00DC1B3F">
            <w:pPr>
              <w:pStyle w:val="TableParagraph"/>
              <w:ind w:left="107" w:right="1602"/>
              <w:rPr>
                <w:rFonts w:ascii="Arial" w:eastAsia="Arial" w:hAnsi="Arial" w:cs="Arial"/>
                <w:lang w:val="fr-CA"/>
              </w:rPr>
            </w:pPr>
            <w:r w:rsidRPr="00DC1B3F">
              <w:rPr>
                <w:rFonts w:ascii="Arial" w:eastAsia="Arial" w:hAnsi="Arial" w:cs="Arial"/>
                <w:color w:val="FFFFFF"/>
                <w:lang w:val="fr-CA"/>
              </w:rPr>
              <w:t>Partie 4 : Raisons pour laquelle vous demandez la comparution du témoin</w:t>
            </w:r>
            <w:r w:rsidRPr="00DC1B3F">
              <w:rPr>
                <w:rFonts w:ascii="Arial" w:eastAsia="Arial" w:hAnsi="Arial" w:cs="Arial"/>
                <w:color w:val="FFFFFF"/>
                <w:spacing w:val="-19"/>
                <w:lang w:val="fr-CA"/>
              </w:rPr>
              <w:t xml:space="preserve"> </w:t>
            </w:r>
            <w:r w:rsidRPr="00DC1B3F">
              <w:rPr>
                <w:rFonts w:ascii="Arial" w:eastAsia="Arial" w:hAnsi="Arial" w:cs="Arial"/>
                <w:color w:val="FFFFFF"/>
                <w:lang w:val="fr-CA"/>
              </w:rPr>
              <w:t>(quels</w:t>
            </w:r>
            <w:r w:rsidRPr="00DC1B3F">
              <w:rPr>
                <w:rFonts w:ascii="Arial" w:eastAsia="Arial" w:hAnsi="Arial" w:cs="Arial"/>
                <w:color w:val="FFFFFF"/>
                <w:w w:val="99"/>
                <w:lang w:val="fr-CA"/>
              </w:rPr>
              <w:t xml:space="preserve"> </w:t>
            </w:r>
            <w:r w:rsidRPr="00DC1B3F">
              <w:rPr>
                <w:rFonts w:ascii="Arial" w:eastAsia="Arial" w:hAnsi="Arial" w:cs="Arial"/>
                <w:color w:val="FFFFFF"/>
                <w:lang w:val="fr-CA"/>
              </w:rPr>
              <w:t>renseignements importants le témoin fournira-t-il à</w:t>
            </w:r>
            <w:r w:rsidRPr="00DC1B3F">
              <w:rPr>
                <w:rFonts w:ascii="Arial" w:eastAsia="Arial" w:hAnsi="Arial" w:cs="Arial"/>
                <w:color w:val="FFFFFF"/>
                <w:spacing w:val="-17"/>
                <w:lang w:val="fr-CA"/>
              </w:rPr>
              <w:t xml:space="preserve"> </w:t>
            </w:r>
            <w:r w:rsidRPr="00DC1B3F">
              <w:rPr>
                <w:rFonts w:ascii="Arial" w:eastAsia="Arial" w:hAnsi="Arial" w:cs="Arial"/>
                <w:color w:val="FFFFFF"/>
                <w:lang w:val="fr-CA"/>
              </w:rPr>
              <w:t>l’audience?)</w:t>
            </w:r>
          </w:p>
          <w:p w:rsidR="00B90789" w:rsidRPr="00DC1B3F" w:rsidRDefault="00DC1B3F">
            <w:pPr>
              <w:pStyle w:val="TableParagraph"/>
              <w:spacing w:before="119"/>
              <w:ind w:left="107"/>
              <w:rPr>
                <w:rFonts w:ascii="Arial" w:eastAsia="Arial" w:hAnsi="Arial" w:cs="Arial"/>
                <w:lang w:val="fr-CA"/>
              </w:rPr>
            </w:pPr>
            <w:r w:rsidRPr="00DC1B3F">
              <w:rPr>
                <w:rFonts w:ascii="Arial" w:hAnsi="Arial"/>
                <w:color w:val="FFFFFF"/>
                <w:lang w:val="fr-CA"/>
              </w:rPr>
              <w:t>** Joignez une feuille séparée si vous avez besoin de plus de</w:t>
            </w:r>
            <w:r w:rsidRPr="00DC1B3F">
              <w:rPr>
                <w:rFonts w:ascii="Arial" w:hAnsi="Arial"/>
                <w:color w:val="FFFFFF"/>
                <w:spacing w:val="-20"/>
                <w:lang w:val="fr-CA"/>
              </w:rPr>
              <w:t xml:space="preserve"> </w:t>
            </w:r>
            <w:r w:rsidRPr="00DC1B3F">
              <w:rPr>
                <w:rFonts w:ascii="Arial" w:hAnsi="Arial"/>
                <w:color w:val="FFFFFF"/>
                <w:lang w:val="fr-CA"/>
              </w:rPr>
              <w:t>place.</w:t>
            </w:r>
          </w:p>
        </w:tc>
      </w:tr>
    </w:tbl>
    <w:p w:rsidR="00B90789" w:rsidRPr="00DC1B3F" w:rsidRDefault="00B90789">
      <w:pPr>
        <w:rPr>
          <w:rFonts w:ascii="Arial" w:eastAsia="Arial" w:hAnsi="Arial" w:cs="Arial"/>
          <w:sz w:val="20"/>
          <w:szCs w:val="20"/>
          <w:lang w:val="fr-CA"/>
        </w:rPr>
      </w:pPr>
    </w:p>
    <w:p w:rsidR="00B90789" w:rsidRPr="00DC1B3F" w:rsidRDefault="00B90789">
      <w:pPr>
        <w:spacing w:before="10"/>
        <w:rPr>
          <w:rFonts w:ascii="Arial" w:eastAsia="Arial" w:hAnsi="Arial" w:cs="Arial"/>
          <w:lang w:val="fr-CA"/>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52547E6" wp14:editId="62443DCF">
                <wp:extent cx="6087110" cy="6350"/>
                <wp:effectExtent l="5715" t="9525" r="3175" b="317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30" name="Group 21"/>
                        <wpg:cNvGrpSpPr>
                          <a:grpSpLocks/>
                        </wpg:cNvGrpSpPr>
                        <wpg:grpSpPr bwMode="auto">
                          <a:xfrm>
                            <a:off x="5" y="5"/>
                            <a:ext cx="9576" cy="2"/>
                            <a:chOff x="5" y="5"/>
                            <a:chExt cx="9576" cy="2"/>
                          </a:xfrm>
                        </wpg:grpSpPr>
                        <wps:wsp>
                          <wps:cNvPr id="31" name="Freeform 22"/>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">
                <v:group id="Group 21" o:spid="_x0000_s1027" style="position:absolute;left:5;top:5;width:9576;height:2" coordorigin="5,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28" style="position:absolute;left:5;top: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Eb8UA&#10;AADbAAAADwAAAGRycy9kb3ducmV2LnhtbESPQWvCQBSE74L/YXmCN7NJC21JXUVEqfQi2kLJ7TX7&#10;moTuvg3ZbYz+elcoeBxm5htmvhysET11vnGsIEtSEMSl0w1XCj4/trMXED4gazSOScGZPCwX49Ec&#10;c+1OfKD+GCoRIexzVFCH0OZS+rImiz5xLXH0flxnMUTZVVJ3eIpwa+RDmj5Jiw3HhRpbWtdU/h7/&#10;bKQ0m0tRfPXfaN9Xz+f9WyYvW6PUdDKsXkEEGsI9/N/eaQWP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oRvxQAAANsAAAAPAAAAAAAAAAAAAAAAAJgCAABkcnMv&#10;ZG93bnJldi54bWxQSwUGAAAAAAQABAD1AAAAigM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F0426AE" wp14:editId="0D4CE46A">
                <wp:extent cx="6087110" cy="6350"/>
                <wp:effectExtent l="5715" t="3810" r="3175" b="889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7" name="Group 18"/>
                        <wpg:cNvGrpSpPr>
                          <a:grpSpLocks/>
                        </wpg:cNvGrpSpPr>
                        <wpg:grpSpPr bwMode="auto">
                          <a:xfrm>
                            <a:off x="5" y="5"/>
                            <a:ext cx="9576" cy="2"/>
                            <a:chOff x="5" y="5"/>
                            <a:chExt cx="9576" cy="2"/>
                          </a:xfrm>
                        </wpg:grpSpPr>
                        <wps:wsp>
                          <wps:cNvPr id="28" name="Freeform 19"/>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">
                <v:group id="Group 18" o:spid="_x0000_s1027" style="position:absolute;left:5;top:5;width:9576;height:2" coordorigin="5,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28" style="position:absolute;left:5;top: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7L8UA&#10;AADbAAAADwAAAGRycy9kb3ducmV2LnhtbESPTWvCQBCG70L/wzKF3sxGD1VSVxGptPRS/IDibcyO&#10;STA7G7LbGP31zkHwOLzzPjPPbNG7WnXUhsqzgVGSgiLOva24MLDfrYdTUCEiW6w9k4ErBVjMXwYz&#10;zKy/8Ia6bSyUQDhkaKCMscm0DnlJDkPiG2LJTr51GGVsC21bvAjc1Xqcpu/aYcVyocSGViXl5+2/&#10;E0r1eTsc/rojup/l5Pr7NdK3dW3M22u//AAVqY/P5Uf72xoYy7PiIh6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svxQAAANsAAAAPAAAAAAAAAAAAAAAAAJgCAABkcnMv&#10;ZG93bnJldi54bWxQSwUGAAAAAAQABAD1AAAAigM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59E36C15" wp14:editId="04B6369A">
                <wp:extent cx="6087110" cy="6350"/>
                <wp:effectExtent l="5715" t="9525" r="3175" b="3175"/>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4" name="Group 15"/>
                        <wpg:cNvGrpSpPr>
                          <a:grpSpLocks/>
                        </wpg:cNvGrpSpPr>
                        <wpg:grpSpPr bwMode="auto">
                          <a:xfrm>
                            <a:off x="5" y="5"/>
                            <a:ext cx="9576" cy="2"/>
                            <a:chOff x="5" y="5"/>
                            <a:chExt cx="9576" cy="2"/>
                          </a:xfrm>
                        </wpg:grpSpPr>
                        <wps:wsp>
                          <wps:cNvPr id="25" name="Freeform 16"/>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">
                <v:group id="Group 15" o:spid="_x0000_s1027" style="position:absolute;left:5;top:5;width:9576;height:2" coordorigin="5,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28" style="position:absolute;left:5;top: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cUA&#10;AADbAAAADwAAAGRycy9kb3ducmV2LnhtbESPT2vCQBTE7wW/w/IEb81GobakriKiVLyUpoXi7Zl9&#10;JsHs25Bd8+/TdwuFHoeZ+Q2z2vSmEi01rrSsYB7FIIgzq0vOFXx9Hh5fQDiPrLGyTAoGcrBZTx5W&#10;mGjb8Qe1qc9FgLBLUEHhfZ1I6bKCDLrI1sTBu9rGoA+yyaVusAtwU8lFHC+lwZLDQoE17QrKbund&#10;BEq5H8/n7/aC5rR9Ht7f5nI8VErNpv32FYSn3v+H/9pHrWDxBL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SxxQAAANsAAAAPAAAAAAAAAAAAAAAAAJgCAABkcnMv&#10;ZG93bnJldi54bWxQSwUGAAAAAAQABAD1AAAAigMAAAAA&#10;" path="m,l9576,e" filled="f" strokeweight=".48pt">
                    <v:path arrowok="t" o:connecttype="custom" o:connectlocs="0,0;9576,0" o:connectangles="0,0"/>
                  </v:shape>
                </v:group>
                <w10:anchorlock/>
              </v:group>
            </w:pict>
          </mc:Fallback>
        </mc:AlternateContent>
      </w:r>
    </w:p>
    <w:p w:rsidR="00B90789" w:rsidRDefault="00B90789">
      <w:pPr>
        <w:spacing w:before="1"/>
        <w:rPr>
          <w:rFonts w:ascii="Arial" w:eastAsia="Arial" w:hAnsi="Arial" w:cs="Arial"/>
          <w:sz w:val="21"/>
          <w:szCs w:val="21"/>
        </w:rPr>
      </w:pPr>
    </w:p>
    <w:p w:rsidR="00B90789" w:rsidRDefault="00A3428D">
      <w:pPr>
        <w:spacing w:line="20" w:lineRule="exact"/>
        <w:ind w:left="267"/>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5D5964AC" wp14:editId="4977F333">
                <wp:extent cx="6087110" cy="6350"/>
                <wp:effectExtent l="5715" t="3810" r="3175" b="889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g:grpSp>
                        <wpg:cNvPr id="21" name="Group 12"/>
                        <wpg:cNvGrpSpPr>
                          <a:grpSpLocks/>
                        </wpg:cNvGrpSpPr>
                        <wpg:grpSpPr bwMode="auto">
                          <a:xfrm>
                            <a:off x="5" y="5"/>
                            <a:ext cx="9576" cy="2"/>
                            <a:chOff x="5" y="5"/>
                            <a:chExt cx="9576" cy="2"/>
                          </a:xfrm>
                        </wpg:grpSpPr>
                        <wps:wsp>
                          <wps:cNvPr id="22" name="Freeform 13"/>
                          <wps:cNvSpPr>
                            <a:spLocks/>
                          </wps:cNvSpPr>
                          <wps:spPr bwMode="auto">
                            <a:xfrm>
                              <a:off x="5" y="5"/>
                              <a:ext cx="9576" cy="2"/>
                            </a:xfrm>
                            <a:custGeom>
                              <a:avLst/>
                              <a:gdLst>
                                <a:gd name="T0" fmla="+- 0 5 5"/>
                                <a:gd name="T1" fmla="*/ T0 w 9576"/>
                                <a:gd name="T2" fmla="+- 0 9581 5"/>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">
                <v:group id="Group 12" o:spid="_x0000_s1027" style="position:absolute;left:5;top:5;width:9576;height:2" coordorigin="5,5"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28" style="position:absolute;left:5;top:5;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MxcUA&#10;AADbAAAADwAAAGRycy9kb3ducmV2LnhtbESPQWvCQBSE74L/YXmF3szGHFpJs4oUg6WXUhUkt9fs&#10;axKafRuyaxL99d1CweMwM98w2WYyrRiod41lBcsoBkFcWt1wpeB0zBcrEM4ja2wtk4IrOdis57MM&#10;U21H/qTh4CsRIOxSVFB736VSurImgy6yHXHwvm1v0AfZV1L3OAa4aWUSx0/SYMNhocaOXmsqfw4X&#10;EyjN7lYU5+ELzfv2+fqxX8pb3ir1+DBtX0B4mvw9/N9+0wqSB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YzFxQAAANsAAAAPAAAAAAAAAAAAAAAAAJgCAABkcnMv&#10;ZG93bnJldi54bWxQSwUGAAAAAAQABAD1AAAAigMAAAAA&#10;" path="m,l9576,e" filled="f" strokeweight=".48pt">
                    <v:path arrowok="t" o:connecttype="custom" o:connectlocs="0,0;9576,0" o:connectangles="0,0"/>
                  </v:shape>
                </v:group>
                <w10:anchorlock/>
              </v:group>
            </w:pict>
          </mc:Fallback>
        </mc:AlternateContent>
      </w:r>
    </w:p>
    <w:p w:rsidR="00B90789" w:rsidRDefault="00B90789">
      <w:pPr>
        <w:spacing w:before="3"/>
        <w:rPr>
          <w:rFonts w:ascii="Arial" w:eastAsia="Arial" w:hAnsi="Arial" w:cs="Arial"/>
          <w:sz w:val="21"/>
          <w:szCs w:val="21"/>
        </w:rPr>
      </w:pPr>
    </w:p>
    <w:tbl>
      <w:tblPr>
        <w:tblW w:w="0" w:type="auto"/>
        <w:tblInd w:w="272" w:type="dxa"/>
        <w:tblLayout w:type="fixed"/>
        <w:tblCellMar>
          <w:left w:w="0" w:type="dxa"/>
          <w:right w:w="0" w:type="dxa"/>
        </w:tblCellMar>
        <w:tblLook w:val="01E0" w:firstRow="1" w:lastRow="1" w:firstColumn="1" w:lastColumn="1" w:noHBand="0" w:noVBand="0"/>
      </w:tblPr>
      <w:tblGrid>
        <w:gridCol w:w="5353"/>
        <w:gridCol w:w="284"/>
        <w:gridCol w:w="3939"/>
      </w:tblGrid>
      <w:tr w:rsidR="00B90789">
        <w:trPr>
          <w:trHeight w:hRule="exact" w:val="388"/>
        </w:trPr>
        <w:tc>
          <w:tcPr>
            <w:tcW w:w="9576" w:type="dxa"/>
            <w:gridSpan w:val="3"/>
            <w:tcBorders>
              <w:top w:val="single" w:sz="4" w:space="0" w:color="000000"/>
              <w:left w:val="nil"/>
              <w:bottom w:val="nil"/>
              <w:right w:val="nil"/>
            </w:tcBorders>
          </w:tcPr>
          <w:p w:rsidR="00B90789" w:rsidRDefault="00B90789"/>
        </w:tc>
      </w:tr>
      <w:tr w:rsidR="00B90789">
        <w:trPr>
          <w:trHeight w:hRule="exact" w:val="373"/>
        </w:trPr>
        <w:tc>
          <w:tcPr>
            <w:tcW w:w="9576" w:type="dxa"/>
            <w:gridSpan w:val="3"/>
            <w:tcBorders>
              <w:top w:val="nil"/>
              <w:left w:val="nil"/>
              <w:bottom w:val="nil"/>
              <w:right w:val="nil"/>
            </w:tcBorders>
            <w:shd w:val="clear" w:color="auto" w:fill="000000"/>
          </w:tcPr>
          <w:p w:rsidR="00B90789" w:rsidRDefault="00DC1B3F">
            <w:pPr>
              <w:pStyle w:val="TableParagraph"/>
              <w:spacing w:before="117"/>
              <w:ind w:left="107"/>
              <w:rPr>
                <w:rFonts w:ascii="Arial" w:eastAsia="Arial" w:hAnsi="Arial" w:cs="Arial"/>
              </w:rPr>
            </w:pPr>
            <w:r>
              <w:rPr>
                <w:rFonts w:ascii="Arial"/>
                <w:color w:val="FFFFFF"/>
              </w:rPr>
              <w:t>Partie 5 : Signature et</w:t>
            </w:r>
            <w:r>
              <w:rPr>
                <w:rFonts w:ascii="Arial"/>
                <w:color w:val="FFFFFF"/>
                <w:spacing w:val="-7"/>
              </w:rPr>
              <w:t xml:space="preserve"> </w:t>
            </w:r>
            <w:r>
              <w:rPr>
                <w:rFonts w:ascii="Arial"/>
                <w:color w:val="FFFFFF"/>
              </w:rPr>
              <w:t>date</w:t>
            </w:r>
          </w:p>
        </w:tc>
      </w:tr>
      <w:tr w:rsidR="00B90789">
        <w:trPr>
          <w:trHeight w:hRule="exact" w:val="498"/>
        </w:trPr>
        <w:tc>
          <w:tcPr>
            <w:tcW w:w="9576" w:type="dxa"/>
            <w:gridSpan w:val="3"/>
            <w:tcBorders>
              <w:top w:val="nil"/>
              <w:left w:val="nil"/>
              <w:bottom w:val="nil"/>
              <w:right w:val="nil"/>
            </w:tcBorders>
          </w:tcPr>
          <w:p w:rsidR="00B90789" w:rsidRDefault="00B90789"/>
        </w:tc>
      </w:tr>
      <w:tr w:rsidR="00B90789" w:rsidRPr="00A642FA">
        <w:trPr>
          <w:trHeight w:hRule="exact" w:val="785"/>
        </w:trPr>
        <w:tc>
          <w:tcPr>
            <w:tcW w:w="5353" w:type="dxa"/>
            <w:tcBorders>
              <w:top w:val="single" w:sz="4" w:space="0" w:color="000000"/>
              <w:left w:val="nil"/>
              <w:bottom w:val="single" w:sz="12" w:space="0" w:color="000000"/>
              <w:right w:val="nil"/>
            </w:tcBorders>
          </w:tcPr>
          <w:p w:rsidR="00B90789" w:rsidRDefault="00DC1B3F">
            <w:pPr>
              <w:pStyle w:val="TableParagraph"/>
              <w:spacing w:before="117"/>
              <w:ind w:left="107"/>
              <w:rPr>
                <w:rFonts w:ascii="Arial" w:eastAsia="Arial" w:hAnsi="Arial" w:cs="Arial"/>
              </w:rPr>
            </w:pPr>
            <w:r>
              <w:rPr>
                <w:rFonts w:ascii="Arial"/>
              </w:rPr>
              <w:t>Signature</w:t>
            </w:r>
          </w:p>
        </w:tc>
        <w:tc>
          <w:tcPr>
            <w:tcW w:w="284" w:type="dxa"/>
            <w:tcBorders>
              <w:top w:val="nil"/>
              <w:left w:val="nil"/>
              <w:bottom w:val="single" w:sz="12" w:space="0" w:color="000000"/>
              <w:right w:val="nil"/>
            </w:tcBorders>
          </w:tcPr>
          <w:p w:rsidR="00B90789" w:rsidRDefault="00B90789"/>
        </w:tc>
        <w:tc>
          <w:tcPr>
            <w:tcW w:w="3938" w:type="dxa"/>
            <w:tcBorders>
              <w:top w:val="single" w:sz="4" w:space="0" w:color="000000"/>
              <w:left w:val="nil"/>
              <w:bottom w:val="single" w:sz="12" w:space="0" w:color="000000"/>
              <w:right w:val="nil"/>
            </w:tcBorders>
          </w:tcPr>
          <w:p w:rsidR="00B90789" w:rsidRPr="00DC1B3F" w:rsidRDefault="00DC1B3F">
            <w:pPr>
              <w:pStyle w:val="TableParagraph"/>
              <w:spacing w:before="117"/>
              <w:ind w:left="106"/>
              <w:rPr>
                <w:rFonts w:ascii="Arial" w:eastAsia="Arial" w:hAnsi="Arial" w:cs="Arial"/>
                <w:lang w:val="fr-CA"/>
              </w:rPr>
            </w:pPr>
            <w:r w:rsidRPr="00DC1B3F">
              <w:rPr>
                <w:rFonts w:ascii="Arial" w:eastAsia="Arial" w:hAnsi="Arial" w:cs="Arial"/>
                <w:lang w:val="fr-CA"/>
              </w:rPr>
              <w:t>Date de l’envoi à la</w:t>
            </w:r>
            <w:r w:rsidRPr="00DC1B3F">
              <w:rPr>
                <w:rFonts w:ascii="Arial" w:eastAsia="Arial" w:hAnsi="Arial" w:cs="Arial"/>
                <w:spacing w:val="-9"/>
                <w:lang w:val="fr-CA"/>
              </w:rPr>
              <w:t xml:space="preserve"> </w:t>
            </w:r>
            <w:r w:rsidRPr="00DC1B3F">
              <w:rPr>
                <w:rFonts w:ascii="Arial" w:eastAsia="Arial" w:hAnsi="Arial" w:cs="Arial"/>
                <w:lang w:val="fr-CA"/>
              </w:rPr>
              <w:t>CRÉF</w:t>
            </w:r>
          </w:p>
        </w:tc>
      </w:tr>
    </w:tbl>
    <w:p w:rsidR="00B90789" w:rsidRPr="00DC1B3F" w:rsidRDefault="00B90789">
      <w:pPr>
        <w:spacing w:before="5"/>
        <w:rPr>
          <w:rFonts w:ascii="Arial" w:eastAsia="Arial" w:hAnsi="Arial" w:cs="Arial"/>
          <w:sz w:val="14"/>
          <w:szCs w:val="14"/>
          <w:lang w:val="fr-CA"/>
        </w:rPr>
      </w:pPr>
    </w:p>
    <w:p w:rsidR="00B90789" w:rsidRPr="00DC1B3F" w:rsidRDefault="00DC1B3F">
      <w:pPr>
        <w:spacing w:before="71"/>
        <w:ind w:left="380"/>
        <w:rPr>
          <w:rFonts w:ascii="Arial" w:eastAsia="Arial" w:hAnsi="Arial" w:cs="Arial"/>
          <w:lang w:val="fr-CA"/>
        </w:rPr>
      </w:pPr>
      <w:r w:rsidRPr="00DC1B3F">
        <w:rPr>
          <w:rFonts w:ascii="Arial" w:hAnsi="Arial"/>
          <w:lang w:val="fr-CA"/>
        </w:rPr>
        <w:t>Réservé au bureau de la CRÉF</w:t>
      </w:r>
      <w:r w:rsidRPr="00DC1B3F">
        <w:rPr>
          <w:rFonts w:ascii="Arial" w:hAnsi="Arial"/>
          <w:spacing w:val="-12"/>
          <w:lang w:val="fr-CA"/>
        </w:rPr>
        <w:t xml:space="preserve"> </w:t>
      </w:r>
      <w:r w:rsidRPr="00DC1B3F">
        <w:rPr>
          <w:rFonts w:ascii="Arial" w:hAnsi="Arial"/>
          <w:lang w:val="fr-CA"/>
        </w:rPr>
        <w:t>:</w:t>
      </w:r>
    </w:p>
    <w:p w:rsidR="00B90789" w:rsidRPr="00DC1B3F" w:rsidRDefault="00B90789">
      <w:pPr>
        <w:spacing w:before="11"/>
        <w:rPr>
          <w:rFonts w:ascii="Arial" w:eastAsia="Arial" w:hAnsi="Arial" w:cs="Arial"/>
          <w:sz w:val="17"/>
          <w:szCs w:val="17"/>
          <w:lang w:val="fr-CA"/>
        </w:rPr>
      </w:pPr>
    </w:p>
    <w:p w:rsidR="00B90789" w:rsidRPr="00DC1B3F" w:rsidRDefault="00DC1B3F">
      <w:pPr>
        <w:tabs>
          <w:tab w:val="left" w:pos="5625"/>
        </w:tabs>
        <w:ind w:left="380"/>
        <w:rPr>
          <w:rFonts w:ascii="MS Gothic" w:eastAsia="MS Gothic" w:hAnsi="MS Gothic" w:cs="MS Gothic"/>
          <w:lang w:val="fr-CA"/>
        </w:rPr>
      </w:pPr>
      <w:r w:rsidRPr="00DC1B3F">
        <w:rPr>
          <w:rFonts w:ascii="Arial" w:eastAsia="Arial" w:hAnsi="Arial" w:cs="Arial"/>
          <w:lang w:val="fr-CA"/>
        </w:rPr>
        <w:t>Approuvé</w:t>
      </w:r>
      <w:r w:rsidRPr="00DC1B3F">
        <w:rPr>
          <w:rFonts w:ascii="Arial" w:eastAsia="Arial" w:hAnsi="Arial" w:cs="Arial"/>
          <w:spacing w:val="-4"/>
          <w:lang w:val="fr-CA"/>
        </w:rPr>
        <w:t xml:space="preserve"> </w:t>
      </w:r>
      <w:r w:rsidRPr="00DC1B3F">
        <w:rPr>
          <w:rFonts w:ascii="MS Gothic" w:eastAsia="MS Gothic" w:hAnsi="MS Gothic" w:cs="MS Gothic"/>
          <w:lang w:val="fr-CA"/>
        </w:rPr>
        <w:t>☐</w:t>
      </w:r>
      <w:r w:rsidRPr="00DC1B3F">
        <w:rPr>
          <w:rFonts w:ascii="MS Gothic" w:eastAsia="MS Gothic" w:hAnsi="MS Gothic" w:cs="MS Gothic"/>
          <w:lang w:val="fr-CA"/>
        </w:rPr>
        <w:tab/>
      </w:r>
      <w:r w:rsidRPr="00DC1B3F">
        <w:rPr>
          <w:rFonts w:ascii="Arial" w:eastAsia="Arial" w:hAnsi="Arial" w:cs="Arial"/>
          <w:lang w:val="fr-CA"/>
        </w:rPr>
        <w:t>Autres renseignements demandés</w:t>
      </w:r>
      <w:r w:rsidRPr="00DC1B3F">
        <w:rPr>
          <w:rFonts w:ascii="Arial" w:eastAsia="Arial" w:hAnsi="Arial" w:cs="Arial"/>
          <w:spacing w:val="-10"/>
          <w:lang w:val="fr-CA"/>
        </w:rPr>
        <w:t xml:space="preserve"> </w:t>
      </w:r>
      <w:r w:rsidRPr="00DC1B3F">
        <w:rPr>
          <w:rFonts w:ascii="MS Gothic" w:eastAsia="MS Gothic" w:hAnsi="MS Gothic" w:cs="MS Gothic"/>
          <w:lang w:val="fr-CA"/>
        </w:rPr>
        <w:t>☐</w:t>
      </w:r>
    </w:p>
    <w:p w:rsidR="00B90789" w:rsidRPr="00DC1B3F" w:rsidRDefault="00B90789">
      <w:pPr>
        <w:spacing w:before="1"/>
        <w:rPr>
          <w:rFonts w:ascii="MS Gothic" w:eastAsia="MS Gothic" w:hAnsi="MS Gothic" w:cs="MS Gothic"/>
          <w:sz w:val="14"/>
          <w:szCs w:val="14"/>
          <w:lang w:val="fr-CA"/>
        </w:rPr>
      </w:pPr>
    </w:p>
    <w:p w:rsidR="00B90789" w:rsidRPr="00DC1B3F" w:rsidRDefault="00B90789">
      <w:pPr>
        <w:rPr>
          <w:rFonts w:ascii="MS Gothic" w:eastAsia="MS Gothic" w:hAnsi="MS Gothic" w:cs="MS Gothic"/>
          <w:sz w:val="14"/>
          <w:szCs w:val="14"/>
          <w:lang w:val="fr-CA"/>
        </w:rPr>
        <w:sectPr w:rsidR="00B90789" w:rsidRPr="00DC1B3F">
          <w:pgSz w:w="12240" w:h="15840"/>
          <w:pgMar w:top="1060" w:right="1220" w:bottom="900" w:left="1060" w:header="863" w:footer="705" w:gutter="0"/>
          <w:cols w:space="720"/>
        </w:sectPr>
      </w:pPr>
    </w:p>
    <w:p w:rsidR="00B90789" w:rsidRPr="00DC1B3F" w:rsidRDefault="00DC1B3F">
      <w:pPr>
        <w:tabs>
          <w:tab w:val="left" w:pos="1761"/>
        </w:tabs>
        <w:spacing w:before="71"/>
        <w:ind w:left="380"/>
        <w:rPr>
          <w:rFonts w:ascii="Arial" w:eastAsia="Arial" w:hAnsi="Arial" w:cs="Arial"/>
          <w:lang w:val="fr-CA"/>
        </w:rPr>
      </w:pPr>
      <w:r w:rsidRPr="00DC1B3F">
        <w:rPr>
          <w:rFonts w:ascii="Arial"/>
          <w:lang w:val="fr-CA"/>
        </w:rPr>
        <w:t>Par</w:t>
      </w:r>
      <w:r w:rsidRPr="00DC1B3F">
        <w:rPr>
          <w:rFonts w:ascii="Arial"/>
          <w:spacing w:val="-1"/>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893"/>
        </w:tabs>
        <w:spacing w:before="71"/>
        <w:ind w:left="143"/>
        <w:rPr>
          <w:rFonts w:ascii="Arial" w:eastAsia="Arial" w:hAnsi="Arial" w:cs="Arial"/>
          <w:lang w:val="fr-CA"/>
        </w:rPr>
      </w:pPr>
      <w:r w:rsidRPr="00DC1B3F">
        <w:rPr>
          <w:lang w:val="fr-CA"/>
        </w:rPr>
        <w:br w:type="column"/>
      </w:r>
      <w:r w:rsidRPr="00DC1B3F">
        <w:rPr>
          <w:rFonts w:ascii="Arial"/>
          <w:lang w:val="fr-CA"/>
        </w:rPr>
        <w:t>Date</w:t>
      </w:r>
      <w:r w:rsidRPr="00DC1B3F">
        <w:rPr>
          <w:rFonts w:ascii="Arial"/>
          <w:spacing w:val="-2"/>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761"/>
        </w:tabs>
        <w:spacing w:before="71"/>
        <w:ind w:left="380"/>
        <w:rPr>
          <w:rFonts w:ascii="Arial" w:eastAsia="Arial" w:hAnsi="Arial" w:cs="Arial"/>
          <w:lang w:val="fr-CA"/>
        </w:rPr>
      </w:pPr>
      <w:r w:rsidRPr="00DC1B3F">
        <w:rPr>
          <w:lang w:val="fr-CA"/>
        </w:rPr>
        <w:br w:type="column"/>
      </w:r>
      <w:r w:rsidRPr="00DC1B3F">
        <w:rPr>
          <w:rFonts w:ascii="Arial"/>
          <w:lang w:val="fr-CA"/>
        </w:rPr>
        <w:t>Par</w:t>
      </w:r>
      <w:r w:rsidRPr="00DC1B3F">
        <w:rPr>
          <w:rFonts w:ascii="Arial"/>
          <w:spacing w:val="-1"/>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DC1B3F">
      <w:pPr>
        <w:tabs>
          <w:tab w:val="left" w:pos="1893"/>
        </w:tabs>
        <w:spacing w:before="71"/>
        <w:ind w:left="143"/>
        <w:rPr>
          <w:rFonts w:ascii="Arial" w:eastAsia="Arial" w:hAnsi="Arial" w:cs="Arial"/>
          <w:lang w:val="fr-CA"/>
        </w:rPr>
      </w:pPr>
      <w:r w:rsidRPr="00DC1B3F">
        <w:rPr>
          <w:lang w:val="fr-CA"/>
        </w:rPr>
        <w:br w:type="column"/>
      </w:r>
      <w:r w:rsidRPr="00DC1B3F">
        <w:rPr>
          <w:rFonts w:ascii="Arial"/>
          <w:lang w:val="fr-CA"/>
        </w:rPr>
        <w:t>Date</w:t>
      </w:r>
      <w:r w:rsidRPr="00DC1B3F">
        <w:rPr>
          <w:rFonts w:ascii="Arial"/>
          <w:spacing w:val="-2"/>
          <w:lang w:val="fr-CA"/>
        </w:rPr>
        <w:t xml:space="preserve"> </w:t>
      </w:r>
      <w:r w:rsidRPr="00DC1B3F">
        <w:rPr>
          <w:rFonts w:ascii="Arial"/>
          <w:lang w:val="fr-CA"/>
        </w:rPr>
        <w:t xml:space="preserve">: </w:t>
      </w:r>
      <w:r w:rsidRPr="00DC1B3F">
        <w:rPr>
          <w:rFonts w:ascii="Arial"/>
          <w:w w:val="99"/>
          <w:u w:val="single" w:color="000000"/>
          <w:lang w:val="fr-CA"/>
        </w:rPr>
        <w:t xml:space="preserve"> </w:t>
      </w:r>
      <w:r w:rsidRPr="00DC1B3F">
        <w:rPr>
          <w:rFonts w:ascii="Arial"/>
          <w:u w:val="single" w:color="000000"/>
          <w:lang w:val="fr-CA"/>
        </w:rPr>
        <w:tab/>
      </w:r>
    </w:p>
    <w:p w:rsidR="00B90789" w:rsidRPr="00DC1B3F" w:rsidRDefault="00B90789">
      <w:pPr>
        <w:rPr>
          <w:rFonts w:ascii="Arial" w:eastAsia="Arial" w:hAnsi="Arial" w:cs="Arial"/>
          <w:lang w:val="fr-CA"/>
        </w:rPr>
        <w:sectPr w:rsidR="00B90789" w:rsidRPr="00DC1B3F">
          <w:type w:val="continuous"/>
          <w:pgSz w:w="12240" w:h="15840"/>
          <w:pgMar w:top="1500" w:right="1220" w:bottom="280" w:left="1060" w:header="720" w:footer="720" w:gutter="0"/>
          <w:cols w:num="4" w:space="720" w:equalWidth="0">
            <w:col w:w="1762" w:space="40"/>
            <w:col w:w="1894" w:space="625"/>
            <w:col w:w="1762" w:space="40"/>
            <w:col w:w="3837"/>
          </w:cols>
        </w:sectPr>
      </w:pPr>
    </w:p>
    <w:p w:rsidR="00B90789" w:rsidRPr="00DC1B3F" w:rsidRDefault="00B90789">
      <w:pPr>
        <w:spacing w:before="5"/>
        <w:rPr>
          <w:rFonts w:ascii="Arial" w:eastAsia="Arial" w:hAnsi="Arial" w:cs="Arial"/>
          <w:sz w:val="25"/>
          <w:szCs w:val="25"/>
          <w:lang w:val="fr-CA"/>
        </w:rPr>
      </w:pPr>
    </w:p>
    <w:p w:rsidR="00B90789" w:rsidRPr="00DC1B3F" w:rsidRDefault="00DC1B3F">
      <w:pPr>
        <w:spacing w:before="74"/>
        <w:ind w:left="3105" w:right="160"/>
        <w:rPr>
          <w:rFonts w:ascii="Arial" w:eastAsia="Arial" w:hAnsi="Arial" w:cs="Arial"/>
          <w:sz w:val="20"/>
          <w:szCs w:val="20"/>
          <w:lang w:val="fr-CA"/>
        </w:rPr>
      </w:pPr>
      <w:r w:rsidRPr="00DC1B3F">
        <w:rPr>
          <w:rFonts w:ascii="Arial" w:eastAsia="Arial" w:hAnsi="Arial" w:cs="Arial"/>
          <w:b/>
          <w:bCs/>
          <w:sz w:val="20"/>
          <w:szCs w:val="20"/>
          <w:lang w:val="fr-CA"/>
        </w:rPr>
        <w:t>ANNEXE E – Affidavit de</w:t>
      </w:r>
      <w:r w:rsidRPr="00DC1B3F">
        <w:rPr>
          <w:rFonts w:ascii="Arial" w:eastAsia="Arial" w:hAnsi="Arial" w:cs="Arial"/>
          <w:b/>
          <w:bCs/>
          <w:spacing w:val="-17"/>
          <w:sz w:val="20"/>
          <w:szCs w:val="20"/>
          <w:lang w:val="fr-CA"/>
        </w:rPr>
        <w:t xml:space="preserve"> </w:t>
      </w:r>
      <w:r w:rsidRPr="00DC1B3F">
        <w:rPr>
          <w:rFonts w:ascii="Arial" w:eastAsia="Arial" w:hAnsi="Arial" w:cs="Arial"/>
          <w:b/>
          <w:bCs/>
          <w:sz w:val="20"/>
          <w:szCs w:val="20"/>
          <w:lang w:val="fr-CA"/>
        </w:rPr>
        <w:t>signification</w:t>
      </w:r>
    </w:p>
    <w:p w:rsidR="00B90789" w:rsidRPr="00DC1B3F" w:rsidRDefault="0077019E" w:rsidP="0077019E">
      <w:pPr>
        <w:spacing w:before="39"/>
        <w:ind w:left="140" w:right="160" w:firstLine="1597"/>
        <w:jc w:val="center"/>
        <w:rPr>
          <w:rFonts w:ascii="Arial" w:eastAsia="Arial" w:hAnsi="Arial" w:cs="Arial"/>
          <w:sz w:val="23"/>
          <w:szCs w:val="23"/>
          <w:lang w:val="fr-CA"/>
        </w:rPr>
      </w:pPr>
      <w:r>
        <w:rPr>
          <w:rFonts w:ascii="Arial" w:eastAsia="Arial" w:hAnsi="Arial" w:cs="Arial"/>
          <w:spacing w:val="-15"/>
          <w:sz w:val="23"/>
          <w:szCs w:val="23"/>
          <w:lang w:val="fr-CA"/>
        </w:rPr>
        <w:t>Tribunaux décisionnels Ontario – Division de l’environnement et de l’aménagement du territoire</w:t>
      </w:r>
    </w:p>
    <w:p w:rsidR="00B90789" w:rsidRPr="00DC1B3F" w:rsidRDefault="00DC1B3F">
      <w:pPr>
        <w:spacing w:before="115"/>
        <w:ind w:left="140" w:right="255"/>
        <w:rPr>
          <w:rFonts w:ascii="Arial" w:eastAsia="Arial" w:hAnsi="Arial" w:cs="Arial"/>
          <w:sz w:val="27"/>
          <w:szCs w:val="27"/>
          <w:lang w:val="fr-CA"/>
        </w:rPr>
      </w:pPr>
      <w:r w:rsidRPr="00DC1B3F">
        <w:rPr>
          <w:rFonts w:ascii="Arial" w:eastAsia="Arial" w:hAnsi="Arial" w:cs="Arial"/>
          <w:b/>
          <w:bCs/>
          <w:spacing w:val="-16"/>
          <w:sz w:val="27"/>
          <w:szCs w:val="27"/>
          <w:lang w:val="fr-CA"/>
        </w:rPr>
        <w:t>Instructions</w:t>
      </w:r>
      <w:r w:rsidRPr="00DC1B3F">
        <w:rPr>
          <w:rFonts w:ascii="Arial" w:eastAsia="Arial" w:hAnsi="Arial" w:cs="Arial"/>
          <w:b/>
          <w:bCs/>
          <w:spacing w:val="-29"/>
          <w:sz w:val="27"/>
          <w:szCs w:val="27"/>
          <w:lang w:val="fr-CA"/>
        </w:rPr>
        <w:t xml:space="preserve"> </w:t>
      </w:r>
      <w:r w:rsidRPr="00DC1B3F">
        <w:rPr>
          <w:rFonts w:ascii="Arial" w:eastAsia="Arial" w:hAnsi="Arial" w:cs="Arial"/>
          <w:b/>
          <w:bCs/>
          <w:spacing w:val="-13"/>
          <w:sz w:val="27"/>
          <w:szCs w:val="27"/>
          <w:lang w:val="fr-CA"/>
        </w:rPr>
        <w:t>pour</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remplir</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8"/>
          <w:sz w:val="27"/>
          <w:szCs w:val="27"/>
          <w:lang w:val="fr-CA"/>
        </w:rPr>
        <w:t>le</w:t>
      </w:r>
      <w:r w:rsidRPr="00DC1B3F">
        <w:rPr>
          <w:rFonts w:ascii="Arial" w:eastAsia="Arial" w:hAnsi="Arial" w:cs="Arial"/>
          <w:b/>
          <w:bCs/>
          <w:spacing w:val="-32"/>
          <w:sz w:val="27"/>
          <w:szCs w:val="27"/>
          <w:lang w:val="fr-CA"/>
        </w:rPr>
        <w:t xml:space="preserve"> </w:t>
      </w:r>
      <w:r w:rsidRPr="00DC1B3F">
        <w:rPr>
          <w:rFonts w:ascii="Arial" w:eastAsia="Arial" w:hAnsi="Arial" w:cs="Arial"/>
          <w:b/>
          <w:bCs/>
          <w:spacing w:val="-15"/>
          <w:sz w:val="27"/>
          <w:szCs w:val="27"/>
          <w:lang w:val="fr-CA"/>
        </w:rPr>
        <w:t>formulaire</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d’appel</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4"/>
          <w:sz w:val="27"/>
          <w:szCs w:val="27"/>
          <w:lang w:val="fr-CA"/>
        </w:rPr>
        <w:t>d’une</w:t>
      </w:r>
      <w:r w:rsidRPr="00DC1B3F">
        <w:rPr>
          <w:rFonts w:ascii="Arial" w:eastAsia="Arial" w:hAnsi="Arial" w:cs="Arial"/>
          <w:b/>
          <w:bCs/>
          <w:spacing w:val="-29"/>
          <w:sz w:val="27"/>
          <w:szCs w:val="27"/>
          <w:lang w:val="fr-CA"/>
        </w:rPr>
        <w:t xml:space="preserve"> </w:t>
      </w:r>
      <w:r w:rsidRPr="00DC1B3F">
        <w:rPr>
          <w:rFonts w:ascii="Arial" w:eastAsia="Arial" w:hAnsi="Arial" w:cs="Arial"/>
          <w:b/>
          <w:bCs/>
          <w:spacing w:val="-15"/>
          <w:sz w:val="27"/>
          <w:szCs w:val="27"/>
          <w:lang w:val="fr-CA"/>
        </w:rPr>
        <w:t>évaluation</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15"/>
          <w:sz w:val="27"/>
          <w:szCs w:val="27"/>
          <w:lang w:val="fr-CA"/>
        </w:rPr>
        <w:t>foncière</w:t>
      </w:r>
      <w:r w:rsidRPr="00DC1B3F">
        <w:rPr>
          <w:rFonts w:ascii="Arial" w:eastAsia="Arial" w:hAnsi="Arial" w:cs="Arial"/>
          <w:b/>
          <w:bCs/>
          <w:spacing w:val="-32"/>
          <w:sz w:val="27"/>
          <w:szCs w:val="27"/>
          <w:lang w:val="fr-CA"/>
        </w:rPr>
        <w:t xml:space="preserve"> </w:t>
      </w:r>
      <w:r w:rsidRPr="00DC1B3F">
        <w:rPr>
          <w:rFonts w:ascii="Arial" w:eastAsia="Arial" w:hAnsi="Arial" w:cs="Arial"/>
          <w:b/>
          <w:bCs/>
          <w:spacing w:val="-9"/>
          <w:sz w:val="27"/>
          <w:szCs w:val="27"/>
          <w:lang w:val="fr-CA"/>
        </w:rPr>
        <w:t>de</w:t>
      </w:r>
      <w:r w:rsidRPr="00DC1B3F">
        <w:rPr>
          <w:rFonts w:ascii="Arial" w:eastAsia="Arial" w:hAnsi="Arial" w:cs="Arial"/>
          <w:b/>
          <w:bCs/>
          <w:spacing w:val="-30"/>
          <w:sz w:val="27"/>
          <w:szCs w:val="27"/>
          <w:lang w:val="fr-CA"/>
        </w:rPr>
        <w:t xml:space="preserve"> </w:t>
      </w:r>
      <w:r w:rsidRPr="00DC1B3F">
        <w:rPr>
          <w:rFonts w:ascii="Arial" w:eastAsia="Arial" w:hAnsi="Arial" w:cs="Arial"/>
          <w:b/>
          <w:bCs/>
          <w:spacing w:val="-8"/>
          <w:sz w:val="27"/>
          <w:szCs w:val="27"/>
          <w:lang w:val="fr-CA"/>
        </w:rPr>
        <w:t>la</w:t>
      </w:r>
      <w:r w:rsidRPr="00DC1B3F">
        <w:rPr>
          <w:rFonts w:ascii="Arial" w:eastAsia="Arial" w:hAnsi="Arial" w:cs="Arial"/>
          <w:b/>
          <w:bCs/>
          <w:spacing w:val="-73"/>
          <w:sz w:val="27"/>
          <w:szCs w:val="27"/>
          <w:lang w:val="fr-CA"/>
        </w:rPr>
        <w:t xml:space="preserve"> </w:t>
      </w:r>
      <w:r w:rsidRPr="00DC1B3F">
        <w:rPr>
          <w:rFonts w:ascii="Arial" w:eastAsia="Arial" w:hAnsi="Arial" w:cs="Arial"/>
          <w:b/>
          <w:bCs/>
          <w:spacing w:val="-13"/>
          <w:sz w:val="27"/>
          <w:szCs w:val="27"/>
          <w:lang w:val="fr-CA"/>
        </w:rPr>
        <w:t>CRÉF</w:t>
      </w:r>
    </w:p>
    <w:p w:rsidR="00B90789" w:rsidRPr="00DC1B3F" w:rsidRDefault="00B90789">
      <w:pPr>
        <w:spacing w:before="9"/>
        <w:rPr>
          <w:rFonts w:ascii="Arial" w:eastAsia="Arial" w:hAnsi="Arial" w:cs="Arial"/>
          <w:b/>
          <w:bCs/>
          <w:sz w:val="28"/>
          <w:szCs w:val="28"/>
          <w:lang w:val="fr-CA"/>
        </w:rPr>
      </w:pPr>
    </w:p>
    <w:p w:rsidR="00B90789" w:rsidRPr="00DC1B3F" w:rsidRDefault="00DC1B3F">
      <w:pPr>
        <w:spacing w:line="207" w:lineRule="exact"/>
        <w:ind w:left="860" w:right="160"/>
        <w:rPr>
          <w:rFonts w:ascii="Arial" w:eastAsia="Arial" w:hAnsi="Arial" w:cs="Arial"/>
          <w:sz w:val="18"/>
          <w:szCs w:val="18"/>
          <w:lang w:val="fr-CA"/>
        </w:rPr>
      </w:pPr>
      <w:r w:rsidRPr="00DC1B3F">
        <w:rPr>
          <w:rFonts w:ascii="Arial" w:hAnsi="Arial"/>
          <w:sz w:val="18"/>
          <w:lang w:val="fr-CA"/>
        </w:rPr>
        <w:t>Commission</w:t>
      </w:r>
      <w:r w:rsidRPr="00DC1B3F">
        <w:rPr>
          <w:rFonts w:ascii="Arial" w:hAnsi="Arial"/>
          <w:spacing w:val="24"/>
          <w:sz w:val="18"/>
          <w:lang w:val="fr-CA"/>
        </w:rPr>
        <w:t xml:space="preserve"> </w:t>
      </w:r>
      <w:r w:rsidRPr="00DC1B3F">
        <w:rPr>
          <w:rFonts w:ascii="Arial" w:hAnsi="Arial"/>
          <w:sz w:val="18"/>
          <w:lang w:val="fr-CA"/>
        </w:rPr>
        <w:t>de</w:t>
      </w:r>
      <w:r w:rsidRPr="00DC1B3F">
        <w:rPr>
          <w:rFonts w:ascii="Arial" w:hAnsi="Arial"/>
          <w:spacing w:val="-13"/>
          <w:sz w:val="18"/>
          <w:lang w:val="fr-CA"/>
        </w:rPr>
        <w:t xml:space="preserve"> </w:t>
      </w:r>
      <w:r w:rsidRPr="00DC1B3F">
        <w:rPr>
          <w:rFonts w:ascii="Arial" w:hAnsi="Arial"/>
          <w:sz w:val="18"/>
          <w:lang w:val="fr-CA"/>
        </w:rPr>
        <w:t>révision</w:t>
      </w:r>
      <w:r w:rsidRPr="00DC1B3F">
        <w:rPr>
          <w:rFonts w:ascii="Arial" w:hAnsi="Arial"/>
          <w:spacing w:val="25"/>
          <w:sz w:val="18"/>
          <w:lang w:val="fr-CA"/>
        </w:rPr>
        <w:t xml:space="preserve"> </w:t>
      </w:r>
      <w:r w:rsidRPr="00DC1B3F">
        <w:rPr>
          <w:rFonts w:ascii="Arial" w:hAnsi="Arial"/>
          <w:sz w:val="18"/>
          <w:lang w:val="fr-CA"/>
        </w:rPr>
        <w:t>de</w:t>
      </w:r>
      <w:r w:rsidRPr="00DC1B3F">
        <w:rPr>
          <w:rFonts w:ascii="Arial" w:hAnsi="Arial"/>
          <w:spacing w:val="-12"/>
          <w:sz w:val="18"/>
          <w:lang w:val="fr-CA"/>
        </w:rPr>
        <w:t xml:space="preserve"> </w:t>
      </w:r>
      <w:r w:rsidRPr="00DC1B3F">
        <w:rPr>
          <w:rFonts w:ascii="Arial" w:hAnsi="Arial"/>
          <w:sz w:val="18"/>
          <w:lang w:val="fr-CA"/>
        </w:rPr>
        <w:t>l'évaluation</w:t>
      </w:r>
      <w:r w:rsidRPr="00DC1B3F">
        <w:rPr>
          <w:rFonts w:ascii="Arial" w:hAnsi="Arial"/>
          <w:spacing w:val="-12"/>
          <w:sz w:val="18"/>
          <w:lang w:val="fr-CA"/>
        </w:rPr>
        <w:t xml:space="preserve"> </w:t>
      </w:r>
      <w:r w:rsidRPr="00DC1B3F">
        <w:rPr>
          <w:rFonts w:ascii="Arial" w:hAnsi="Arial"/>
          <w:sz w:val="18"/>
          <w:lang w:val="fr-CA"/>
        </w:rPr>
        <w:t>foncière,</w:t>
      </w:r>
      <w:r w:rsidRPr="00DC1B3F">
        <w:rPr>
          <w:rFonts w:ascii="Arial" w:hAnsi="Arial"/>
          <w:spacing w:val="-14"/>
          <w:sz w:val="18"/>
          <w:lang w:val="fr-CA"/>
        </w:rPr>
        <w:t xml:space="preserve"> </w:t>
      </w:r>
      <w:r w:rsidRPr="00DC1B3F">
        <w:rPr>
          <w:rFonts w:ascii="Arial" w:hAnsi="Arial"/>
          <w:sz w:val="18"/>
          <w:lang w:val="fr-CA"/>
        </w:rPr>
        <w:t>655,</w:t>
      </w:r>
      <w:r w:rsidRPr="00DC1B3F">
        <w:rPr>
          <w:rFonts w:ascii="Arial" w:hAnsi="Arial"/>
          <w:spacing w:val="-14"/>
          <w:sz w:val="18"/>
          <w:lang w:val="fr-CA"/>
        </w:rPr>
        <w:t xml:space="preserve"> </w:t>
      </w:r>
      <w:r w:rsidRPr="00DC1B3F">
        <w:rPr>
          <w:rFonts w:ascii="Arial" w:hAnsi="Arial"/>
          <w:sz w:val="18"/>
          <w:lang w:val="fr-CA"/>
        </w:rPr>
        <w:t>rue</w:t>
      </w:r>
      <w:r w:rsidRPr="00DC1B3F">
        <w:rPr>
          <w:rFonts w:ascii="Arial" w:hAnsi="Arial"/>
          <w:spacing w:val="-13"/>
          <w:sz w:val="18"/>
          <w:lang w:val="fr-CA"/>
        </w:rPr>
        <w:t xml:space="preserve"> </w:t>
      </w:r>
      <w:r w:rsidRPr="00DC1B3F">
        <w:rPr>
          <w:rFonts w:ascii="Arial" w:hAnsi="Arial"/>
          <w:sz w:val="18"/>
          <w:lang w:val="fr-CA"/>
        </w:rPr>
        <w:t>Bay,</w:t>
      </w:r>
      <w:r w:rsidRPr="00DC1B3F">
        <w:rPr>
          <w:rFonts w:ascii="Arial" w:hAnsi="Arial"/>
          <w:spacing w:val="-14"/>
          <w:sz w:val="18"/>
          <w:lang w:val="fr-CA"/>
        </w:rPr>
        <w:t xml:space="preserve"> </w:t>
      </w:r>
      <w:r w:rsidRPr="00DC1B3F">
        <w:rPr>
          <w:rFonts w:ascii="Arial" w:hAnsi="Arial"/>
          <w:sz w:val="18"/>
          <w:lang w:val="fr-CA"/>
        </w:rPr>
        <w:t>bureau</w:t>
      </w:r>
      <w:r w:rsidRPr="00DC1B3F">
        <w:rPr>
          <w:rFonts w:ascii="Arial" w:hAnsi="Arial"/>
          <w:spacing w:val="-13"/>
          <w:sz w:val="18"/>
          <w:lang w:val="fr-CA"/>
        </w:rPr>
        <w:t xml:space="preserve"> </w:t>
      </w:r>
      <w:r w:rsidRPr="00DC1B3F">
        <w:rPr>
          <w:rFonts w:ascii="Arial" w:hAnsi="Arial"/>
          <w:sz w:val="18"/>
          <w:lang w:val="fr-CA"/>
        </w:rPr>
        <w:t>1500,</w:t>
      </w:r>
      <w:r w:rsidRPr="00DC1B3F">
        <w:rPr>
          <w:rFonts w:ascii="Arial" w:hAnsi="Arial"/>
          <w:spacing w:val="-13"/>
          <w:sz w:val="18"/>
          <w:lang w:val="fr-CA"/>
        </w:rPr>
        <w:t xml:space="preserve"> </w:t>
      </w:r>
      <w:r w:rsidRPr="00DC1B3F">
        <w:rPr>
          <w:rFonts w:ascii="Arial" w:hAnsi="Arial"/>
          <w:sz w:val="18"/>
          <w:lang w:val="fr-CA"/>
        </w:rPr>
        <w:t>Toronto</w:t>
      </w:r>
      <w:r w:rsidRPr="00DC1B3F">
        <w:rPr>
          <w:rFonts w:ascii="Arial" w:hAnsi="Arial"/>
          <w:spacing w:val="-12"/>
          <w:sz w:val="18"/>
          <w:lang w:val="fr-CA"/>
        </w:rPr>
        <w:t xml:space="preserve"> </w:t>
      </w:r>
      <w:r w:rsidRPr="00DC1B3F">
        <w:rPr>
          <w:rFonts w:ascii="Arial" w:hAnsi="Arial"/>
          <w:sz w:val="18"/>
          <w:lang w:val="fr-CA"/>
        </w:rPr>
        <w:t>(Ontario)</w:t>
      </w:r>
      <w:r w:rsidRPr="00DC1B3F">
        <w:rPr>
          <w:rFonts w:ascii="Arial" w:hAnsi="Arial"/>
          <w:spacing w:val="23"/>
          <w:sz w:val="18"/>
          <w:lang w:val="fr-CA"/>
        </w:rPr>
        <w:t xml:space="preserve"> </w:t>
      </w:r>
      <w:r w:rsidRPr="00DC1B3F">
        <w:rPr>
          <w:rFonts w:ascii="Arial" w:hAnsi="Arial"/>
          <w:sz w:val="18"/>
          <w:lang w:val="fr-CA"/>
        </w:rPr>
        <w:t>M5G</w:t>
      </w:r>
      <w:r w:rsidRPr="00DC1B3F">
        <w:rPr>
          <w:rFonts w:ascii="Arial" w:hAnsi="Arial"/>
          <w:spacing w:val="-12"/>
          <w:sz w:val="18"/>
          <w:lang w:val="fr-CA"/>
        </w:rPr>
        <w:t xml:space="preserve"> </w:t>
      </w:r>
      <w:r w:rsidRPr="00DC1B3F">
        <w:rPr>
          <w:rFonts w:ascii="Arial" w:hAnsi="Arial"/>
          <w:sz w:val="18"/>
          <w:lang w:val="fr-CA"/>
        </w:rPr>
        <w:t>1E5</w:t>
      </w:r>
    </w:p>
    <w:p w:rsidR="00B90789" w:rsidRPr="00DC1B3F" w:rsidRDefault="00DC1B3F">
      <w:pPr>
        <w:spacing w:line="207" w:lineRule="exact"/>
        <w:ind w:left="860" w:right="160"/>
        <w:rPr>
          <w:rFonts w:ascii="Arial" w:eastAsia="Arial" w:hAnsi="Arial" w:cs="Arial"/>
          <w:sz w:val="18"/>
          <w:szCs w:val="18"/>
          <w:lang w:val="fr-CA"/>
        </w:rPr>
      </w:pPr>
      <w:r w:rsidRPr="00DC1B3F">
        <w:rPr>
          <w:rFonts w:ascii="Arial" w:hAnsi="Arial"/>
          <w:b/>
          <w:sz w:val="18"/>
          <w:lang w:val="fr-CA"/>
        </w:rPr>
        <w:t xml:space="preserve">Tél. : </w:t>
      </w:r>
      <w:r w:rsidRPr="00DC1B3F">
        <w:rPr>
          <w:rFonts w:ascii="Arial" w:hAnsi="Arial"/>
          <w:sz w:val="18"/>
          <w:lang w:val="fr-CA"/>
        </w:rPr>
        <w:t xml:space="preserve">416 212-6349 ou 1 866 448-2248 </w:t>
      </w:r>
      <w:r w:rsidRPr="00DC1B3F">
        <w:rPr>
          <w:rFonts w:ascii="Arial" w:hAnsi="Arial"/>
          <w:b/>
          <w:sz w:val="18"/>
          <w:lang w:val="fr-CA"/>
        </w:rPr>
        <w:t xml:space="preserve">Téléc. : </w:t>
      </w:r>
      <w:r w:rsidRPr="00DC1B3F">
        <w:rPr>
          <w:rFonts w:ascii="Arial" w:hAnsi="Arial"/>
          <w:sz w:val="18"/>
          <w:lang w:val="fr-CA"/>
        </w:rPr>
        <w:t xml:space="preserve">416 314-3717 ou 1 877 849-2066 </w:t>
      </w:r>
      <w:r w:rsidRPr="00DC1B3F">
        <w:rPr>
          <w:rFonts w:ascii="Arial" w:hAnsi="Arial"/>
          <w:b/>
          <w:sz w:val="18"/>
          <w:lang w:val="fr-CA"/>
        </w:rPr>
        <w:t>Site Web</w:t>
      </w:r>
      <w:r w:rsidRPr="00DC1B3F">
        <w:rPr>
          <w:rFonts w:ascii="Arial" w:hAnsi="Arial"/>
          <w:b/>
          <w:spacing w:val="-34"/>
          <w:sz w:val="18"/>
          <w:lang w:val="fr-CA"/>
        </w:rPr>
        <w:t xml:space="preserve"> </w:t>
      </w:r>
      <w:r w:rsidRPr="00DC1B3F">
        <w:rPr>
          <w:rFonts w:ascii="Arial" w:hAnsi="Arial"/>
          <w:b/>
          <w:sz w:val="18"/>
          <w:lang w:val="fr-CA"/>
        </w:rPr>
        <w:t>:</w:t>
      </w:r>
    </w:p>
    <w:p w:rsidR="00B90789" w:rsidRPr="00DC1B3F" w:rsidRDefault="00486C56">
      <w:pPr>
        <w:ind w:left="859" w:right="160"/>
        <w:rPr>
          <w:rFonts w:ascii="Arial" w:eastAsia="Arial" w:hAnsi="Arial" w:cs="Arial"/>
          <w:sz w:val="18"/>
          <w:szCs w:val="18"/>
          <w:lang w:val="fr-CA"/>
        </w:rPr>
      </w:pPr>
      <w:hyperlink r:id="rId18">
        <w:r w:rsidR="00DC1B3F" w:rsidRPr="00DC1B3F">
          <w:rPr>
            <w:rFonts w:ascii="Arial"/>
            <w:sz w:val="18"/>
            <w:lang w:val="fr-CA"/>
          </w:rPr>
          <w:t>www.elto.gov.on.ca</w:t>
        </w:r>
      </w:hyperlink>
      <w:r w:rsidR="00DC1B3F" w:rsidRPr="00DC1B3F">
        <w:rPr>
          <w:rFonts w:ascii="Arial"/>
          <w:sz w:val="18"/>
          <w:lang w:val="fr-CA"/>
        </w:rPr>
        <w:t xml:space="preserve"> </w:t>
      </w:r>
      <w:r w:rsidR="00DC1B3F" w:rsidRPr="00DC1B3F">
        <w:rPr>
          <w:rFonts w:ascii="Arial"/>
          <w:b/>
          <w:sz w:val="18"/>
          <w:lang w:val="fr-CA"/>
        </w:rPr>
        <w:t xml:space="preserve">Courriel </w:t>
      </w:r>
      <w:r w:rsidR="00DC1B3F" w:rsidRPr="00DC1B3F">
        <w:rPr>
          <w:rFonts w:ascii="Arial"/>
          <w:sz w:val="18"/>
          <w:lang w:val="fr-CA"/>
        </w:rPr>
        <w:t>:</w:t>
      </w:r>
      <w:r w:rsidR="00DC1B3F" w:rsidRPr="00DC1B3F">
        <w:rPr>
          <w:rFonts w:ascii="Arial"/>
          <w:spacing w:val="-26"/>
          <w:sz w:val="18"/>
          <w:lang w:val="fr-CA"/>
        </w:rPr>
        <w:t xml:space="preserve"> </w:t>
      </w:r>
      <w:hyperlink r:id="rId19">
        <w:r w:rsidR="00DC1B3F" w:rsidRPr="00DC1B3F">
          <w:rPr>
            <w:rFonts w:ascii="Arial"/>
            <w:sz w:val="18"/>
            <w:lang w:val="fr-CA"/>
          </w:rPr>
          <w:t>assessment.review.board@ontario.ca</w:t>
        </w:r>
      </w:hyperlink>
    </w:p>
    <w:p w:rsidR="00B90789" w:rsidRDefault="00A3428D">
      <w:pPr>
        <w:spacing w:line="20" w:lineRule="exact"/>
        <w:ind w:left="825"/>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86ABA16" wp14:editId="6171CF0F">
                <wp:extent cx="5530850" cy="6350"/>
                <wp:effectExtent l="9525" t="1905" r="3175" b="1079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6350"/>
                          <a:chOff x="0" y="0"/>
                          <a:chExt cx="8710" cy="10"/>
                        </a:xfrm>
                      </wpg:grpSpPr>
                      <wpg:grpSp>
                        <wpg:cNvPr id="18" name="Group 9"/>
                        <wpg:cNvGrpSpPr>
                          <a:grpSpLocks/>
                        </wpg:cNvGrpSpPr>
                        <wpg:grpSpPr bwMode="auto">
                          <a:xfrm>
                            <a:off x="5" y="5"/>
                            <a:ext cx="8700" cy="2"/>
                            <a:chOff x="5" y="5"/>
                            <a:chExt cx="8700" cy="2"/>
                          </a:xfrm>
                        </wpg:grpSpPr>
                        <wps:wsp>
                          <wps:cNvPr id="19" name="Freeform 10"/>
                          <wps:cNvSpPr>
                            <a:spLocks/>
                          </wps:cNvSpPr>
                          <wps:spPr bwMode="auto">
                            <a:xfrm>
                              <a:off x="5" y="5"/>
                              <a:ext cx="8700" cy="2"/>
                            </a:xfrm>
                            <a:custGeom>
                              <a:avLst/>
                              <a:gdLst>
                                <a:gd name="T0" fmla="+- 0 5 5"/>
                                <a:gd name="T1" fmla="*/ T0 w 8700"/>
                                <a:gd name="T2" fmla="+- 0 8705 5"/>
                                <a:gd name="T3" fmla="*/ T2 w 8700"/>
                              </a:gdLst>
                              <a:ahLst/>
                              <a:cxnLst>
                                <a:cxn ang="0">
                                  <a:pos x="T1" y="0"/>
                                </a:cxn>
                                <a:cxn ang="0">
                                  <a:pos x="T3" y="0"/>
                                </a:cxn>
                              </a:cxnLst>
                              <a:rect l="0" t="0" r="r" b="b"/>
                              <a:pathLst>
                                <a:path w="8700">
                                  <a:moveTo>
                                    <a:pt x="0" y="0"/>
                                  </a:moveTo>
                                  <a:lnTo>
                                    <a:pt x="870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35.5pt;height:.5pt;mso-position-horizontal-relative:char;mso-position-vertical-relative:line" coordsize="8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">
                <v:group id="Group 9" o:spid="_x0000_s1027" style="position:absolute;left:5;top:5;width:8700;height:2" coordorigin="5,5"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5;top:5;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iAr8A&#10;AADbAAAADwAAAGRycy9kb3ducmV2LnhtbERP32vCMBB+H/g/hBN8W1OHG1obRTYG3ePcwNcjOZti&#10;cylNWqt//TIY7O0+vp9X7ifXipH60HhWsMxyEMTam4ZrBd9f749rECEiG2w9k4IbBdjvZg8lFsZf&#10;+ZPGY6xFCuFQoAIbY1dIGbQlhyHzHXHizr53GBPsa2l6vKZw18qnPH+RDhtODRY7erWkL8fBKXjW&#10;8Y27ajh9aK3tXZtVjaZSajGfDlsQkab4L/5zVybN38DvL+k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iICvwAAANsAAAAPAAAAAAAAAAAAAAAAAJgCAABkcnMvZG93bnJl&#10;di54bWxQSwUGAAAAAAQABAD1AAAAhAMAAAAA&#10;" path="m,l8700,e" filled="f" strokeweight=".16969mm">
                    <v:path arrowok="t" o:connecttype="custom" o:connectlocs="0,0;8700,0" o:connectangles="0,0"/>
                  </v:shape>
                </v:group>
                <w10:anchorlock/>
              </v:group>
            </w:pict>
          </mc:Fallback>
        </mc:AlternateContent>
      </w:r>
    </w:p>
    <w:p w:rsidR="00B90789" w:rsidRDefault="00B90789">
      <w:pPr>
        <w:spacing w:before="8"/>
        <w:rPr>
          <w:rFonts w:ascii="Arial" w:eastAsia="Arial" w:hAnsi="Arial" w:cs="Arial"/>
          <w:sz w:val="28"/>
          <w:szCs w:val="28"/>
        </w:rPr>
      </w:pPr>
    </w:p>
    <w:p w:rsidR="00B90789" w:rsidRPr="00DC1B3F" w:rsidRDefault="00DC1B3F">
      <w:pPr>
        <w:spacing w:before="81" w:line="226" w:lineRule="exact"/>
        <w:ind w:left="4194" w:right="3965"/>
        <w:jc w:val="center"/>
        <w:rPr>
          <w:rFonts w:ascii="Arial" w:eastAsia="Arial" w:hAnsi="Arial" w:cs="Arial"/>
          <w:sz w:val="20"/>
          <w:szCs w:val="20"/>
          <w:lang w:val="fr-CA"/>
        </w:rPr>
      </w:pPr>
      <w:r w:rsidRPr="00DC1B3F">
        <w:rPr>
          <w:rFonts w:ascii="Arial"/>
          <w:b/>
          <w:sz w:val="20"/>
          <w:lang w:val="fr-CA"/>
        </w:rPr>
        <w:t>AFFIDAVIT</w:t>
      </w:r>
      <w:r w:rsidRPr="00DC1B3F">
        <w:rPr>
          <w:rFonts w:ascii="Arial"/>
          <w:b/>
          <w:spacing w:val="-3"/>
          <w:sz w:val="20"/>
          <w:lang w:val="fr-CA"/>
        </w:rPr>
        <w:t xml:space="preserve"> </w:t>
      </w:r>
      <w:r w:rsidRPr="00DC1B3F">
        <w:rPr>
          <w:rFonts w:ascii="Arial"/>
          <w:b/>
          <w:sz w:val="20"/>
          <w:lang w:val="fr-CA"/>
        </w:rPr>
        <w:t xml:space="preserve">DE </w:t>
      </w:r>
      <w:r w:rsidRPr="00DC1B3F">
        <w:rPr>
          <w:rFonts w:ascii="Arial"/>
          <w:b/>
          <w:spacing w:val="-1"/>
          <w:sz w:val="20"/>
          <w:lang w:val="fr-CA"/>
        </w:rPr>
        <w:t>SIGNIFIC</w:t>
      </w:r>
      <w:r w:rsidRPr="00DC1B3F">
        <w:rPr>
          <w:rFonts w:ascii="Arial"/>
          <w:spacing w:val="-1"/>
          <w:sz w:val="20"/>
          <w:lang w:val="fr-CA"/>
        </w:rPr>
        <w:t>A</w:t>
      </w:r>
      <w:r w:rsidRPr="00DC1B3F">
        <w:rPr>
          <w:rFonts w:ascii="Arial"/>
          <w:b/>
          <w:spacing w:val="-1"/>
          <w:sz w:val="20"/>
          <w:lang w:val="fr-CA"/>
        </w:rPr>
        <w:t>TION</w:t>
      </w:r>
    </w:p>
    <w:p w:rsidR="00B90789" w:rsidRPr="00DC1B3F" w:rsidRDefault="00B90789">
      <w:pPr>
        <w:spacing w:before="4"/>
        <w:rPr>
          <w:rFonts w:ascii="Arial" w:eastAsia="Arial" w:hAnsi="Arial" w:cs="Arial"/>
          <w:b/>
          <w:bCs/>
          <w:sz w:val="19"/>
          <w:szCs w:val="19"/>
          <w:lang w:val="fr-CA"/>
        </w:rPr>
      </w:pPr>
    </w:p>
    <w:p w:rsidR="00B90789" w:rsidRPr="00DC1B3F" w:rsidRDefault="00DC1B3F">
      <w:pPr>
        <w:tabs>
          <w:tab w:val="left" w:pos="3880"/>
        </w:tabs>
        <w:spacing w:before="82"/>
        <w:ind w:left="338" w:right="160"/>
        <w:rPr>
          <w:rFonts w:ascii="Arial" w:eastAsia="Arial" w:hAnsi="Arial" w:cs="Arial"/>
          <w:sz w:val="20"/>
          <w:szCs w:val="20"/>
          <w:lang w:val="fr-CA"/>
        </w:rPr>
      </w:pPr>
      <w:r w:rsidRPr="00DC1B3F">
        <w:rPr>
          <w:rFonts w:ascii="Arial" w:hAnsi="Arial"/>
          <w:sz w:val="20"/>
          <w:lang w:val="fr-CA"/>
        </w:rPr>
        <w:t>N</w:t>
      </w:r>
      <w:r w:rsidRPr="00DC1B3F">
        <w:rPr>
          <w:rFonts w:ascii="Arial" w:hAnsi="Arial"/>
          <w:position w:val="10"/>
          <w:sz w:val="13"/>
          <w:lang w:val="fr-CA"/>
        </w:rPr>
        <w:t xml:space="preserve">o </w:t>
      </w:r>
      <w:r w:rsidRPr="00DC1B3F">
        <w:rPr>
          <w:rFonts w:ascii="Arial" w:hAnsi="Arial"/>
          <w:sz w:val="20"/>
          <w:lang w:val="fr-CA"/>
        </w:rPr>
        <w:t>de rôle de la CREF</w:t>
      </w:r>
      <w:r w:rsidRPr="00DC1B3F">
        <w:rPr>
          <w:rFonts w:ascii="Arial" w:hAnsi="Arial"/>
          <w:spacing w:val="10"/>
          <w:sz w:val="20"/>
          <w:lang w:val="fr-CA"/>
        </w:rPr>
        <w:t xml:space="preserve"> </w:t>
      </w:r>
      <w:r w:rsidRPr="00DC1B3F">
        <w:rPr>
          <w:rFonts w:ascii="Arial" w:hAnsi="Arial"/>
          <w:sz w:val="20"/>
          <w:lang w:val="fr-CA"/>
        </w:rPr>
        <w:t>:_</w:t>
      </w:r>
      <w:r w:rsidRPr="00DC1B3F">
        <w:rPr>
          <w:rFonts w:ascii="Arial" w:hAnsi="Arial"/>
          <w:sz w:val="20"/>
          <w:u w:val="single" w:color="000000"/>
          <w:lang w:val="fr-CA"/>
        </w:rPr>
        <w:t xml:space="preserve"> </w:t>
      </w:r>
      <w:r w:rsidRPr="00DC1B3F">
        <w:rPr>
          <w:rFonts w:ascii="Arial" w:hAnsi="Arial"/>
          <w:sz w:val="20"/>
          <w:u w:val="single" w:color="000000"/>
          <w:lang w:val="fr-CA"/>
        </w:rPr>
        <w:tab/>
      </w:r>
    </w:p>
    <w:p w:rsidR="00B90789" w:rsidRPr="00DC1B3F" w:rsidRDefault="00B90789">
      <w:pPr>
        <w:rPr>
          <w:rFonts w:ascii="Arial" w:eastAsia="Arial" w:hAnsi="Arial" w:cs="Arial"/>
          <w:sz w:val="20"/>
          <w:szCs w:val="20"/>
          <w:lang w:val="fr-CA"/>
        </w:rPr>
      </w:pPr>
    </w:p>
    <w:p w:rsidR="00B90789" w:rsidRPr="00DC1B3F" w:rsidRDefault="00B90789">
      <w:pPr>
        <w:spacing w:before="3"/>
        <w:rPr>
          <w:rFonts w:ascii="Arial" w:eastAsia="Arial" w:hAnsi="Arial" w:cs="Arial"/>
          <w:sz w:val="21"/>
          <w:szCs w:val="21"/>
          <w:lang w:val="fr-CA"/>
        </w:rPr>
      </w:pPr>
    </w:p>
    <w:p w:rsidR="00B90789" w:rsidRPr="00DC1B3F" w:rsidRDefault="00DC1B3F">
      <w:pPr>
        <w:tabs>
          <w:tab w:val="left" w:pos="4300"/>
        </w:tabs>
        <w:spacing w:line="217" w:lineRule="exact"/>
        <w:ind w:left="338" w:right="160"/>
        <w:rPr>
          <w:rFonts w:ascii="Arial" w:eastAsia="Arial" w:hAnsi="Arial" w:cs="Arial"/>
          <w:sz w:val="20"/>
          <w:szCs w:val="20"/>
          <w:lang w:val="fr-CA"/>
        </w:rPr>
      </w:pPr>
      <w:r w:rsidRPr="00DC1B3F">
        <w:rPr>
          <w:rFonts w:ascii="Arial" w:hAnsi="Arial"/>
          <w:sz w:val="20"/>
          <w:lang w:val="fr-CA"/>
        </w:rPr>
        <w:t>Je</w:t>
      </w:r>
      <w:r w:rsidRPr="00DC1B3F">
        <w:rPr>
          <w:rFonts w:ascii="Arial" w:hAnsi="Arial"/>
          <w:spacing w:val="-6"/>
          <w:sz w:val="20"/>
          <w:lang w:val="fr-CA"/>
        </w:rPr>
        <w:t xml:space="preserve"> </w:t>
      </w:r>
      <w:r w:rsidRPr="00DC1B3F">
        <w:rPr>
          <w:rFonts w:ascii="Arial" w:hAnsi="Arial"/>
          <w:sz w:val="20"/>
          <w:lang w:val="fr-CA"/>
        </w:rPr>
        <w:t>soussigné(e),</w:t>
      </w:r>
      <w:r w:rsidRPr="00DC1B3F">
        <w:rPr>
          <w:rFonts w:ascii="Arial" w:hAnsi="Arial"/>
          <w:sz w:val="20"/>
          <w:u w:val="single" w:color="000000"/>
          <w:lang w:val="fr-CA"/>
        </w:rPr>
        <w:tab/>
      </w:r>
      <w:r w:rsidRPr="00DC1B3F">
        <w:rPr>
          <w:rFonts w:ascii="Arial" w:hAnsi="Arial"/>
          <w:sz w:val="20"/>
          <w:lang w:val="fr-CA"/>
        </w:rPr>
        <w:t>de</w:t>
      </w:r>
    </w:p>
    <w:p w:rsidR="00B90789" w:rsidRPr="00DC1B3F" w:rsidRDefault="00DC1B3F">
      <w:pPr>
        <w:tabs>
          <w:tab w:val="left" w:pos="4300"/>
        </w:tabs>
        <w:spacing w:line="217" w:lineRule="exact"/>
        <w:ind w:left="338" w:right="160"/>
        <w:rPr>
          <w:rFonts w:ascii="Arial" w:eastAsia="Arial" w:hAnsi="Arial" w:cs="Arial"/>
          <w:sz w:val="20"/>
          <w:szCs w:val="20"/>
          <w:lang w:val="fr-CA"/>
        </w:rPr>
      </w:pPr>
      <w:r w:rsidRPr="00DC1B3F">
        <w:rPr>
          <w:rFonts w:ascii="Arial"/>
          <w:sz w:val="20"/>
          <w:u w:val="single" w:color="000000"/>
          <w:lang w:val="fr-CA"/>
        </w:rPr>
        <w:t xml:space="preserve"> </w:t>
      </w:r>
      <w:r w:rsidRPr="00DC1B3F">
        <w:rPr>
          <w:rFonts w:ascii="Arial"/>
          <w:sz w:val="20"/>
          <w:u w:val="single" w:color="000000"/>
          <w:lang w:val="fr-CA"/>
        </w:rPr>
        <w:tab/>
        <w:t>.</w:t>
      </w:r>
    </w:p>
    <w:p w:rsidR="00B90789" w:rsidRPr="00DC1B3F" w:rsidRDefault="00DC1B3F">
      <w:pPr>
        <w:tabs>
          <w:tab w:val="left" w:pos="6079"/>
        </w:tabs>
        <w:spacing w:before="114"/>
        <w:ind w:left="1097" w:right="160"/>
        <w:rPr>
          <w:rFonts w:ascii="Arial" w:eastAsia="Arial" w:hAnsi="Arial" w:cs="Arial"/>
          <w:sz w:val="16"/>
          <w:szCs w:val="16"/>
          <w:lang w:val="fr-CA"/>
        </w:rPr>
      </w:pPr>
      <w:r w:rsidRPr="00DC1B3F">
        <w:rPr>
          <w:rFonts w:ascii="Arial" w:hAnsi="Arial"/>
          <w:sz w:val="16"/>
          <w:lang w:val="fr-CA"/>
        </w:rPr>
        <w:t>(nom au complet et</w:t>
      </w:r>
      <w:r w:rsidRPr="00DC1B3F">
        <w:rPr>
          <w:rFonts w:ascii="Arial" w:hAnsi="Arial"/>
          <w:spacing w:val="-28"/>
          <w:sz w:val="16"/>
          <w:lang w:val="fr-CA"/>
        </w:rPr>
        <w:t xml:space="preserve"> </w:t>
      </w:r>
      <w:r w:rsidRPr="00DC1B3F">
        <w:rPr>
          <w:rFonts w:ascii="Arial" w:hAnsi="Arial"/>
          <w:sz w:val="16"/>
          <w:lang w:val="fr-CA"/>
        </w:rPr>
        <w:t>titre)</w:t>
      </w:r>
      <w:r w:rsidRPr="00DC1B3F">
        <w:rPr>
          <w:rFonts w:ascii="Arial" w:hAnsi="Arial"/>
          <w:sz w:val="16"/>
          <w:lang w:val="fr-CA"/>
        </w:rPr>
        <w:tab/>
        <w:t xml:space="preserve">(cité, ville </w:t>
      </w:r>
      <w:r w:rsidRPr="00DC1B3F">
        <w:rPr>
          <w:rFonts w:ascii="Arial" w:hAnsi="Arial"/>
          <w:b/>
          <w:sz w:val="16"/>
          <w:lang w:val="fr-CA"/>
        </w:rPr>
        <w:t xml:space="preserve">et </w:t>
      </w:r>
      <w:r w:rsidRPr="00DC1B3F">
        <w:rPr>
          <w:rFonts w:ascii="Arial" w:hAnsi="Arial"/>
          <w:sz w:val="16"/>
          <w:lang w:val="fr-CA"/>
        </w:rPr>
        <w:t>comté,</w:t>
      </w:r>
      <w:r w:rsidRPr="00DC1B3F">
        <w:rPr>
          <w:rFonts w:ascii="Arial" w:hAnsi="Arial"/>
          <w:spacing w:val="-19"/>
          <w:sz w:val="16"/>
          <w:lang w:val="fr-CA"/>
        </w:rPr>
        <w:t xml:space="preserve"> </w:t>
      </w:r>
      <w:r w:rsidRPr="00DC1B3F">
        <w:rPr>
          <w:rFonts w:ascii="Arial" w:hAnsi="Arial"/>
          <w:sz w:val="16"/>
          <w:lang w:val="fr-CA"/>
        </w:rPr>
        <w:t>région)</w:t>
      </w:r>
    </w:p>
    <w:p w:rsidR="00B90789" w:rsidRPr="00DC1B3F" w:rsidRDefault="00DC1B3F">
      <w:pPr>
        <w:spacing w:before="3"/>
        <w:ind w:left="338" w:right="160"/>
        <w:rPr>
          <w:rFonts w:ascii="Arial" w:eastAsia="Arial" w:hAnsi="Arial" w:cs="Arial"/>
          <w:sz w:val="20"/>
          <w:szCs w:val="20"/>
          <w:lang w:val="fr-CA"/>
        </w:rPr>
      </w:pPr>
      <w:r w:rsidRPr="00DC1B3F">
        <w:rPr>
          <w:rFonts w:ascii="Arial"/>
          <w:sz w:val="20"/>
          <w:lang w:val="fr-CA"/>
        </w:rPr>
        <w:t>.</w:t>
      </w:r>
    </w:p>
    <w:p w:rsidR="00B90789" w:rsidRPr="00DC1B3F" w:rsidRDefault="00DC1B3F">
      <w:pPr>
        <w:spacing w:before="120"/>
        <w:ind w:left="338" w:right="160"/>
        <w:rPr>
          <w:rFonts w:ascii="Arial" w:eastAsia="Arial" w:hAnsi="Arial" w:cs="Arial"/>
          <w:sz w:val="20"/>
          <w:szCs w:val="20"/>
          <w:lang w:val="fr-CA"/>
        </w:rPr>
      </w:pPr>
      <w:r w:rsidRPr="00DC1B3F">
        <w:rPr>
          <w:rFonts w:ascii="Arial" w:hAnsi="Arial"/>
          <w:b/>
          <w:sz w:val="20"/>
          <w:lang w:val="fr-CA"/>
        </w:rPr>
        <w:t>DÉCLARE SOUS SERMENT OU AFFIRMATION SOLENNELLE CE QUI SUIT</w:t>
      </w:r>
      <w:r w:rsidRPr="00DC1B3F">
        <w:rPr>
          <w:rFonts w:ascii="Arial" w:hAnsi="Arial"/>
          <w:b/>
          <w:spacing w:val="-26"/>
          <w:sz w:val="20"/>
          <w:lang w:val="fr-CA"/>
        </w:rPr>
        <w:t xml:space="preserve"> </w:t>
      </w:r>
      <w:r w:rsidRPr="00DC1B3F">
        <w:rPr>
          <w:rFonts w:ascii="Arial" w:hAnsi="Arial"/>
          <w:b/>
          <w:sz w:val="20"/>
          <w:lang w:val="fr-CA"/>
        </w:rPr>
        <w:t>:</w:t>
      </w:r>
    </w:p>
    <w:p w:rsidR="00B90789" w:rsidRPr="00DC1B3F" w:rsidRDefault="00B90789">
      <w:pPr>
        <w:rPr>
          <w:rFonts w:ascii="Arial" w:eastAsia="Arial" w:hAnsi="Arial" w:cs="Arial"/>
          <w:b/>
          <w:bCs/>
          <w:sz w:val="20"/>
          <w:szCs w:val="20"/>
          <w:lang w:val="fr-CA"/>
        </w:rPr>
      </w:pPr>
    </w:p>
    <w:p w:rsidR="00B90789" w:rsidRPr="00DC1B3F" w:rsidRDefault="00DC1B3F">
      <w:pPr>
        <w:tabs>
          <w:tab w:val="left" w:pos="8800"/>
        </w:tabs>
        <w:spacing w:before="116"/>
        <w:ind w:left="338"/>
        <w:rPr>
          <w:rFonts w:ascii="Arial" w:eastAsia="Arial" w:hAnsi="Arial" w:cs="Arial"/>
          <w:sz w:val="20"/>
          <w:szCs w:val="20"/>
          <w:lang w:val="fr-CA"/>
        </w:rPr>
      </w:pPr>
      <w:r w:rsidRPr="00DC1B3F">
        <w:rPr>
          <w:rFonts w:ascii="Arial" w:eastAsia="Arial" w:hAnsi="Arial" w:cs="Arial"/>
          <w:sz w:val="20"/>
          <w:szCs w:val="20"/>
          <w:lang w:val="fr-CA"/>
        </w:rPr>
        <w:t>L’audience sur les</w:t>
      </w:r>
      <w:r w:rsidRPr="00DC1B3F">
        <w:rPr>
          <w:rFonts w:ascii="Arial" w:eastAsia="Arial" w:hAnsi="Arial" w:cs="Arial"/>
          <w:spacing w:val="16"/>
          <w:sz w:val="20"/>
          <w:szCs w:val="20"/>
          <w:lang w:val="fr-CA"/>
        </w:rPr>
        <w:t xml:space="preserve"> </w:t>
      </w:r>
      <w:r w:rsidRPr="00DC1B3F">
        <w:rPr>
          <w:rFonts w:ascii="Arial" w:eastAsia="Arial" w:hAnsi="Arial" w:cs="Arial"/>
          <w:sz w:val="20"/>
          <w:szCs w:val="20"/>
          <w:lang w:val="fr-CA"/>
        </w:rPr>
        <w:t>appels</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a lieu</w:t>
      </w:r>
      <w:r w:rsidRPr="00DC1B3F">
        <w:rPr>
          <w:rFonts w:ascii="Arial" w:eastAsia="Arial" w:hAnsi="Arial" w:cs="Arial"/>
          <w:spacing w:val="-12"/>
          <w:sz w:val="20"/>
          <w:szCs w:val="20"/>
          <w:lang w:val="fr-CA"/>
        </w:rPr>
        <w:t xml:space="preserve"> </w:t>
      </w:r>
      <w:r w:rsidRPr="00DC1B3F">
        <w:rPr>
          <w:rFonts w:ascii="Arial" w:eastAsia="Arial" w:hAnsi="Arial" w:cs="Arial"/>
          <w:sz w:val="20"/>
          <w:szCs w:val="20"/>
          <w:lang w:val="fr-CA"/>
        </w:rPr>
        <w:t>le</w:t>
      </w:r>
    </w:p>
    <w:p w:rsidR="00B90789" w:rsidRPr="00DC1B3F" w:rsidRDefault="00DC1B3F">
      <w:pPr>
        <w:spacing w:before="117"/>
        <w:ind w:left="1763"/>
        <w:jc w:val="center"/>
        <w:rPr>
          <w:rFonts w:ascii="Arial" w:eastAsia="Arial" w:hAnsi="Arial" w:cs="Arial"/>
          <w:sz w:val="16"/>
          <w:szCs w:val="16"/>
          <w:lang w:val="fr-CA"/>
        </w:rPr>
      </w:pPr>
      <w:r w:rsidRPr="00DC1B3F">
        <w:rPr>
          <w:rFonts w:ascii="Arial" w:hAnsi="Arial"/>
          <w:sz w:val="16"/>
          <w:lang w:val="fr-CA"/>
        </w:rPr>
        <w:t>(numéros des</w:t>
      </w:r>
      <w:r w:rsidRPr="00DC1B3F">
        <w:rPr>
          <w:rFonts w:ascii="Arial" w:hAnsi="Arial"/>
          <w:spacing w:val="-26"/>
          <w:sz w:val="16"/>
          <w:lang w:val="fr-CA"/>
        </w:rPr>
        <w:t xml:space="preserve"> </w:t>
      </w:r>
      <w:r w:rsidRPr="00DC1B3F">
        <w:rPr>
          <w:rFonts w:ascii="Arial" w:hAnsi="Arial"/>
          <w:sz w:val="16"/>
          <w:lang w:val="fr-CA"/>
        </w:rPr>
        <w:t>appels)</w:t>
      </w:r>
    </w:p>
    <w:p w:rsidR="00B90789" w:rsidRPr="00DC1B3F" w:rsidRDefault="00B90789">
      <w:pPr>
        <w:rPr>
          <w:rFonts w:ascii="Arial" w:eastAsia="Arial" w:hAnsi="Arial" w:cs="Arial"/>
          <w:sz w:val="16"/>
          <w:szCs w:val="16"/>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3319"/>
          <w:tab w:val="left" w:pos="8779"/>
        </w:tabs>
        <w:ind w:left="338" w:right="160"/>
        <w:rPr>
          <w:rFonts w:ascii="Arial" w:eastAsia="Arial" w:hAnsi="Arial" w:cs="Arial"/>
          <w:sz w:val="20"/>
          <w:szCs w:val="20"/>
          <w:lang w:val="fr-CA"/>
        </w:rPr>
      </w:pPr>
      <w:r w:rsidRPr="00DC1B3F">
        <w:rPr>
          <w:rFonts w:ascii="Arial" w:hAnsi="Arial"/>
          <w:sz w:val="20"/>
          <w:u w:val="single" w:color="000000"/>
          <w:lang w:val="fr-CA"/>
        </w:rPr>
        <w:t xml:space="preserve"> </w:t>
      </w:r>
      <w:r w:rsidRPr="00DC1B3F">
        <w:rPr>
          <w:rFonts w:ascii="Arial" w:hAnsi="Arial"/>
          <w:sz w:val="20"/>
          <w:u w:val="single" w:color="000000"/>
          <w:lang w:val="fr-CA"/>
        </w:rPr>
        <w:tab/>
      </w:r>
      <w:r w:rsidRPr="00DC1B3F">
        <w:rPr>
          <w:rFonts w:ascii="Arial" w:hAnsi="Arial"/>
          <w:sz w:val="20"/>
          <w:lang w:val="fr-CA"/>
        </w:rPr>
        <w:t>à</w:t>
      </w:r>
      <w:r w:rsidRPr="00DC1B3F">
        <w:rPr>
          <w:rFonts w:ascii="Arial" w:hAnsi="Arial"/>
          <w:sz w:val="20"/>
          <w:u w:val="single" w:color="000000"/>
          <w:lang w:val="fr-CA"/>
        </w:rPr>
        <w:tab/>
        <w:t>.</w:t>
      </w:r>
      <w:r w:rsidRPr="00DC1B3F">
        <w:rPr>
          <w:rFonts w:ascii="Arial" w:hAnsi="Arial"/>
          <w:sz w:val="20"/>
          <w:lang w:val="fr-CA"/>
        </w:rPr>
        <w:t>_</w:t>
      </w:r>
    </w:p>
    <w:p w:rsidR="00B90789" w:rsidRPr="00DC1B3F" w:rsidRDefault="00DC1B3F">
      <w:pPr>
        <w:tabs>
          <w:tab w:val="left" w:pos="5320"/>
        </w:tabs>
        <w:spacing w:before="113"/>
        <w:ind w:left="1021" w:right="160"/>
        <w:rPr>
          <w:rFonts w:ascii="Arial" w:eastAsia="Arial" w:hAnsi="Arial" w:cs="Arial"/>
          <w:sz w:val="16"/>
          <w:szCs w:val="16"/>
          <w:lang w:val="fr-CA"/>
        </w:rPr>
      </w:pPr>
      <w:r w:rsidRPr="00DC1B3F">
        <w:rPr>
          <w:rFonts w:ascii="Arial" w:hAnsi="Arial"/>
          <w:sz w:val="16"/>
          <w:lang w:val="fr-CA"/>
        </w:rPr>
        <w:t>(jour mois</w:t>
      </w:r>
      <w:r w:rsidRPr="00DC1B3F">
        <w:rPr>
          <w:rFonts w:ascii="Arial" w:hAnsi="Arial"/>
          <w:spacing w:val="-23"/>
          <w:sz w:val="16"/>
          <w:lang w:val="fr-CA"/>
        </w:rPr>
        <w:t xml:space="preserve"> </w:t>
      </w:r>
      <w:r w:rsidRPr="00DC1B3F">
        <w:rPr>
          <w:rFonts w:ascii="Arial" w:hAnsi="Arial"/>
          <w:sz w:val="16"/>
          <w:lang w:val="fr-CA"/>
        </w:rPr>
        <w:t>année)</w:t>
      </w:r>
      <w:r w:rsidRPr="00DC1B3F">
        <w:rPr>
          <w:rFonts w:ascii="Arial" w:hAnsi="Arial"/>
          <w:sz w:val="16"/>
          <w:lang w:val="fr-CA"/>
        </w:rPr>
        <w:tab/>
        <w:t>(lieu,</w:t>
      </w:r>
      <w:r w:rsidRPr="00DC1B3F">
        <w:rPr>
          <w:rFonts w:ascii="Arial" w:hAnsi="Arial"/>
          <w:spacing w:val="-6"/>
          <w:sz w:val="16"/>
          <w:lang w:val="fr-CA"/>
        </w:rPr>
        <w:t xml:space="preserve"> </w:t>
      </w:r>
      <w:r w:rsidRPr="00DC1B3F">
        <w:rPr>
          <w:rFonts w:ascii="Arial" w:hAnsi="Arial"/>
          <w:sz w:val="16"/>
          <w:lang w:val="fr-CA"/>
        </w:rPr>
        <w:t>adresse)</w:t>
      </w:r>
    </w:p>
    <w:p w:rsidR="00B90789" w:rsidRPr="00DC1B3F" w:rsidRDefault="00B90789">
      <w:pPr>
        <w:rPr>
          <w:rFonts w:ascii="Arial" w:eastAsia="Arial" w:hAnsi="Arial" w:cs="Arial"/>
          <w:sz w:val="16"/>
          <w:szCs w:val="16"/>
          <w:lang w:val="fr-CA"/>
        </w:rPr>
      </w:pPr>
    </w:p>
    <w:p w:rsidR="00B90789" w:rsidRPr="00DC1B3F" w:rsidRDefault="00B90789">
      <w:pPr>
        <w:spacing w:before="9"/>
        <w:rPr>
          <w:rFonts w:ascii="Arial" w:eastAsia="Arial" w:hAnsi="Arial" w:cs="Arial"/>
          <w:sz w:val="20"/>
          <w:szCs w:val="20"/>
          <w:lang w:val="fr-CA"/>
        </w:rPr>
      </w:pPr>
    </w:p>
    <w:p w:rsidR="00B90789" w:rsidRPr="00DC1B3F" w:rsidRDefault="00DC1B3F">
      <w:pPr>
        <w:tabs>
          <w:tab w:val="left" w:pos="4504"/>
          <w:tab w:val="left" w:pos="8800"/>
        </w:tabs>
        <w:ind w:left="338" w:right="160"/>
        <w:rPr>
          <w:rFonts w:ascii="Arial" w:eastAsia="Arial" w:hAnsi="Arial" w:cs="Arial"/>
          <w:sz w:val="20"/>
          <w:szCs w:val="20"/>
          <w:lang w:val="fr-CA"/>
        </w:rPr>
      </w:pPr>
      <w:r w:rsidRPr="00DC1B3F">
        <w:rPr>
          <w:rFonts w:ascii="Arial" w:eastAsia="Arial" w:hAnsi="Arial" w:cs="Arial"/>
          <w:sz w:val="20"/>
          <w:szCs w:val="20"/>
          <w:lang w:val="fr-CA"/>
        </w:rPr>
        <w:t>J’ai</w:t>
      </w:r>
      <w:r w:rsidRPr="00DC1B3F">
        <w:rPr>
          <w:rFonts w:ascii="Arial" w:eastAsia="Arial" w:hAnsi="Arial" w:cs="Arial"/>
          <w:spacing w:val="5"/>
          <w:sz w:val="20"/>
          <w:szCs w:val="20"/>
          <w:lang w:val="fr-CA"/>
        </w:rPr>
        <w:t xml:space="preserve"> </w:t>
      </w:r>
      <w:r w:rsidRPr="00DC1B3F">
        <w:rPr>
          <w:rFonts w:ascii="Arial" w:eastAsia="Arial" w:hAnsi="Arial" w:cs="Arial"/>
          <w:sz w:val="20"/>
          <w:szCs w:val="20"/>
          <w:lang w:val="fr-CA"/>
        </w:rPr>
        <w:t>remis</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à</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le</w:t>
      </w:r>
    </w:p>
    <w:p w:rsidR="00B90789" w:rsidRPr="00DC1B3F" w:rsidRDefault="00DC1B3F">
      <w:pPr>
        <w:tabs>
          <w:tab w:val="left" w:pos="5668"/>
        </w:tabs>
        <w:spacing w:before="116"/>
        <w:ind w:left="1841" w:right="160"/>
        <w:rPr>
          <w:rFonts w:ascii="Arial" w:eastAsia="Arial" w:hAnsi="Arial" w:cs="Arial"/>
          <w:sz w:val="16"/>
          <w:szCs w:val="16"/>
          <w:lang w:val="fr-CA"/>
        </w:rPr>
      </w:pPr>
      <w:r w:rsidRPr="00DC1B3F">
        <w:rPr>
          <w:rFonts w:ascii="Arial" w:eastAsia="Arial" w:hAnsi="Arial" w:cs="Arial"/>
          <w:sz w:val="16"/>
          <w:szCs w:val="16"/>
          <w:lang w:val="fr-CA"/>
        </w:rPr>
        <w:t>(nom du(es)</w:t>
      </w:r>
      <w:r w:rsidRPr="00DC1B3F">
        <w:rPr>
          <w:rFonts w:ascii="Arial" w:eastAsia="Arial" w:hAnsi="Arial" w:cs="Arial"/>
          <w:spacing w:val="-30"/>
          <w:sz w:val="16"/>
          <w:szCs w:val="16"/>
          <w:lang w:val="fr-CA"/>
        </w:rPr>
        <w:t xml:space="preserve"> </w:t>
      </w:r>
      <w:r w:rsidRPr="00DC1B3F">
        <w:rPr>
          <w:rFonts w:ascii="Arial" w:eastAsia="Arial" w:hAnsi="Arial" w:cs="Arial"/>
          <w:sz w:val="16"/>
          <w:szCs w:val="16"/>
          <w:lang w:val="fr-CA"/>
        </w:rPr>
        <w:t>document(s))</w:t>
      </w:r>
      <w:r w:rsidRPr="00DC1B3F">
        <w:rPr>
          <w:rFonts w:ascii="Arial" w:eastAsia="Arial" w:hAnsi="Arial" w:cs="Arial"/>
          <w:sz w:val="16"/>
          <w:szCs w:val="16"/>
          <w:lang w:val="fr-CA"/>
        </w:rPr>
        <w:tab/>
        <w:t>(nom</w:t>
      </w:r>
      <w:r w:rsidRPr="00DC1B3F">
        <w:rPr>
          <w:rFonts w:ascii="Arial" w:eastAsia="Arial" w:hAnsi="Arial" w:cs="Arial"/>
          <w:spacing w:val="-10"/>
          <w:sz w:val="16"/>
          <w:szCs w:val="16"/>
          <w:lang w:val="fr-CA"/>
        </w:rPr>
        <w:t xml:space="preserve"> </w:t>
      </w:r>
      <w:r w:rsidRPr="00DC1B3F">
        <w:rPr>
          <w:rFonts w:ascii="Arial" w:eastAsia="Arial" w:hAnsi="Arial" w:cs="Arial"/>
          <w:sz w:val="16"/>
          <w:szCs w:val="16"/>
          <w:lang w:val="fr-CA"/>
        </w:rPr>
        <w:t>complet</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de</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personne</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9"/>
          <w:sz w:val="16"/>
          <w:szCs w:val="16"/>
          <w:lang w:val="fr-CA"/>
        </w:rPr>
        <w:t xml:space="preserve"> </w:t>
      </w:r>
      <w:r w:rsidRPr="00DC1B3F">
        <w:rPr>
          <w:rFonts w:ascii="Arial" w:eastAsia="Arial" w:hAnsi="Arial" w:cs="Arial"/>
          <w:sz w:val="16"/>
          <w:szCs w:val="16"/>
          <w:lang w:val="fr-CA"/>
        </w:rPr>
        <w:t>reçoit</w:t>
      </w:r>
      <w:r w:rsidRPr="00DC1B3F">
        <w:rPr>
          <w:rFonts w:ascii="Arial" w:eastAsia="Arial" w:hAnsi="Arial" w:cs="Arial"/>
          <w:spacing w:val="-8"/>
          <w:sz w:val="16"/>
          <w:szCs w:val="16"/>
          <w:lang w:val="fr-CA"/>
        </w:rPr>
        <w:t xml:space="preserve"> </w:t>
      </w:r>
      <w:r w:rsidRPr="00DC1B3F">
        <w:rPr>
          <w:rFonts w:ascii="Arial" w:eastAsia="Arial" w:hAnsi="Arial" w:cs="Arial"/>
          <w:sz w:val="16"/>
          <w:szCs w:val="16"/>
          <w:lang w:val="fr-CA"/>
        </w:rPr>
        <w:t>l’avis)</w:t>
      </w:r>
    </w:p>
    <w:p w:rsidR="00B90789" w:rsidRPr="00DC1B3F" w:rsidRDefault="00B90789">
      <w:pPr>
        <w:rPr>
          <w:rFonts w:ascii="Arial" w:eastAsia="Arial" w:hAnsi="Arial" w:cs="Arial"/>
          <w:sz w:val="16"/>
          <w:szCs w:val="16"/>
          <w:lang w:val="fr-CA"/>
        </w:rPr>
      </w:pPr>
    </w:p>
    <w:p w:rsidR="00B90789" w:rsidRPr="00DC1B3F" w:rsidRDefault="00B90789">
      <w:pPr>
        <w:spacing w:before="2"/>
        <w:rPr>
          <w:rFonts w:ascii="Arial" w:eastAsia="Arial" w:hAnsi="Arial" w:cs="Arial"/>
          <w:sz w:val="15"/>
          <w:szCs w:val="15"/>
          <w:lang w:val="fr-CA"/>
        </w:rPr>
      </w:pPr>
    </w:p>
    <w:p w:rsidR="00B90789" w:rsidRPr="00DC1B3F" w:rsidRDefault="00DC1B3F">
      <w:pPr>
        <w:tabs>
          <w:tab w:val="left" w:pos="3319"/>
          <w:tab w:val="left" w:pos="7131"/>
        </w:tabs>
        <w:ind w:left="338" w:right="160"/>
        <w:rPr>
          <w:rFonts w:ascii="Arial" w:eastAsia="Arial" w:hAnsi="Arial" w:cs="Arial"/>
          <w:sz w:val="20"/>
          <w:szCs w:val="20"/>
          <w:lang w:val="fr-CA"/>
        </w:rPr>
      </w:pPr>
      <w:r w:rsidRPr="00DC1B3F">
        <w:rPr>
          <w:rFonts w:ascii="Arial"/>
          <w:sz w:val="20"/>
          <w:u w:val="single" w:color="000000"/>
          <w:lang w:val="fr-CA"/>
        </w:rPr>
        <w:t xml:space="preserve"> </w:t>
      </w:r>
      <w:r w:rsidRPr="00DC1B3F">
        <w:rPr>
          <w:rFonts w:ascii="Arial"/>
          <w:sz w:val="20"/>
          <w:u w:val="single" w:color="000000"/>
          <w:lang w:val="fr-CA"/>
        </w:rPr>
        <w:tab/>
      </w:r>
      <w:r w:rsidRPr="00DC1B3F">
        <w:rPr>
          <w:rFonts w:ascii="Arial"/>
          <w:sz w:val="20"/>
          <w:lang w:val="fr-CA"/>
        </w:rPr>
        <w:t>par</w:t>
      </w:r>
      <w:r w:rsidRPr="00DC1B3F">
        <w:rPr>
          <w:rFonts w:ascii="Arial"/>
          <w:spacing w:val="-7"/>
          <w:sz w:val="20"/>
          <w:lang w:val="fr-CA"/>
        </w:rPr>
        <w:t xml:space="preserve"> </w:t>
      </w:r>
      <w:r w:rsidRPr="00DC1B3F">
        <w:rPr>
          <w:rFonts w:ascii="Arial"/>
          <w:sz w:val="20"/>
          <w:lang w:val="fr-CA"/>
        </w:rPr>
        <w:t>:</w:t>
      </w:r>
      <w:r w:rsidRPr="00DC1B3F">
        <w:rPr>
          <w:rFonts w:ascii="Arial"/>
          <w:sz w:val="20"/>
          <w:u w:val="single" w:color="000000"/>
          <w:lang w:val="fr-CA"/>
        </w:rPr>
        <w:t xml:space="preserve"> </w:t>
      </w:r>
      <w:r w:rsidRPr="00DC1B3F">
        <w:rPr>
          <w:rFonts w:ascii="Arial"/>
          <w:sz w:val="20"/>
          <w:u w:val="single" w:color="000000"/>
          <w:lang w:val="fr-CA"/>
        </w:rPr>
        <w:tab/>
      </w:r>
    </w:p>
    <w:p w:rsidR="00B90789" w:rsidRPr="00DC1B3F" w:rsidRDefault="00DC1B3F">
      <w:pPr>
        <w:spacing w:before="114"/>
        <w:ind w:left="1021" w:right="160"/>
        <w:rPr>
          <w:rFonts w:ascii="Arial" w:eastAsia="Arial" w:hAnsi="Arial" w:cs="Arial"/>
          <w:sz w:val="16"/>
          <w:szCs w:val="16"/>
          <w:lang w:val="fr-CA"/>
        </w:rPr>
      </w:pPr>
      <w:r w:rsidRPr="00DC1B3F">
        <w:rPr>
          <w:rFonts w:ascii="Arial" w:hAnsi="Arial"/>
          <w:sz w:val="16"/>
          <w:lang w:val="fr-CA"/>
        </w:rPr>
        <w:t>(jour mois</w:t>
      </w:r>
      <w:r w:rsidRPr="00DC1B3F">
        <w:rPr>
          <w:rFonts w:ascii="Arial" w:hAnsi="Arial"/>
          <w:spacing w:val="-23"/>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16"/>
          <w:szCs w:val="16"/>
          <w:lang w:val="fr-CA"/>
        </w:rPr>
      </w:pPr>
    </w:p>
    <w:p w:rsidR="00B90789" w:rsidRPr="00DC1B3F" w:rsidRDefault="00B90789">
      <w:pPr>
        <w:spacing w:before="10"/>
        <w:rPr>
          <w:rFonts w:ascii="Arial" w:eastAsia="Arial" w:hAnsi="Arial" w:cs="Arial"/>
          <w:sz w:val="14"/>
          <w:szCs w:val="14"/>
          <w:lang w:val="fr-CA"/>
        </w:rPr>
      </w:pPr>
    </w:p>
    <w:p w:rsidR="00B90789" w:rsidRPr="00DC1B3F" w:rsidRDefault="00DC1B3F">
      <w:pPr>
        <w:ind w:left="338" w:right="160"/>
        <w:rPr>
          <w:rFonts w:ascii="Arial" w:eastAsia="Arial" w:hAnsi="Arial" w:cs="Arial"/>
          <w:sz w:val="20"/>
          <w:szCs w:val="20"/>
          <w:lang w:val="fr-CA"/>
        </w:rPr>
      </w:pPr>
      <w:r w:rsidRPr="00DC1B3F">
        <w:rPr>
          <w:rFonts w:ascii="Arial" w:eastAsia="Arial" w:hAnsi="Arial" w:cs="Arial"/>
          <w:b/>
          <w:bCs/>
          <w:sz w:val="20"/>
          <w:szCs w:val="20"/>
          <w:lang w:val="fr-CA"/>
        </w:rPr>
        <w:t>Cochez l’énoncé qui convient, remplissez les renseignements nécessaires et joignez</w:t>
      </w:r>
      <w:r w:rsidRPr="00DC1B3F">
        <w:rPr>
          <w:rFonts w:ascii="Arial" w:eastAsia="Arial" w:hAnsi="Arial" w:cs="Arial"/>
          <w:b/>
          <w:bCs/>
          <w:spacing w:val="-38"/>
          <w:sz w:val="20"/>
          <w:szCs w:val="20"/>
          <w:lang w:val="fr-CA"/>
        </w:rPr>
        <w:t xml:space="preserve"> </w:t>
      </w:r>
      <w:r w:rsidRPr="00DC1B3F">
        <w:rPr>
          <w:rFonts w:ascii="Arial" w:eastAsia="Arial" w:hAnsi="Arial" w:cs="Arial"/>
          <w:b/>
          <w:bCs/>
          <w:sz w:val="20"/>
          <w:szCs w:val="20"/>
          <w:lang w:val="fr-CA"/>
        </w:rPr>
        <w:t>tout document à</w:t>
      </w:r>
      <w:r w:rsidRPr="00DC1B3F">
        <w:rPr>
          <w:rFonts w:ascii="Arial" w:eastAsia="Arial" w:hAnsi="Arial" w:cs="Arial"/>
          <w:b/>
          <w:bCs/>
          <w:spacing w:val="-4"/>
          <w:sz w:val="20"/>
          <w:szCs w:val="20"/>
          <w:lang w:val="fr-CA"/>
        </w:rPr>
        <w:t xml:space="preserve"> </w:t>
      </w:r>
      <w:r w:rsidRPr="00DC1B3F">
        <w:rPr>
          <w:rFonts w:ascii="Arial" w:eastAsia="Arial" w:hAnsi="Arial" w:cs="Arial"/>
          <w:b/>
          <w:bCs/>
          <w:sz w:val="20"/>
          <w:szCs w:val="20"/>
          <w:lang w:val="fr-CA"/>
        </w:rPr>
        <w:t>l’appui.</w:t>
      </w:r>
    </w:p>
    <w:p w:rsidR="00B90789" w:rsidRPr="00DC1B3F" w:rsidRDefault="00B90789">
      <w:pPr>
        <w:spacing w:before="10"/>
        <w:rPr>
          <w:rFonts w:ascii="Arial" w:eastAsia="Arial" w:hAnsi="Arial" w:cs="Arial"/>
          <w:b/>
          <w:bCs/>
          <w:sz w:val="27"/>
          <w:szCs w:val="27"/>
          <w:lang w:val="fr-CA"/>
        </w:rPr>
      </w:pPr>
    </w:p>
    <w:p w:rsidR="00B90789" w:rsidRPr="00DC1B3F" w:rsidRDefault="00DC1B3F">
      <w:pPr>
        <w:pStyle w:val="ListParagraph"/>
        <w:numPr>
          <w:ilvl w:val="0"/>
          <w:numId w:val="1"/>
        </w:numPr>
        <w:tabs>
          <w:tab w:val="left" w:pos="595"/>
          <w:tab w:val="left" w:pos="7738"/>
        </w:tabs>
        <w:ind w:right="160" w:firstLine="0"/>
        <w:rPr>
          <w:rFonts w:ascii="Arial" w:eastAsia="Arial" w:hAnsi="Arial" w:cs="Arial"/>
          <w:sz w:val="20"/>
          <w:szCs w:val="20"/>
          <w:lang w:val="fr-CA"/>
        </w:rPr>
      </w:pPr>
      <w:r w:rsidRPr="00DC1B3F">
        <w:rPr>
          <w:rFonts w:ascii="Arial"/>
          <w:sz w:val="20"/>
          <w:lang w:val="fr-CA"/>
        </w:rPr>
        <w:t>par la poste ou par messagerie</w:t>
      </w:r>
      <w:r w:rsidRPr="00DC1B3F">
        <w:rPr>
          <w:rFonts w:ascii="Arial"/>
          <w:spacing w:val="-11"/>
          <w:sz w:val="20"/>
          <w:lang w:val="fr-CA"/>
        </w:rPr>
        <w:t xml:space="preserve"> </w:t>
      </w:r>
      <w:r w:rsidRPr="00DC1B3F">
        <w:rPr>
          <w:rFonts w:ascii="Arial"/>
          <w:sz w:val="20"/>
          <w:lang w:val="fr-CA"/>
        </w:rPr>
        <w:t>le</w:t>
      </w:r>
      <w:r w:rsidRPr="00DC1B3F">
        <w:rPr>
          <w:rFonts w:ascii="Arial"/>
          <w:sz w:val="20"/>
          <w:u w:val="single" w:color="000000"/>
          <w:lang w:val="fr-CA"/>
        </w:rPr>
        <w:tab/>
      </w:r>
      <w:r w:rsidRPr="00DC1B3F">
        <w:rPr>
          <w:rFonts w:ascii="Arial"/>
          <w:sz w:val="20"/>
          <w:lang w:val="fr-CA"/>
        </w:rPr>
        <w:t>.</w:t>
      </w:r>
    </w:p>
    <w:p w:rsidR="00B90789" w:rsidRDefault="00DC1B3F">
      <w:pPr>
        <w:spacing w:before="130"/>
        <w:ind w:left="127" w:right="1346"/>
        <w:jc w:val="center"/>
        <w:rPr>
          <w:rFonts w:ascii="Arial" w:eastAsia="Arial" w:hAnsi="Arial" w:cs="Arial"/>
          <w:sz w:val="16"/>
          <w:szCs w:val="16"/>
        </w:rPr>
      </w:pPr>
      <w:r>
        <w:rPr>
          <w:rFonts w:ascii="Arial" w:hAnsi="Arial"/>
          <w:sz w:val="16"/>
        </w:rPr>
        <w:t>(jour mois</w:t>
      </w:r>
      <w:r>
        <w:rPr>
          <w:rFonts w:ascii="Arial" w:hAnsi="Arial"/>
          <w:spacing w:val="-24"/>
          <w:sz w:val="16"/>
        </w:rPr>
        <w:t xml:space="preserve"> </w:t>
      </w:r>
      <w:r>
        <w:rPr>
          <w:rFonts w:ascii="Arial" w:hAnsi="Arial"/>
          <w:sz w:val="16"/>
        </w:rPr>
        <w:t>année)</w:t>
      </w:r>
    </w:p>
    <w:p w:rsidR="00B90789" w:rsidRDefault="00B90789">
      <w:pPr>
        <w:rPr>
          <w:rFonts w:ascii="Arial" w:eastAsia="Arial" w:hAnsi="Arial" w:cs="Arial"/>
          <w:sz w:val="16"/>
          <w:szCs w:val="16"/>
        </w:rPr>
      </w:pPr>
    </w:p>
    <w:p w:rsidR="00B90789" w:rsidRDefault="00B90789">
      <w:pPr>
        <w:rPr>
          <w:rFonts w:ascii="Arial" w:eastAsia="Arial" w:hAnsi="Arial" w:cs="Arial"/>
          <w:sz w:val="18"/>
          <w:szCs w:val="18"/>
        </w:rPr>
      </w:pPr>
    </w:p>
    <w:p w:rsidR="00B90789" w:rsidRPr="00DC1B3F" w:rsidRDefault="00DC1B3F">
      <w:pPr>
        <w:pStyle w:val="ListParagraph"/>
        <w:numPr>
          <w:ilvl w:val="0"/>
          <w:numId w:val="1"/>
        </w:numPr>
        <w:tabs>
          <w:tab w:val="left" w:pos="595"/>
          <w:tab w:val="left" w:pos="6011"/>
          <w:tab w:val="left" w:pos="6619"/>
        </w:tabs>
        <w:ind w:left="594" w:right="160" w:hanging="256"/>
        <w:rPr>
          <w:rFonts w:ascii="Arial" w:eastAsia="Arial" w:hAnsi="Arial" w:cs="Arial"/>
          <w:sz w:val="20"/>
          <w:szCs w:val="20"/>
          <w:lang w:val="fr-CA"/>
        </w:rPr>
      </w:pPr>
      <w:r w:rsidRPr="00DC1B3F">
        <w:rPr>
          <w:rFonts w:ascii="Arial" w:hAnsi="Arial"/>
          <w:sz w:val="20"/>
          <w:lang w:val="fr-CA"/>
        </w:rPr>
        <w:t>par télécopie ou courriel</w:t>
      </w:r>
      <w:r w:rsidRPr="00DC1B3F">
        <w:rPr>
          <w:rFonts w:ascii="Arial" w:hAnsi="Arial"/>
          <w:spacing w:val="-12"/>
          <w:sz w:val="20"/>
          <w:lang w:val="fr-CA"/>
        </w:rPr>
        <w:t xml:space="preserve"> </w:t>
      </w:r>
      <w:r w:rsidRPr="00DC1B3F">
        <w:rPr>
          <w:rFonts w:ascii="Arial" w:hAnsi="Arial"/>
          <w:sz w:val="20"/>
          <w:lang w:val="fr-CA"/>
        </w:rPr>
        <w:t>au/à</w:t>
      </w:r>
      <w:r w:rsidRPr="00DC1B3F">
        <w:rPr>
          <w:rFonts w:ascii="Arial" w:hAnsi="Arial"/>
          <w:sz w:val="20"/>
          <w:u w:val="single" w:color="000000"/>
          <w:lang w:val="fr-CA"/>
        </w:rPr>
        <w:tab/>
      </w:r>
      <w:r w:rsidRPr="00DC1B3F">
        <w:rPr>
          <w:rFonts w:ascii="Arial" w:hAnsi="Arial"/>
          <w:sz w:val="20"/>
          <w:lang w:val="fr-CA"/>
        </w:rPr>
        <w:t xml:space="preserve">_le </w:t>
      </w:r>
      <w:r w:rsidRPr="00DC1B3F">
        <w:rPr>
          <w:rFonts w:ascii="Arial" w:hAnsi="Arial"/>
          <w:spacing w:val="-4"/>
          <w:sz w:val="20"/>
          <w:lang w:val="fr-CA"/>
        </w:rPr>
        <w:t xml:space="preserve"> </w:t>
      </w:r>
      <w:r w:rsidRPr="00DC1B3F">
        <w:rPr>
          <w:rFonts w:ascii="Arial" w:hAnsi="Arial"/>
          <w:sz w:val="20"/>
          <w:u w:val="single" w:color="000000"/>
          <w:lang w:val="fr-CA"/>
        </w:rPr>
        <w:t xml:space="preserve"> </w:t>
      </w:r>
      <w:r w:rsidRPr="00DC1B3F">
        <w:rPr>
          <w:rFonts w:ascii="Arial" w:hAnsi="Arial"/>
          <w:sz w:val="20"/>
          <w:u w:val="single" w:color="000000"/>
          <w:lang w:val="fr-CA"/>
        </w:rPr>
        <w:tab/>
      </w:r>
    </w:p>
    <w:p w:rsidR="00B90789" w:rsidRPr="00DC1B3F" w:rsidRDefault="00DC1B3F">
      <w:pPr>
        <w:spacing w:before="12"/>
        <w:ind w:left="338" w:right="160"/>
        <w:rPr>
          <w:rFonts w:ascii="Arial" w:eastAsia="Arial" w:hAnsi="Arial" w:cs="Arial"/>
          <w:sz w:val="20"/>
          <w:szCs w:val="20"/>
          <w:lang w:val="fr-CA"/>
        </w:rPr>
      </w:pPr>
      <w:r w:rsidRPr="00DC1B3F">
        <w:rPr>
          <w:rFonts w:ascii="Arial"/>
          <w:sz w:val="20"/>
          <w:lang w:val="fr-CA"/>
        </w:rPr>
        <w:t>.</w:t>
      </w:r>
    </w:p>
    <w:p w:rsidR="00B90789" w:rsidRPr="00DC1B3F" w:rsidRDefault="00B90789">
      <w:pPr>
        <w:spacing w:before="10"/>
        <w:rPr>
          <w:rFonts w:ascii="Arial" w:eastAsia="Arial" w:hAnsi="Arial" w:cs="Arial"/>
          <w:sz w:val="16"/>
          <w:szCs w:val="16"/>
          <w:lang w:val="fr-CA"/>
        </w:rPr>
      </w:pPr>
    </w:p>
    <w:p w:rsidR="00B90789" w:rsidRPr="00DC1B3F" w:rsidRDefault="00DC1B3F">
      <w:pPr>
        <w:tabs>
          <w:tab w:val="left" w:pos="5075"/>
        </w:tabs>
        <w:ind w:left="1599"/>
        <w:jc w:val="center"/>
        <w:rPr>
          <w:rFonts w:ascii="Arial" w:eastAsia="Arial" w:hAnsi="Arial" w:cs="Arial"/>
          <w:sz w:val="16"/>
          <w:szCs w:val="16"/>
          <w:lang w:val="fr-CA"/>
        </w:rPr>
      </w:pPr>
      <w:r w:rsidRPr="00DC1B3F">
        <w:rPr>
          <w:rFonts w:ascii="Arial" w:hAnsi="Arial"/>
          <w:sz w:val="16"/>
          <w:lang w:val="fr-CA"/>
        </w:rPr>
        <w:t>(n</w:t>
      </w:r>
      <w:r w:rsidRPr="00DC1B3F">
        <w:rPr>
          <w:rFonts w:ascii="Arial" w:hAnsi="Arial"/>
          <w:position w:val="8"/>
          <w:sz w:val="10"/>
          <w:lang w:val="fr-CA"/>
        </w:rPr>
        <w:t xml:space="preserve">o </w:t>
      </w:r>
      <w:r w:rsidRPr="00DC1B3F">
        <w:rPr>
          <w:rFonts w:ascii="Arial" w:hAnsi="Arial"/>
          <w:sz w:val="16"/>
          <w:lang w:val="fr-CA"/>
        </w:rPr>
        <w:t>de télécopieur ou</w:t>
      </w:r>
      <w:r w:rsidRPr="00DC1B3F">
        <w:rPr>
          <w:rFonts w:ascii="Arial" w:hAnsi="Arial"/>
          <w:spacing w:val="-23"/>
          <w:sz w:val="16"/>
          <w:lang w:val="fr-CA"/>
        </w:rPr>
        <w:t xml:space="preserve"> </w:t>
      </w:r>
      <w:r w:rsidRPr="00DC1B3F">
        <w:rPr>
          <w:rFonts w:ascii="Arial" w:hAnsi="Arial"/>
          <w:sz w:val="16"/>
          <w:lang w:val="fr-CA"/>
        </w:rPr>
        <w:t>courriel)</w:t>
      </w:r>
      <w:r w:rsidRPr="00DC1B3F">
        <w:rPr>
          <w:rFonts w:ascii="Arial" w:hAnsi="Arial"/>
          <w:sz w:val="16"/>
          <w:lang w:val="fr-CA"/>
        </w:rPr>
        <w:tab/>
        <w:t>(jour mois</w:t>
      </w:r>
      <w:r w:rsidRPr="00DC1B3F">
        <w:rPr>
          <w:rFonts w:ascii="Arial" w:hAnsi="Arial"/>
          <w:spacing w:val="-23"/>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18"/>
          <w:szCs w:val="18"/>
          <w:lang w:val="fr-CA"/>
        </w:rPr>
      </w:pPr>
    </w:p>
    <w:p w:rsidR="00B90789" w:rsidRPr="00DC1B3F" w:rsidRDefault="00B90789">
      <w:pPr>
        <w:spacing w:before="9"/>
        <w:rPr>
          <w:rFonts w:ascii="Arial" w:eastAsia="Arial" w:hAnsi="Arial" w:cs="Arial"/>
          <w:sz w:val="19"/>
          <w:szCs w:val="19"/>
          <w:lang w:val="fr-CA"/>
        </w:rPr>
      </w:pPr>
    </w:p>
    <w:p w:rsidR="00B90789" w:rsidRPr="00DC1B3F" w:rsidRDefault="00DC1B3F">
      <w:pPr>
        <w:pStyle w:val="ListParagraph"/>
        <w:numPr>
          <w:ilvl w:val="0"/>
          <w:numId w:val="1"/>
        </w:numPr>
        <w:tabs>
          <w:tab w:val="left" w:pos="641"/>
          <w:tab w:val="left" w:pos="7738"/>
        </w:tabs>
        <w:ind w:left="640" w:right="160" w:hanging="302"/>
        <w:rPr>
          <w:rFonts w:ascii="Arial" w:eastAsia="Arial" w:hAnsi="Arial" w:cs="Arial"/>
          <w:sz w:val="20"/>
          <w:szCs w:val="20"/>
          <w:lang w:val="fr-CA"/>
        </w:rPr>
      </w:pPr>
      <w:r w:rsidRPr="00DC1B3F">
        <w:rPr>
          <w:rFonts w:ascii="Arial"/>
          <w:sz w:val="20"/>
          <w:lang w:val="fr-CA"/>
        </w:rPr>
        <w:t>par voie de signification en personne</w:t>
      </w:r>
      <w:r w:rsidRPr="00DC1B3F">
        <w:rPr>
          <w:rFonts w:ascii="Arial"/>
          <w:spacing w:val="-18"/>
          <w:sz w:val="20"/>
          <w:lang w:val="fr-CA"/>
        </w:rPr>
        <w:t xml:space="preserve"> </w:t>
      </w:r>
      <w:r w:rsidRPr="00DC1B3F">
        <w:rPr>
          <w:rFonts w:ascii="Arial"/>
          <w:sz w:val="20"/>
          <w:lang w:val="fr-CA"/>
        </w:rPr>
        <w:t>le</w:t>
      </w:r>
      <w:r w:rsidRPr="00DC1B3F">
        <w:rPr>
          <w:rFonts w:ascii="Arial"/>
          <w:sz w:val="20"/>
          <w:u w:val="single" w:color="000000"/>
          <w:lang w:val="fr-CA"/>
        </w:rPr>
        <w:tab/>
      </w:r>
      <w:r w:rsidRPr="00DC1B3F">
        <w:rPr>
          <w:rFonts w:ascii="Arial"/>
          <w:sz w:val="20"/>
          <w:lang w:val="fr-CA"/>
        </w:rPr>
        <w:t>.</w:t>
      </w:r>
    </w:p>
    <w:p w:rsidR="00B90789" w:rsidRPr="00DC1B3F" w:rsidRDefault="00B90789">
      <w:pPr>
        <w:rPr>
          <w:rFonts w:ascii="Arial" w:eastAsia="Arial" w:hAnsi="Arial" w:cs="Arial"/>
          <w:sz w:val="20"/>
          <w:szCs w:val="20"/>
          <w:lang w:val="fr-CA"/>
        </w:rPr>
        <w:sectPr w:rsidR="00B90789" w:rsidRPr="00DC1B3F">
          <w:pgSz w:w="12240" w:h="15840"/>
          <w:pgMar w:top="1060" w:right="1300" w:bottom="900" w:left="1300" w:header="863" w:footer="705" w:gutter="0"/>
          <w:cols w:space="720"/>
        </w:sectPr>
      </w:pPr>
    </w:p>
    <w:p w:rsidR="00B90789" w:rsidRPr="00DC1B3F" w:rsidRDefault="00B90789">
      <w:pPr>
        <w:rPr>
          <w:rFonts w:ascii="Arial" w:eastAsia="Arial" w:hAnsi="Arial" w:cs="Arial"/>
          <w:sz w:val="20"/>
          <w:szCs w:val="20"/>
          <w:lang w:val="fr-CA"/>
        </w:rPr>
      </w:pPr>
    </w:p>
    <w:p w:rsidR="00B90789" w:rsidRPr="00DC1B3F" w:rsidRDefault="00B90789">
      <w:pPr>
        <w:spacing w:before="10"/>
        <w:rPr>
          <w:rFonts w:ascii="Arial" w:eastAsia="Arial" w:hAnsi="Arial" w:cs="Arial"/>
          <w:sz w:val="19"/>
          <w:szCs w:val="19"/>
          <w:lang w:val="fr-CA"/>
        </w:rPr>
      </w:pPr>
    </w:p>
    <w:p w:rsidR="00B90789" w:rsidRDefault="00DC1B3F">
      <w:pPr>
        <w:ind w:left="3385" w:right="3198"/>
        <w:jc w:val="center"/>
        <w:rPr>
          <w:rFonts w:ascii="Arial" w:eastAsia="Arial" w:hAnsi="Arial" w:cs="Arial"/>
          <w:sz w:val="16"/>
          <w:szCs w:val="16"/>
        </w:rPr>
      </w:pPr>
      <w:r>
        <w:rPr>
          <w:rFonts w:ascii="Arial" w:hAnsi="Arial"/>
          <w:sz w:val="16"/>
        </w:rPr>
        <w:t>(jour mois</w:t>
      </w:r>
      <w:r>
        <w:rPr>
          <w:rFonts w:ascii="Arial" w:hAnsi="Arial"/>
          <w:spacing w:val="-23"/>
          <w:sz w:val="16"/>
        </w:rPr>
        <w:t xml:space="preserve"> </w:t>
      </w:r>
      <w:r>
        <w:rPr>
          <w:rFonts w:ascii="Arial" w:hAnsi="Arial"/>
          <w:sz w:val="16"/>
        </w:rPr>
        <w:t>année)</w:t>
      </w:r>
    </w:p>
    <w:p w:rsidR="00B90789" w:rsidRDefault="00B90789">
      <w:pPr>
        <w:rPr>
          <w:rFonts w:ascii="Arial" w:eastAsia="Arial" w:hAnsi="Arial" w:cs="Arial"/>
          <w:sz w:val="16"/>
          <w:szCs w:val="16"/>
        </w:rPr>
      </w:pPr>
    </w:p>
    <w:p w:rsidR="00B90789" w:rsidRDefault="00B90789">
      <w:pPr>
        <w:rPr>
          <w:rFonts w:ascii="Arial" w:eastAsia="Arial" w:hAnsi="Arial" w:cs="Arial"/>
          <w:sz w:val="16"/>
          <w:szCs w:val="16"/>
        </w:rPr>
      </w:pPr>
    </w:p>
    <w:p w:rsidR="00B90789" w:rsidRDefault="00B90789">
      <w:pPr>
        <w:spacing w:before="5"/>
        <w:rPr>
          <w:rFonts w:ascii="Arial" w:eastAsia="Arial" w:hAnsi="Arial" w:cs="Arial"/>
          <w:sz w:val="14"/>
          <w:szCs w:val="14"/>
        </w:rPr>
      </w:pPr>
    </w:p>
    <w:p w:rsidR="00B90789" w:rsidRPr="00DC1B3F" w:rsidRDefault="00DC1B3F">
      <w:pPr>
        <w:pStyle w:val="ListParagraph"/>
        <w:numPr>
          <w:ilvl w:val="0"/>
          <w:numId w:val="1"/>
        </w:numPr>
        <w:tabs>
          <w:tab w:val="left" w:pos="595"/>
          <w:tab w:val="left" w:pos="6046"/>
        </w:tabs>
        <w:spacing w:line="254" w:lineRule="auto"/>
        <w:ind w:right="132" w:firstLine="0"/>
        <w:rPr>
          <w:rFonts w:ascii="Arial" w:eastAsia="Arial" w:hAnsi="Arial" w:cs="Arial"/>
          <w:sz w:val="20"/>
          <w:szCs w:val="20"/>
          <w:lang w:val="fr-CA"/>
        </w:rPr>
      </w:pPr>
      <w:r w:rsidRPr="00DC1B3F">
        <w:rPr>
          <w:rFonts w:ascii="Arial" w:eastAsia="Arial" w:hAnsi="Arial" w:cs="Arial"/>
          <w:sz w:val="20"/>
          <w:szCs w:val="20"/>
          <w:lang w:val="fr-CA"/>
        </w:rPr>
        <w:t>par toute autre voie de signification ordonnée par la Commission. La signification de</w:t>
      </w:r>
      <w:r w:rsidRPr="00DC1B3F">
        <w:rPr>
          <w:rFonts w:ascii="Arial" w:eastAsia="Arial" w:hAnsi="Arial" w:cs="Arial"/>
          <w:spacing w:val="-16"/>
          <w:sz w:val="20"/>
          <w:szCs w:val="20"/>
          <w:lang w:val="fr-CA"/>
        </w:rPr>
        <w:t xml:space="preserve"> </w:t>
      </w:r>
      <w:r w:rsidRPr="00DC1B3F">
        <w:rPr>
          <w:rFonts w:ascii="Arial" w:eastAsia="Arial" w:hAnsi="Arial" w:cs="Arial"/>
          <w:sz w:val="20"/>
          <w:szCs w:val="20"/>
          <w:lang w:val="fr-CA"/>
        </w:rPr>
        <w:t>l’avis d’audience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sur</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l’affaire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en</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question</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est</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conforme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aux</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instructions</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de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la</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Commission</w:t>
      </w:r>
      <w:r w:rsidRPr="00DC1B3F">
        <w:rPr>
          <w:rFonts w:ascii="Arial" w:eastAsia="Arial" w:hAnsi="Arial" w:cs="Arial"/>
          <w:spacing w:val="-4"/>
          <w:sz w:val="20"/>
          <w:szCs w:val="20"/>
          <w:lang w:val="fr-CA"/>
        </w:rPr>
        <w:t xml:space="preserve"> </w:t>
      </w:r>
      <w:r w:rsidRPr="00DC1B3F">
        <w:rPr>
          <w:rFonts w:ascii="Arial" w:eastAsia="Arial" w:hAnsi="Arial" w:cs="Arial"/>
          <w:sz w:val="20"/>
          <w:szCs w:val="20"/>
          <w:lang w:val="fr-CA"/>
        </w:rPr>
        <w:t>contenues</w:t>
      </w:r>
      <w:r w:rsidRPr="00DC1B3F">
        <w:rPr>
          <w:rFonts w:ascii="Arial" w:eastAsia="Arial" w:hAnsi="Arial" w:cs="Arial"/>
          <w:spacing w:val="-2"/>
          <w:sz w:val="20"/>
          <w:szCs w:val="20"/>
          <w:lang w:val="fr-CA"/>
        </w:rPr>
        <w:t xml:space="preserve"> </w:t>
      </w:r>
      <w:r w:rsidRPr="00DC1B3F">
        <w:rPr>
          <w:rFonts w:ascii="Arial" w:eastAsia="Arial" w:hAnsi="Arial" w:cs="Arial"/>
          <w:sz w:val="20"/>
          <w:szCs w:val="20"/>
          <w:lang w:val="fr-CA"/>
        </w:rPr>
        <w:t>dans</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sa lettre</w:t>
      </w:r>
      <w:r w:rsidRPr="00DC1B3F">
        <w:rPr>
          <w:rFonts w:ascii="Arial" w:eastAsia="Arial" w:hAnsi="Arial" w:cs="Arial"/>
          <w:spacing w:val="-3"/>
          <w:sz w:val="20"/>
          <w:szCs w:val="20"/>
          <w:lang w:val="fr-CA"/>
        </w:rPr>
        <w:t xml:space="preserve"> </w:t>
      </w:r>
      <w:r w:rsidRPr="00DC1B3F">
        <w:rPr>
          <w:rFonts w:ascii="Arial" w:eastAsia="Arial" w:hAnsi="Arial" w:cs="Arial"/>
          <w:sz w:val="20"/>
          <w:szCs w:val="20"/>
          <w:lang w:val="fr-CA"/>
        </w:rPr>
        <w:t>du</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w:t>
      </w:r>
    </w:p>
    <w:p w:rsidR="00B90789" w:rsidRPr="00DC1B3F" w:rsidRDefault="00B90789">
      <w:pPr>
        <w:spacing w:line="254" w:lineRule="auto"/>
        <w:rPr>
          <w:rFonts w:ascii="Arial" w:eastAsia="Arial" w:hAnsi="Arial" w:cs="Arial"/>
          <w:sz w:val="20"/>
          <w:szCs w:val="20"/>
          <w:lang w:val="fr-CA"/>
        </w:rPr>
        <w:sectPr w:rsidR="00B90789" w:rsidRPr="00DC1B3F">
          <w:pgSz w:w="12240" w:h="15840"/>
          <w:pgMar w:top="1060" w:right="1340" w:bottom="900" w:left="1300" w:header="863" w:footer="705" w:gutter="0"/>
          <w:cols w:space="720"/>
        </w:sectPr>
      </w:pPr>
    </w:p>
    <w:p w:rsidR="00B90789" w:rsidRPr="00DC1B3F" w:rsidRDefault="00B90789">
      <w:pPr>
        <w:rPr>
          <w:rFonts w:ascii="Arial" w:eastAsia="Arial" w:hAnsi="Arial" w:cs="Arial"/>
          <w:sz w:val="16"/>
          <w:szCs w:val="16"/>
          <w:lang w:val="fr-CA"/>
        </w:rPr>
      </w:pPr>
    </w:p>
    <w:p w:rsidR="00B90789" w:rsidRPr="00DC1B3F" w:rsidRDefault="00DC1B3F">
      <w:pPr>
        <w:spacing w:before="105"/>
        <w:jc w:val="right"/>
        <w:rPr>
          <w:rFonts w:ascii="Arial" w:eastAsia="Arial" w:hAnsi="Arial" w:cs="Arial"/>
          <w:sz w:val="16"/>
          <w:szCs w:val="16"/>
          <w:lang w:val="fr-CA"/>
        </w:rPr>
      </w:pPr>
      <w:r w:rsidRPr="00DC1B3F">
        <w:rPr>
          <w:rFonts w:ascii="Arial" w:hAnsi="Arial"/>
          <w:spacing w:val="-1"/>
          <w:w w:val="95"/>
          <w:sz w:val="16"/>
          <w:lang w:val="fr-CA"/>
        </w:rPr>
        <w:t>année)</w:t>
      </w:r>
    </w:p>
    <w:p w:rsidR="00B90789" w:rsidRPr="00DC1B3F" w:rsidRDefault="00DC1B3F">
      <w:pPr>
        <w:spacing w:before="107"/>
        <w:ind w:left="1057"/>
        <w:rPr>
          <w:rFonts w:ascii="Arial" w:eastAsia="Arial" w:hAnsi="Arial" w:cs="Arial"/>
          <w:sz w:val="16"/>
          <w:szCs w:val="16"/>
          <w:lang w:val="fr-CA"/>
        </w:rPr>
      </w:pPr>
      <w:r w:rsidRPr="00DC1B3F">
        <w:rPr>
          <w:lang w:val="fr-CA"/>
        </w:rPr>
        <w:br w:type="column"/>
      </w:r>
      <w:r w:rsidRPr="00DC1B3F">
        <w:rPr>
          <w:rFonts w:ascii="Arial"/>
          <w:sz w:val="16"/>
          <w:lang w:val="fr-CA"/>
        </w:rPr>
        <w:t>(jour</w:t>
      </w:r>
      <w:r w:rsidRPr="00DC1B3F">
        <w:rPr>
          <w:rFonts w:ascii="Arial"/>
          <w:spacing w:val="-15"/>
          <w:sz w:val="16"/>
          <w:lang w:val="fr-CA"/>
        </w:rPr>
        <w:t xml:space="preserve"> </w:t>
      </w:r>
      <w:r w:rsidRPr="00DC1B3F">
        <w:rPr>
          <w:rFonts w:ascii="Arial"/>
          <w:sz w:val="16"/>
          <w:lang w:val="fr-CA"/>
        </w:rPr>
        <w:t>mois</w:t>
      </w:r>
    </w:p>
    <w:p w:rsidR="00B90789" w:rsidRPr="00DC1B3F" w:rsidRDefault="00B90789">
      <w:pPr>
        <w:rPr>
          <w:rFonts w:ascii="Arial" w:eastAsia="Arial" w:hAnsi="Arial" w:cs="Arial"/>
          <w:sz w:val="16"/>
          <w:szCs w:val="16"/>
          <w:lang w:val="fr-CA"/>
        </w:rPr>
        <w:sectPr w:rsidR="00B90789" w:rsidRPr="00DC1B3F">
          <w:type w:val="continuous"/>
          <w:pgSz w:w="12240" w:h="15840"/>
          <w:pgMar w:top="1500" w:right="1340" w:bottom="280" w:left="1300" w:header="720" w:footer="720" w:gutter="0"/>
          <w:cols w:num="2" w:space="720" w:equalWidth="0">
            <w:col w:w="1550" w:space="5843"/>
            <w:col w:w="2207"/>
          </w:cols>
        </w:sectPr>
      </w:pPr>
    </w:p>
    <w:p w:rsidR="00B90789" w:rsidRPr="00DC1B3F" w:rsidRDefault="00B90789">
      <w:pPr>
        <w:spacing w:before="7"/>
        <w:rPr>
          <w:rFonts w:ascii="Arial" w:eastAsia="Arial" w:hAnsi="Arial" w:cs="Arial"/>
          <w:sz w:val="23"/>
          <w:szCs w:val="23"/>
          <w:lang w:val="fr-CA"/>
        </w:rPr>
      </w:pPr>
    </w:p>
    <w:p w:rsidR="00B90789" w:rsidRPr="00DC1B3F" w:rsidRDefault="00DC1B3F">
      <w:pPr>
        <w:spacing w:before="79"/>
        <w:ind w:left="337" w:right="612"/>
        <w:jc w:val="both"/>
        <w:rPr>
          <w:rFonts w:ascii="Arial" w:eastAsia="Arial" w:hAnsi="Arial" w:cs="Arial"/>
          <w:sz w:val="16"/>
          <w:szCs w:val="16"/>
          <w:lang w:val="fr-CA"/>
        </w:rPr>
      </w:pPr>
      <w:r w:rsidRPr="00DC1B3F">
        <w:rPr>
          <w:rFonts w:ascii="Arial" w:eastAsia="Arial" w:hAnsi="Arial" w:cs="Arial"/>
          <w:sz w:val="16"/>
          <w:szCs w:val="16"/>
          <w:lang w:val="fr-CA"/>
        </w:rPr>
        <w:t>Veuillez</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vous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assurer</w:t>
      </w:r>
      <w:r w:rsidRPr="00DC1B3F">
        <w:rPr>
          <w:rFonts w:ascii="Arial" w:eastAsia="Arial" w:hAnsi="Arial" w:cs="Arial"/>
          <w:spacing w:val="5"/>
          <w:sz w:val="16"/>
          <w:szCs w:val="16"/>
          <w:lang w:val="fr-CA"/>
        </w:rPr>
        <w:t xml:space="preserve"> </w:t>
      </w:r>
      <w:r w:rsidRPr="00DC1B3F">
        <w:rPr>
          <w:rFonts w:ascii="Arial" w:eastAsia="Arial" w:hAnsi="Arial" w:cs="Arial"/>
          <w:sz w:val="16"/>
          <w:szCs w:val="16"/>
          <w:lang w:val="fr-CA"/>
        </w:rPr>
        <w:t>que</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l’avis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été</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remis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aux</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parties,</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tout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appelant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ou</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opposant,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et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toute</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personne</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en</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a</w:t>
      </w:r>
      <w:r w:rsidRPr="00DC1B3F">
        <w:rPr>
          <w:rFonts w:ascii="Arial" w:eastAsia="Arial" w:hAnsi="Arial" w:cs="Arial"/>
          <w:spacing w:val="7"/>
          <w:sz w:val="16"/>
          <w:szCs w:val="16"/>
          <w:lang w:val="fr-CA"/>
        </w:rPr>
        <w:t xml:space="preserve"> </w:t>
      </w:r>
      <w:r w:rsidRPr="00DC1B3F">
        <w:rPr>
          <w:rFonts w:ascii="Arial" w:eastAsia="Arial" w:hAnsi="Arial" w:cs="Arial"/>
          <w:sz w:val="16"/>
          <w:szCs w:val="16"/>
          <w:lang w:val="fr-CA"/>
        </w:rPr>
        <w:t>fait</w:t>
      </w:r>
      <w:r w:rsidRPr="00DC1B3F">
        <w:rPr>
          <w:rFonts w:ascii="Arial" w:eastAsia="Arial" w:hAnsi="Arial" w:cs="Arial"/>
          <w:spacing w:val="6"/>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w w:val="99"/>
          <w:sz w:val="16"/>
          <w:szCs w:val="16"/>
          <w:lang w:val="fr-CA"/>
        </w:rPr>
        <w:t xml:space="preserve"> </w:t>
      </w:r>
      <w:r w:rsidRPr="00DC1B3F">
        <w:rPr>
          <w:rFonts w:ascii="Arial" w:eastAsia="Arial" w:hAnsi="Arial" w:cs="Arial"/>
          <w:sz w:val="16"/>
          <w:szCs w:val="16"/>
          <w:lang w:val="fr-CA"/>
        </w:rPr>
        <w:t>demande,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par</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écrit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(ainsi</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qu’aux</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personnes</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ayant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droit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à</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la</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signification</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l’avis</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d’audience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qui</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se</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trouvent</w:t>
      </w:r>
      <w:r w:rsidRPr="00DC1B3F">
        <w:rPr>
          <w:rFonts w:ascii="Arial" w:eastAsia="Arial" w:hAnsi="Arial" w:cs="Arial"/>
          <w:spacing w:val="18"/>
          <w:sz w:val="16"/>
          <w:szCs w:val="16"/>
          <w:lang w:val="fr-CA"/>
        </w:rPr>
        <w:t xml:space="preserve"> </w:t>
      </w:r>
      <w:r w:rsidRPr="00DC1B3F">
        <w:rPr>
          <w:rFonts w:ascii="Arial" w:eastAsia="Arial" w:hAnsi="Arial" w:cs="Arial"/>
          <w:sz w:val="16"/>
          <w:szCs w:val="16"/>
          <w:lang w:val="fr-CA"/>
        </w:rPr>
        <w:t>dans</w:t>
      </w:r>
      <w:r w:rsidRPr="00DC1B3F">
        <w:rPr>
          <w:rFonts w:ascii="Arial" w:eastAsia="Arial" w:hAnsi="Arial" w:cs="Arial"/>
          <w:spacing w:val="20"/>
          <w:sz w:val="16"/>
          <w:szCs w:val="16"/>
          <w:lang w:val="fr-CA"/>
        </w:rPr>
        <w:t xml:space="preserve"> </w:t>
      </w:r>
      <w:r w:rsidRPr="00DC1B3F">
        <w:rPr>
          <w:rFonts w:ascii="Arial" w:eastAsia="Arial" w:hAnsi="Arial" w:cs="Arial"/>
          <w:sz w:val="16"/>
          <w:szCs w:val="16"/>
          <w:lang w:val="fr-CA"/>
        </w:rPr>
        <w:t>une</w:t>
      </w:r>
      <w:r w:rsidRPr="00DC1B3F">
        <w:rPr>
          <w:rFonts w:ascii="Arial" w:eastAsia="Arial" w:hAnsi="Arial" w:cs="Arial"/>
          <w:w w:val="99"/>
          <w:sz w:val="16"/>
          <w:szCs w:val="16"/>
          <w:lang w:val="fr-CA"/>
        </w:rPr>
        <w:t xml:space="preserve"> </w:t>
      </w:r>
      <w:r w:rsidRPr="00DC1B3F">
        <w:rPr>
          <w:rFonts w:ascii="Arial" w:eastAsia="Arial" w:hAnsi="Arial" w:cs="Arial"/>
          <w:sz w:val="16"/>
          <w:szCs w:val="16"/>
          <w:lang w:val="fr-CA"/>
        </w:rPr>
        <w:t>région visée par les directives de signification de la</w:t>
      </w:r>
      <w:r w:rsidRPr="00DC1B3F">
        <w:rPr>
          <w:rFonts w:ascii="Arial" w:eastAsia="Arial" w:hAnsi="Arial" w:cs="Arial"/>
          <w:spacing w:val="-24"/>
          <w:sz w:val="16"/>
          <w:szCs w:val="16"/>
          <w:lang w:val="fr-CA"/>
        </w:rPr>
        <w:t xml:space="preserve"> </w:t>
      </w:r>
      <w:r w:rsidRPr="00DC1B3F">
        <w:rPr>
          <w:rFonts w:ascii="Arial" w:eastAsia="Arial" w:hAnsi="Arial" w:cs="Arial"/>
          <w:sz w:val="16"/>
          <w:szCs w:val="16"/>
          <w:lang w:val="fr-CA"/>
        </w:rPr>
        <w:t>Commission).</w:t>
      </w:r>
    </w:p>
    <w:p w:rsidR="00B90789" w:rsidRPr="00DC1B3F" w:rsidRDefault="00B90789">
      <w:pPr>
        <w:rPr>
          <w:rFonts w:ascii="Arial" w:eastAsia="Arial" w:hAnsi="Arial" w:cs="Arial"/>
          <w:sz w:val="16"/>
          <w:szCs w:val="16"/>
          <w:lang w:val="fr-CA"/>
        </w:rPr>
      </w:pPr>
    </w:p>
    <w:p w:rsidR="00B90789" w:rsidRPr="00DC1B3F" w:rsidRDefault="00B90789">
      <w:pPr>
        <w:spacing w:before="8"/>
        <w:rPr>
          <w:rFonts w:ascii="Arial" w:eastAsia="Arial" w:hAnsi="Arial" w:cs="Arial"/>
          <w:sz w:val="14"/>
          <w:szCs w:val="14"/>
          <w:lang w:val="fr-CA"/>
        </w:rPr>
      </w:pPr>
    </w:p>
    <w:p w:rsidR="00B90789" w:rsidRPr="00DC1B3F" w:rsidRDefault="00DC1B3F">
      <w:pPr>
        <w:ind w:left="338"/>
        <w:jc w:val="both"/>
        <w:rPr>
          <w:rFonts w:ascii="Arial" w:eastAsia="Arial" w:hAnsi="Arial" w:cs="Arial"/>
          <w:sz w:val="20"/>
          <w:szCs w:val="20"/>
          <w:lang w:val="fr-CA"/>
        </w:rPr>
      </w:pPr>
      <w:r w:rsidRPr="00DC1B3F">
        <w:rPr>
          <w:rFonts w:ascii="Arial" w:hAnsi="Arial"/>
          <w:b/>
          <w:sz w:val="20"/>
          <w:lang w:val="fr-CA"/>
        </w:rPr>
        <w:t>Veuillez remplir la section ci-dessous si vous êtes la personne qui prête</w:t>
      </w:r>
      <w:r w:rsidRPr="00DC1B3F">
        <w:rPr>
          <w:rFonts w:ascii="Arial" w:hAnsi="Arial"/>
          <w:b/>
          <w:spacing w:val="-21"/>
          <w:sz w:val="20"/>
          <w:lang w:val="fr-CA"/>
        </w:rPr>
        <w:t xml:space="preserve"> </w:t>
      </w:r>
      <w:r w:rsidRPr="00DC1B3F">
        <w:rPr>
          <w:rFonts w:ascii="Arial" w:hAnsi="Arial"/>
          <w:b/>
          <w:sz w:val="20"/>
          <w:lang w:val="fr-CA"/>
        </w:rPr>
        <w:t>serment.</w:t>
      </w:r>
    </w:p>
    <w:p w:rsidR="00B90789" w:rsidRPr="00DC1B3F" w:rsidRDefault="00DC1B3F">
      <w:pPr>
        <w:tabs>
          <w:tab w:val="left" w:pos="7558"/>
        </w:tabs>
        <w:spacing w:before="119"/>
        <w:ind w:left="338" w:right="413"/>
        <w:rPr>
          <w:rFonts w:ascii="Arial" w:eastAsia="Arial" w:hAnsi="Arial" w:cs="Arial"/>
          <w:sz w:val="16"/>
          <w:szCs w:val="16"/>
          <w:lang w:val="fr-CA"/>
        </w:rPr>
      </w:pPr>
      <w:r w:rsidRPr="00DC1B3F">
        <w:rPr>
          <w:rFonts w:ascii="Arial" w:eastAsia="Arial" w:hAnsi="Arial" w:cs="Arial"/>
          <w:sz w:val="20"/>
          <w:szCs w:val="20"/>
          <w:lang w:val="fr-CA"/>
        </w:rPr>
        <w:t>Je soussigné(e), en toute bonne foi et dans le cadre</w:t>
      </w:r>
      <w:r w:rsidRPr="00DC1B3F">
        <w:rPr>
          <w:rFonts w:ascii="Arial" w:eastAsia="Arial" w:hAnsi="Arial" w:cs="Arial"/>
          <w:spacing w:val="-21"/>
          <w:sz w:val="20"/>
          <w:szCs w:val="20"/>
          <w:lang w:val="fr-CA"/>
        </w:rPr>
        <w:t xml:space="preserve"> </w:t>
      </w:r>
      <w:r w:rsidRPr="00DC1B3F">
        <w:rPr>
          <w:rFonts w:ascii="Arial" w:eastAsia="Arial" w:hAnsi="Arial" w:cs="Arial"/>
          <w:sz w:val="20"/>
          <w:szCs w:val="20"/>
          <w:lang w:val="fr-CA"/>
        </w:rPr>
        <w:t>de</w:t>
      </w:r>
      <w:r w:rsidRPr="00DC1B3F">
        <w:rPr>
          <w:rFonts w:ascii="Arial" w:eastAsia="Arial" w:hAnsi="Arial" w:cs="Arial"/>
          <w:sz w:val="20"/>
          <w:szCs w:val="20"/>
          <w:u w:val="single" w:color="000000"/>
          <w:lang w:val="fr-CA"/>
        </w:rPr>
        <w:tab/>
      </w:r>
      <w:r w:rsidRPr="00DC1B3F">
        <w:rPr>
          <w:rFonts w:ascii="Arial" w:eastAsia="Arial" w:hAnsi="Arial" w:cs="Arial"/>
          <w:sz w:val="20"/>
          <w:szCs w:val="20"/>
          <w:lang w:val="fr-CA"/>
        </w:rPr>
        <w:t>, déclare</w:t>
      </w:r>
      <w:r w:rsidRPr="00DC1B3F">
        <w:rPr>
          <w:rFonts w:ascii="Arial" w:eastAsia="Arial" w:hAnsi="Arial" w:cs="Arial"/>
          <w:spacing w:val="-4"/>
          <w:sz w:val="20"/>
          <w:szCs w:val="20"/>
          <w:lang w:val="fr-CA"/>
        </w:rPr>
        <w:t xml:space="preserve"> </w:t>
      </w:r>
      <w:r w:rsidRPr="00DC1B3F">
        <w:rPr>
          <w:rFonts w:ascii="Arial" w:eastAsia="Arial" w:hAnsi="Arial" w:cs="Arial"/>
          <w:sz w:val="20"/>
          <w:szCs w:val="20"/>
          <w:lang w:val="fr-CA"/>
        </w:rPr>
        <w:t>sous serment ou affirme solennellement le présent</w:t>
      </w:r>
      <w:r w:rsidRPr="00DC1B3F">
        <w:rPr>
          <w:rFonts w:ascii="Arial" w:eastAsia="Arial" w:hAnsi="Arial" w:cs="Arial"/>
          <w:spacing w:val="-23"/>
          <w:sz w:val="20"/>
          <w:szCs w:val="20"/>
          <w:lang w:val="fr-CA"/>
        </w:rPr>
        <w:t xml:space="preserve"> </w:t>
      </w:r>
      <w:r w:rsidRPr="00DC1B3F">
        <w:rPr>
          <w:rFonts w:ascii="Arial" w:eastAsia="Arial" w:hAnsi="Arial" w:cs="Arial"/>
          <w:sz w:val="20"/>
          <w:szCs w:val="20"/>
          <w:lang w:val="fr-CA"/>
        </w:rPr>
        <w:t>affidavit.</w:t>
      </w:r>
      <w:r w:rsidRPr="00DC1B3F">
        <w:rPr>
          <w:rFonts w:ascii="Arial" w:eastAsia="Arial" w:hAnsi="Arial" w:cs="Arial"/>
          <w:sz w:val="20"/>
          <w:szCs w:val="20"/>
          <w:lang w:val="fr-CA"/>
        </w:rPr>
        <w:tab/>
      </w:r>
      <w:r w:rsidRPr="00DC1B3F">
        <w:rPr>
          <w:rFonts w:ascii="Arial" w:eastAsia="Arial" w:hAnsi="Arial" w:cs="Arial"/>
          <w:sz w:val="16"/>
          <w:szCs w:val="16"/>
          <w:lang w:val="fr-CA"/>
        </w:rPr>
        <w:t>(l’affaire et/ou la</w:t>
      </w:r>
      <w:r w:rsidRPr="00DC1B3F">
        <w:rPr>
          <w:rFonts w:ascii="Arial" w:eastAsia="Arial" w:hAnsi="Arial" w:cs="Arial"/>
          <w:spacing w:val="-27"/>
          <w:sz w:val="16"/>
          <w:szCs w:val="16"/>
          <w:lang w:val="fr-CA"/>
        </w:rPr>
        <w:t xml:space="preserve"> </w:t>
      </w:r>
      <w:r w:rsidRPr="00DC1B3F">
        <w:rPr>
          <w:rFonts w:ascii="Arial" w:eastAsia="Arial" w:hAnsi="Arial" w:cs="Arial"/>
          <w:sz w:val="16"/>
          <w:szCs w:val="16"/>
          <w:lang w:val="fr-CA"/>
        </w:rPr>
        <w:t>loi)</w:t>
      </w:r>
    </w:p>
    <w:p w:rsidR="00B90789" w:rsidRPr="00DC1B3F" w:rsidRDefault="00B90789">
      <w:pPr>
        <w:rPr>
          <w:rFonts w:ascii="Arial" w:eastAsia="Arial" w:hAnsi="Arial" w:cs="Arial"/>
          <w:sz w:val="20"/>
          <w:szCs w:val="20"/>
          <w:lang w:val="fr-CA"/>
        </w:rPr>
      </w:pPr>
    </w:p>
    <w:p w:rsidR="00B90789" w:rsidRPr="00DC1B3F" w:rsidRDefault="00B90789">
      <w:pPr>
        <w:spacing w:before="9"/>
        <w:rPr>
          <w:rFonts w:ascii="Arial" w:eastAsia="Arial" w:hAnsi="Arial" w:cs="Arial"/>
          <w:sz w:val="16"/>
          <w:szCs w:val="16"/>
          <w:lang w:val="fr-CA"/>
        </w:rPr>
      </w:pPr>
    </w:p>
    <w:p w:rsidR="00B90789" w:rsidRPr="00DC1B3F" w:rsidRDefault="00DC1B3F">
      <w:pPr>
        <w:tabs>
          <w:tab w:val="left" w:pos="7159"/>
          <w:tab w:val="left" w:pos="9299"/>
        </w:tabs>
        <w:ind w:left="338"/>
        <w:jc w:val="both"/>
        <w:rPr>
          <w:rFonts w:ascii="Arial" w:eastAsia="Arial" w:hAnsi="Arial" w:cs="Arial"/>
          <w:sz w:val="20"/>
          <w:szCs w:val="20"/>
          <w:lang w:val="fr-CA"/>
        </w:rPr>
      </w:pPr>
      <w:r w:rsidRPr="00DC1B3F">
        <w:rPr>
          <w:rFonts w:ascii="Arial" w:hAnsi="Arial"/>
          <w:spacing w:val="-1"/>
          <w:sz w:val="20"/>
          <w:lang w:val="fr-CA"/>
        </w:rPr>
        <w:t>Déclaré</w:t>
      </w:r>
      <w:r w:rsidRPr="00DC1B3F">
        <w:rPr>
          <w:rFonts w:ascii="Arial" w:hAnsi="Arial"/>
          <w:sz w:val="20"/>
          <w:lang w:val="fr-CA"/>
        </w:rPr>
        <w:t xml:space="preserve"> </w:t>
      </w:r>
      <w:r w:rsidRPr="00DC1B3F">
        <w:rPr>
          <w:rFonts w:ascii="Arial" w:hAnsi="Arial"/>
          <w:spacing w:val="-1"/>
          <w:sz w:val="20"/>
          <w:lang w:val="fr-CA"/>
        </w:rPr>
        <w:t>sous</w:t>
      </w:r>
      <w:r w:rsidRPr="00DC1B3F">
        <w:rPr>
          <w:rFonts w:ascii="Arial" w:hAnsi="Arial"/>
          <w:sz w:val="20"/>
          <w:lang w:val="fr-CA"/>
        </w:rPr>
        <w:t xml:space="preserve"> </w:t>
      </w:r>
      <w:r w:rsidRPr="00DC1B3F">
        <w:rPr>
          <w:rFonts w:ascii="Arial" w:hAnsi="Arial"/>
          <w:spacing w:val="-1"/>
          <w:sz w:val="20"/>
          <w:lang w:val="fr-CA"/>
        </w:rPr>
        <w:t>serment/affirmé</w:t>
      </w:r>
      <w:r w:rsidRPr="00DC1B3F">
        <w:rPr>
          <w:rFonts w:ascii="Arial" w:hAnsi="Arial"/>
          <w:sz w:val="20"/>
          <w:lang w:val="fr-CA"/>
        </w:rPr>
        <w:t xml:space="preserve"> </w:t>
      </w:r>
      <w:r w:rsidRPr="00DC1B3F">
        <w:rPr>
          <w:rFonts w:ascii="Arial" w:hAnsi="Arial"/>
          <w:spacing w:val="-1"/>
          <w:sz w:val="20"/>
          <w:lang w:val="fr-CA"/>
        </w:rPr>
        <w:t>solennellement</w:t>
      </w:r>
      <w:r w:rsidRPr="00DC1B3F">
        <w:rPr>
          <w:rFonts w:ascii="Arial" w:hAnsi="Arial"/>
          <w:spacing w:val="22"/>
          <w:sz w:val="20"/>
          <w:lang w:val="fr-CA"/>
        </w:rPr>
        <w:t xml:space="preserve"> </w:t>
      </w:r>
      <w:r w:rsidRPr="00DC1B3F">
        <w:rPr>
          <w:rFonts w:ascii="Arial" w:hAnsi="Arial"/>
          <w:sz w:val="20"/>
          <w:lang w:val="fr-CA"/>
        </w:rPr>
        <w:t>à</w:t>
      </w:r>
      <w:r w:rsidRPr="00DC1B3F">
        <w:rPr>
          <w:rFonts w:ascii="Arial" w:hAnsi="Arial"/>
          <w:sz w:val="20"/>
          <w:u w:val="single" w:color="000000"/>
          <w:lang w:val="fr-CA"/>
        </w:rPr>
        <w:tab/>
      </w:r>
      <w:r w:rsidRPr="00DC1B3F">
        <w:rPr>
          <w:rFonts w:ascii="Arial" w:hAnsi="Arial"/>
          <w:spacing w:val="-1"/>
          <w:sz w:val="20"/>
          <w:lang w:val="fr-CA"/>
        </w:rPr>
        <w:t>le</w:t>
      </w:r>
      <w:r w:rsidRPr="00DC1B3F">
        <w:rPr>
          <w:rFonts w:ascii="Arial" w:hAnsi="Arial"/>
          <w:spacing w:val="-1"/>
          <w:sz w:val="20"/>
          <w:u w:val="single" w:color="000000"/>
          <w:lang w:val="fr-CA"/>
        </w:rPr>
        <w:tab/>
      </w:r>
      <w:r w:rsidRPr="00DC1B3F">
        <w:rPr>
          <w:rFonts w:ascii="Arial" w:hAnsi="Arial"/>
          <w:sz w:val="20"/>
          <w:lang w:val="fr-CA"/>
        </w:rPr>
        <w:t>.</w:t>
      </w:r>
    </w:p>
    <w:p w:rsidR="00B90789" w:rsidRPr="00DC1B3F" w:rsidRDefault="00DC1B3F">
      <w:pPr>
        <w:tabs>
          <w:tab w:val="left" w:pos="7739"/>
        </w:tabs>
        <w:spacing w:before="117"/>
        <w:ind w:left="4540" w:right="413"/>
        <w:rPr>
          <w:rFonts w:ascii="Arial" w:eastAsia="Arial" w:hAnsi="Arial" w:cs="Arial"/>
          <w:sz w:val="16"/>
          <w:szCs w:val="16"/>
          <w:lang w:val="fr-CA"/>
        </w:rPr>
      </w:pPr>
      <w:r w:rsidRPr="00DC1B3F">
        <w:rPr>
          <w:rFonts w:ascii="Arial" w:hAnsi="Arial"/>
          <w:sz w:val="16"/>
          <w:lang w:val="fr-CA"/>
        </w:rPr>
        <w:t>(cité/ville</w:t>
      </w:r>
      <w:r w:rsidRPr="00DC1B3F">
        <w:rPr>
          <w:rFonts w:ascii="Arial" w:hAnsi="Arial"/>
          <w:spacing w:val="-21"/>
          <w:sz w:val="16"/>
          <w:lang w:val="fr-CA"/>
        </w:rPr>
        <w:t xml:space="preserve"> </w:t>
      </w:r>
      <w:r w:rsidRPr="00DC1B3F">
        <w:rPr>
          <w:rFonts w:ascii="Arial" w:hAnsi="Arial"/>
          <w:sz w:val="16"/>
          <w:lang w:val="fr-CA"/>
        </w:rPr>
        <w:t>et</w:t>
      </w:r>
      <w:r w:rsidRPr="00DC1B3F">
        <w:rPr>
          <w:rFonts w:ascii="Arial" w:hAnsi="Arial"/>
          <w:spacing w:val="-21"/>
          <w:sz w:val="16"/>
          <w:lang w:val="fr-CA"/>
        </w:rPr>
        <w:t xml:space="preserve"> </w:t>
      </w:r>
      <w:r w:rsidRPr="00DC1B3F">
        <w:rPr>
          <w:rFonts w:ascii="Arial" w:hAnsi="Arial"/>
          <w:sz w:val="16"/>
          <w:lang w:val="fr-CA"/>
        </w:rPr>
        <w:t>région/municipalité/comté)</w:t>
      </w:r>
      <w:r w:rsidRPr="00DC1B3F">
        <w:rPr>
          <w:rFonts w:ascii="Arial" w:hAnsi="Arial"/>
          <w:sz w:val="16"/>
          <w:lang w:val="fr-CA"/>
        </w:rPr>
        <w:tab/>
        <w:t>(jour mois</w:t>
      </w:r>
      <w:r w:rsidRPr="00DC1B3F">
        <w:rPr>
          <w:rFonts w:ascii="Arial" w:hAnsi="Arial"/>
          <w:spacing w:val="-22"/>
          <w:sz w:val="16"/>
          <w:lang w:val="fr-CA"/>
        </w:rPr>
        <w:t xml:space="preserve"> </w:t>
      </w:r>
      <w:r w:rsidRPr="00DC1B3F">
        <w:rPr>
          <w:rFonts w:ascii="Arial" w:hAnsi="Arial"/>
          <w:sz w:val="16"/>
          <w:lang w:val="fr-CA"/>
        </w:rPr>
        <w:t>année)</w:t>
      </w:r>
    </w:p>
    <w:p w:rsidR="00B90789" w:rsidRPr="00DC1B3F" w:rsidRDefault="00B90789">
      <w:pPr>
        <w:rPr>
          <w:rFonts w:ascii="Arial" w:eastAsia="Arial" w:hAnsi="Arial" w:cs="Arial"/>
          <w:sz w:val="20"/>
          <w:szCs w:val="20"/>
          <w:lang w:val="fr-CA"/>
        </w:rPr>
      </w:pPr>
    </w:p>
    <w:p w:rsidR="00B90789" w:rsidRPr="00DC1B3F" w:rsidRDefault="00B90789">
      <w:pPr>
        <w:rPr>
          <w:rFonts w:ascii="Arial" w:eastAsia="Arial" w:hAnsi="Arial" w:cs="Arial"/>
          <w:sz w:val="20"/>
          <w:szCs w:val="20"/>
          <w:lang w:val="fr-CA"/>
        </w:rPr>
      </w:pPr>
    </w:p>
    <w:p w:rsidR="00B90789" w:rsidRPr="00DC1B3F" w:rsidRDefault="00B90789">
      <w:pPr>
        <w:spacing w:before="2"/>
        <w:rPr>
          <w:rFonts w:ascii="Arial" w:eastAsia="Arial" w:hAnsi="Arial" w:cs="Arial"/>
          <w:sz w:val="28"/>
          <w:szCs w:val="28"/>
          <w:lang w:val="fr-CA"/>
        </w:rPr>
      </w:pPr>
    </w:p>
    <w:p w:rsidR="00B90789" w:rsidRDefault="00A3428D">
      <w:pPr>
        <w:tabs>
          <w:tab w:val="left" w:pos="5501"/>
        </w:tabs>
        <w:spacing w:line="20" w:lineRule="exact"/>
        <w:ind w:left="131"/>
        <w:rPr>
          <w:rFonts w:ascii="Arial" w:eastAsia="Arial" w:hAnsi="Arial" w:cs="Arial"/>
          <w:sz w:val="2"/>
          <w:szCs w:val="2"/>
        </w:rPr>
      </w:pPr>
      <w:r>
        <w:rPr>
          <w:rFonts w:ascii="Arial"/>
          <w:noProof/>
          <w:sz w:val="2"/>
          <w:lang w:val="en-CA" w:eastAsia="en-CA"/>
        </w:rPr>
        <mc:AlternateContent>
          <mc:Choice Requires="wpg">
            <w:drawing>
              <wp:inline distT="0" distB="0" distL="0" distR="0" wp14:anchorId="66214FF5" wp14:editId="27055E38">
                <wp:extent cx="1990090" cy="11430"/>
                <wp:effectExtent l="7620" t="5715" r="2540" b="190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1430"/>
                          <a:chOff x="0" y="0"/>
                          <a:chExt cx="3134" cy="18"/>
                        </a:xfrm>
                      </wpg:grpSpPr>
                      <wpg:grpSp>
                        <wpg:cNvPr id="15" name="Group 6"/>
                        <wpg:cNvGrpSpPr>
                          <a:grpSpLocks/>
                        </wpg:cNvGrpSpPr>
                        <wpg:grpSpPr bwMode="auto">
                          <a:xfrm>
                            <a:off x="9" y="9"/>
                            <a:ext cx="3116" cy="2"/>
                            <a:chOff x="9" y="9"/>
                            <a:chExt cx="3116" cy="2"/>
                          </a:xfrm>
                        </wpg:grpSpPr>
                        <wps:wsp>
                          <wps:cNvPr id="16" name="Freeform 7"/>
                          <wps:cNvSpPr>
                            <a:spLocks/>
                          </wps:cNvSpPr>
                          <wps:spPr bwMode="auto">
                            <a:xfrm>
                              <a:off x="9" y="9"/>
                              <a:ext cx="3116" cy="2"/>
                            </a:xfrm>
                            <a:custGeom>
                              <a:avLst/>
                              <a:gdLst>
                                <a:gd name="T0" fmla="+- 0 9 9"/>
                                <a:gd name="T1" fmla="*/ T0 w 3116"/>
                                <a:gd name="T2" fmla="+- 0 3124 9"/>
                                <a:gd name="T3" fmla="*/ T2 w 3116"/>
                              </a:gdLst>
                              <a:ahLst/>
                              <a:cxnLst>
                                <a:cxn ang="0">
                                  <a:pos x="T1" y="0"/>
                                </a:cxn>
                                <a:cxn ang="0">
                                  <a:pos x="T3" y="0"/>
                                </a:cxn>
                              </a:cxnLst>
                              <a:rect l="0" t="0" r="r" b="b"/>
                              <a:pathLst>
                                <a:path w="3116">
                                  <a:moveTo>
                                    <a:pt x="0" y="0"/>
                                  </a:moveTo>
                                  <a:lnTo>
                                    <a:pt x="3115"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56.7pt;height:.9pt;mso-position-horizontal-relative:char;mso-position-vertical-relative:line" coordsize="3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">
                <v:group id="Group 6" o:spid="_x0000_s1027" style="position:absolute;left:9;top:9;width:3116;height:2" coordorigin="9,9"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9;top:9;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rE8QA&#10;AADbAAAADwAAAGRycy9kb3ducmV2LnhtbERPTWvCQBC9C/6HZQQvRTf1IDW6ikhb6qEtVUG8Ddkx&#10;G8zOxuw2if313ULB2zze5yxWnS1FQ7UvHCt4HCcgiDOnC84VHPYvoycQPiBrLB2Tght5WC37vQWm&#10;2rX8Rc0u5CKGsE9RgQmhSqX0mSGLfuwq4sidXW0xRFjnUtfYxnBbykmSTKXFgmODwYo2hrLL7tsq&#10;KJ8/X3Mjt7PGvZ/a4zF5uF5/PpQaDrr1HESgLtzF/+43HedP4e+Xe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axPEAAAA2wAAAA8AAAAAAAAAAAAAAAAAmAIAAGRycy9k&#10;b3ducmV2LnhtbFBLBQYAAAAABAAEAPUAAACJAwAAAAA=&#10;" path="m,l3115,e" filled="f" strokeweight=".31069mm">
                    <v:path arrowok="t" o:connecttype="custom" o:connectlocs="0,0;3115,0" o:connectangles="0,0"/>
                  </v:shape>
                </v:group>
                <w10:anchorlock/>
              </v:group>
            </w:pict>
          </mc:Fallback>
        </mc:AlternateContent>
      </w:r>
      <w:r w:rsidR="00DC1B3F">
        <w:rPr>
          <w:rFonts w:ascii="Arial"/>
          <w:sz w:val="2"/>
        </w:rPr>
        <w:tab/>
      </w:r>
      <w:r>
        <w:rPr>
          <w:rFonts w:ascii="Arial"/>
          <w:noProof/>
          <w:sz w:val="2"/>
          <w:lang w:val="en-CA" w:eastAsia="en-CA"/>
        </w:rPr>
        <mc:AlternateContent>
          <mc:Choice Requires="wpg">
            <w:drawing>
              <wp:inline distT="0" distB="0" distL="0" distR="0" wp14:anchorId="13FC599F" wp14:editId="5306E2FB">
                <wp:extent cx="1988820" cy="11430"/>
                <wp:effectExtent l="7620" t="5715" r="3810" b="190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1430"/>
                          <a:chOff x="0" y="0"/>
                          <a:chExt cx="3132" cy="18"/>
                        </a:xfrm>
                      </wpg:grpSpPr>
                      <wpg:grpSp>
                        <wpg:cNvPr id="12" name="Group 3"/>
                        <wpg:cNvGrpSpPr>
                          <a:grpSpLocks/>
                        </wpg:cNvGrpSpPr>
                        <wpg:grpSpPr bwMode="auto">
                          <a:xfrm>
                            <a:off x="9" y="9"/>
                            <a:ext cx="3115" cy="2"/>
                            <a:chOff x="9" y="9"/>
                            <a:chExt cx="3115" cy="2"/>
                          </a:xfrm>
                        </wpg:grpSpPr>
                        <wps:wsp>
                          <wps:cNvPr id="13" name="Freeform 4"/>
                          <wps:cNvSpPr>
                            <a:spLocks/>
                          </wps:cNvSpPr>
                          <wps:spPr bwMode="auto">
                            <a:xfrm>
                              <a:off x="9" y="9"/>
                              <a:ext cx="3115" cy="2"/>
                            </a:xfrm>
                            <a:custGeom>
                              <a:avLst/>
                              <a:gdLst>
                                <a:gd name="T0" fmla="+- 0 9 9"/>
                                <a:gd name="T1" fmla="*/ T0 w 3115"/>
                                <a:gd name="T2" fmla="+- 0 3123 9"/>
                                <a:gd name="T3" fmla="*/ T2 w 3115"/>
                              </a:gdLst>
                              <a:ahLst/>
                              <a:cxnLst>
                                <a:cxn ang="0">
                                  <a:pos x="T1" y="0"/>
                                </a:cxn>
                                <a:cxn ang="0">
                                  <a:pos x="T3" y="0"/>
                                </a:cxn>
                              </a:cxnLst>
                              <a:rect l="0" t="0" r="r" b="b"/>
                              <a:pathLst>
                                <a:path w="3115">
                                  <a:moveTo>
                                    <a:pt x="0" y="0"/>
                                  </a:moveTo>
                                  <a:lnTo>
                                    <a:pt x="3114"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56.6pt;height:.9pt;mso-position-horizontal-relative:char;mso-position-vertical-relative:line" coordsize="3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">
                <v:group id="Group 3" o:spid="_x0000_s1027" style="position:absolute;left:9;top:9;width:3115;height:2" coordorigin="9,9" coordsize="3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9;top:9;width:3115;height:2;visibility:visible;mso-wrap-style:square;v-text-anchor:top" coordsize="3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Z+MIA&#10;AADbAAAADwAAAGRycy9kb3ducmV2LnhtbERPTWsCMRC9C/0PYQpepGZVsGVrdhFB9Ki2hx6nm+lm&#10;6WayJlld++ubQsHbPN7nrMrBtuJCPjSOFcymGQjiyumGawXvb9unFxAhImtsHZOCGwUoi4fRCnPt&#10;rnykyynWIoVwyFGBibHLpQyVIYth6jrixH05bzEm6GupPV5TuG3lPMuW0mLDqcFgRxtD1feptwp+&#10;ds9V6JvJYbHptfm4HT6PZ+OVGj8O61cQkYZ4F/+79zrNX8D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dn4wgAAANsAAAAPAAAAAAAAAAAAAAAAAJgCAABkcnMvZG93&#10;bnJldi54bWxQSwUGAAAAAAQABAD1AAAAhwMAAAAA&#10;" path="m,l3114,e" filled="f" strokeweight=".31069mm">
                    <v:path arrowok="t" o:connecttype="custom" o:connectlocs="0,0;3114,0" o:connectangles="0,0"/>
                  </v:shape>
                </v:group>
                <w10:anchorlock/>
              </v:group>
            </w:pict>
          </mc:Fallback>
        </mc:AlternateContent>
      </w:r>
    </w:p>
    <w:p w:rsidR="00B90789" w:rsidRPr="00DC1B3F" w:rsidRDefault="00DC1B3F">
      <w:pPr>
        <w:tabs>
          <w:tab w:val="left" w:pos="6492"/>
        </w:tabs>
        <w:spacing w:before="96"/>
        <w:ind w:left="338" w:right="413"/>
        <w:rPr>
          <w:rFonts w:ascii="Arial" w:eastAsia="Arial" w:hAnsi="Arial" w:cs="Arial"/>
          <w:sz w:val="16"/>
          <w:szCs w:val="16"/>
          <w:lang w:val="fr-CA"/>
        </w:rPr>
      </w:pPr>
      <w:r w:rsidRPr="00DC1B3F">
        <w:rPr>
          <w:rFonts w:ascii="Arial" w:eastAsia="Arial" w:hAnsi="Arial" w:cs="Arial"/>
          <w:sz w:val="16"/>
          <w:szCs w:val="16"/>
          <w:lang w:val="fr-CA"/>
        </w:rPr>
        <w:t>Signature de la personne qui atteste</w:t>
      </w:r>
      <w:r w:rsidRPr="00DC1B3F">
        <w:rPr>
          <w:rFonts w:ascii="Arial" w:eastAsia="Arial" w:hAnsi="Arial" w:cs="Arial"/>
          <w:spacing w:val="-22"/>
          <w:sz w:val="16"/>
          <w:szCs w:val="16"/>
          <w:lang w:val="fr-CA"/>
        </w:rPr>
        <w:t xml:space="preserve"> </w:t>
      </w:r>
      <w:r w:rsidRPr="00DC1B3F">
        <w:rPr>
          <w:rFonts w:ascii="Arial" w:eastAsia="Arial" w:hAnsi="Arial" w:cs="Arial"/>
          <w:sz w:val="16"/>
          <w:szCs w:val="16"/>
          <w:lang w:val="fr-CA"/>
        </w:rPr>
        <w:t>l’affidavit</w:t>
      </w:r>
      <w:r w:rsidRPr="00DC1B3F">
        <w:rPr>
          <w:rFonts w:ascii="Arial" w:eastAsia="Arial" w:hAnsi="Arial" w:cs="Arial"/>
          <w:sz w:val="16"/>
          <w:szCs w:val="16"/>
          <w:lang w:val="fr-CA"/>
        </w:rPr>
        <w:tab/>
        <w:t>Commissaire aux</w:t>
      </w:r>
      <w:r w:rsidRPr="00DC1B3F">
        <w:rPr>
          <w:rFonts w:ascii="Arial" w:eastAsia="Arial" w:hAnsi="Arial" w:cs="Arial"/>
          <w:spacing w:val="-11"/>
          <w:sz w:val="16"/>
          <w:szCs w:val="16"/>
          <w:lang w:val="fr-CA"/>
        </w:rPr>
        <w:t xml:space="preserve"> </w:t>
      </w:r>
      <w:r w:rsidRPr="00DC1B3F">
        <w:rPr>
          <w:rFonts w:ascii="Arial" w:eastAsia="Arial" w:hAnsi="Arial" w:cs="Arial"/>
          <w:sz w:val="16"/>
          <w:szCs w:val="16"/>
          <w:lang w:val="fr-CA"/>
        </w:rPr>
        <w:t>affidavits</w:t>
      </w:r>
    </w:p>
    <w:p w:rsidR="00B90789" w:rsidRPr="00DC1B3F" w:rsidRDefault="00B90789">
      <w:pPr>
        <w:rPr>
          <w:rFonts w:ascii="Arial" w:eastAsia="Arial" w:hAnsi="Arial" w:cs="Arial"/>
          <w:sz w:val="16"/>
          <w:szCs w:val="16"/>
          <w:lang w:val="fr-CA"/>
        </w:rPr>
        <w:sectPr w:rsidR="00B90789" w:rsidRPr="00DC1B3F">
          <w:type w:val="continuous"/>
          <w:pgSz w:w="12240" w:h="15840"/>
          <w:pgMar w:top="1500" w:right="1340" w:bottom="280" w:left="1300" w:header="720" w:footer="720" w:gutter="0"/>
          <w:cols w:space="720"/>
        </w:sectPr>
      </w:pPr>
    </w:p>
    <w:p w:rsidR="00B90789" w:rsidRPr="00DC1B3F" w:rsidRDefault="00B90789">
      <w:pPr>
        <w:spacing w:before="3"/>
        <w:rPr>
          <w:rFonts w:ascii="Arial" w:eastAsia="Arial" w:hAnsi="Arial" w:cs="Arial"/>
          <w:sz w:val="25"/>
          <w:szCs w:val="25"/>
          <w:lang w:val="fr-CA"/>
        </w:rPr>
      </w:pPr>
    </w:p>
    <w:p w:rsidR="00876FBF" w:rsidRPr="00876FBF" w:rsidRDefault="00DC1B3F" w:rsidP="00876FBF">
      <w:pPr>
        <w:ind w:left="142" w:right="159"/>
        <w:rPr>
          <w:rFonts w:ascii="Arial" w:eastAsia="Arial" w:hAnsi="Arial" w:cs="Arial"/>
          <w:sz w:val="24"/>
          <w:lang w:val="fr-CA"/>
        </w:rPr>
      </w:pPr>
      <w:bookmarkStart w:id="287" w:name="Directive_de_pratique_–_Médiation"/>
      <w:bookmarkEnd w:id="287"/>
      <w:r w:rsidRPr="00876FBF">
        <w:rPr>
          <w:rFonts w:ascii="Arial" w:eastAsia="Arial" w:hAnsi="Arial" w:cs="Arial"/>
          <w:b/>
          <w:bCs/>
          <w:sz w:val="24"/>
          <w:lang w:val="fr-CA"/>
        </w:rPr>
        <w:t>Directive de pratique –</w:t>
      </w:r>
      <w:r w:rsidRPr="00876FBF">
        <w:rPr>
          <w:rFonts w:ascii="Arial" w:eastAsia="Arial" w:hAnsi="Arial" w:cs="Arial"/>
          <w:b/>
          <w:bCs/>
          <w:spacing w:val="-10"/>
          <w:sz w:val="24"/>
          <w:lang w:val="fr-CA"/>
        </w:rPr>
        <w:t xml:space="preserve"> </w:t>
      </w:r>
      <w:r w:rsidRPr="00876FBF">
        <w:rPr>
          <w:rFonts w:ascii="Arial" w:eastAsia="Arial" w:hAnsi="Arial" w:cs="Arial"/>
          <w:b/>
          <w:bCs/>
          <w:sz w:val="24"/>
          <w:lang w:val="fr-CA"/>
        </w:rPr>
        <w:t>Médiation</w:t>
      </w:r>
    </w:p>
    <w:p w:rsidR="00B90789" w:rsidRPr="00DC1B3F" w:rsidRDefault="00DC1B3F" w:rsidP="00876FBF">
      <w:pPr>
        <w:pStyle w:val="BodyText"/>
        <w:spacing w:before="199"/>
        <w:ind w:left="142" w:right="136" w:firstLine="0"/>
        <w:jc w:val="both"/>
        <w:rPr>
          <w:lang w:val="fr-CA"/>
        </w:rPr>
      </w:pPr>
      <w:r w:rsidRPr="00DC1B3F">
        <w:rPr>
          <w:lang w:val="fr-CA"/>
        </w:rPr>
        <w:t>La Commission de révision de l'évaluation foncière (la Commission)</w:t>
      </w:r>
      <w:r w:rsidRPr="00DC1B3F">
        <w:rPr>
          <w:spacing w:val="62"/>
          <w:lang w:val="fr-CA"/>
        </w:rPr>
        <w:t xml:space="preserve"> </w:t>
      </w:r>
      <w:r w:rsidRPr="00DC1B3F">
        <w:rPr>
          <w:lang w:val="fr-CA"/>
        </w:rPr>
        <w:t>recommande</w:t>
      </w:r>
      <w:r w:rsidRPr="00DC1B3F">
        <w:rPr>
          <w:spacing w:val="-1"/>
          <w:lang w:val="fr-CA"/>
        </w:rPr>
        <w:t xml:space="preserve"> </w:t>
      </w:r>
      <w:r w:rsidRPr="00DC1B3F">
        <w:rPr>
          <w:lang w:val="fr-CA"/>
        </w:rPr>
        <w:t>vivement la médiation pour régler les appels. La Commission s'est engagée à régler</w:t>
      </w:r>
      <w:r w:rsidRPr="00DC1B3F">
        <w:rPr>
          <w:spacing w:val="32"/>
          <w:lang w:val="fr-CA"/>
        </w:rPr>
        <w:t xml:space="preserve"> </w:t>
      </w:r>
      <w:r w:rsidRPr="00DC1B3F">
        <w:rPr>
          <w:lang w:val="fr-CA"/>
        </w:rPr>
        <w:t>les</w:t>
      </w:r>
      <w:r w:rsidRPr="00DC1B3F">
        <w:rPr>
          <w:spacing w:val="-1"/>
          <w:lang w:val="fr-CA"/>
        </w:rPr>
        <w:t xml:space="preserve"> </w:t>
      </w:r>
      <w:r w:rsidRPr="00DC1B3F">
        <w:rPr>
          <w:lang w:val="fr-CA"/>
        </w:rPr>
        <w:t>différends d'une façon équitable, accessible, efficace et opportune, afin d'éviter la</w:t>
      </w:r>
      <w:r w:rsidRPr="00DC1B3F">
        <w:rPr>
          <w:spacing w:val="18"/>
          <w:lang w:val="fr-CA"/>
        </w:rPr>
        <w:t xml:space="preserve"> </w:t>
      </w:r>
      <w:r w:rsidRPr="00DC1B3F">
        <w:rPr>
          <w:lang w:val="fr-CA"/>
        </w:rPr>
        <w:t>tenue</w:t>
      </w:r>
      <w:r w:rsidRPr="00DC1B3F">
        <w:rPr>
          <w:spacing w:val="-1"/>
          <w:lang w:val="fr-CA"/>
        </w:rPr>
        <w:t xml:space="preserve"> </w:t>
      </w:r>
      <w:r w:rsidRPr="00DC1B3F">
        <w:rPr>
          <w:lang w:val="fr-CA"/>
        </w:rPr>
        <w:t>d'une</w:t>
      </w:r>
      <w:r w:rsidRPr="00DC1B3F">
        <w:rPr>
          <w:spacing w:val="26"/>
          <w:lang w:val="fr-CA"/>
        </w:rPr>
        <w:t xml:space="preserve"> </w:t>
      </w:r>
      <w:r w:rsidRPr="00DC1B3F">
        <w:rPr>
          <w:lang w:val="fr-CA"/>
        </w:rPr>
        <w:t>audience</w:t>
      </w:r>
      <w:r w:rsidRPr="00DC1B3F">
        <w:rPr>
          <w:spacing w:val="26"/>
          <w:lang w:val="fr-CA"/>
        </w:rPr>
        <w:t xml:space="preserve"> </w:t>
      </w:r>
      <w:r w:rsidRPr="00DC1B3F">
        <w:rPr>
          <w:lang w:val="fr-CA"/>
        </w:rPr>
        <w:t>ou</w:t>
      </w:r>
      <w:r w:rsidRPr="00DC1B3F">
        <w:rPr>
          <w:spacing w:val="26"/>
          <w:lang w:val="fr-CA"/>
        </w:rPr>
        <w:t xml:space="preserve"> </w:t>
      </w:r>
      <w:r w:rsidRPr="00DC1B3F">
        <w:rPr>
          <w:lang w:val="fr-CA"/>
        </w:rPr>
        <w:t>de</w:t>
      </w:r>
      <w:r w:rsidRPr="00DC1B3F">
        <w:rPr>
          <w:spacing w:val="26"/>
          <w:lang w:val="fr-CA"/>
        </w:rPr>
        <w:t xml:space="preserve"> </w:t>
      </w:r>
      <w:r w:rsidRPr="00DC1B3F">
        <w:rPr>
          <w:lang w:val="fr-CA"/>
        </w:rPr>
        <w:t>réduire</w:t>
      </w:r>
      <w:r w:rsidRPr="00DC1B3F">
        <w:rPr>
          <w:spacing w:val="26"/>
          <w:lang w:val="fr-CA"/>
        </w:rPr>
        <w:t xml:space="preserve"> </w:t>
      </w:r>
      <w:r w:rsidRPr="00DC1B3F">
        <w:rPr>
          <w:lang w:val="fr-CA"/>
        </w:rPr>
        <w:t>le</w:t>
      </w:r>
      <w:r w:rsidRPr="00DC1B3F">
        <w:rPr>
          <w:spacing w:val="26"/>
          <w:lang w:val="fr-CA"/>
        </w:rPr>
        <w:t xml:space="preserve"> </w:t>
      </w:r>
      <w:r w:rsidRPr="00DC1B3F">
        <w:rPr>
          <w:lang w:val="fr-CA"/>
        </w:rPr>
        <w:t>nombre</w:t>
      </w:r>
      <w:r w:rsidRPr="00DC1B3F">
        <w:rPr>
          <w:spacing w:val="24"/>
          <w:lang w:val="fr-CA"/>
        </w:rPr>
        <w:t xml:space="preserve"> </w:t>
      </w:r>
      <w:r w:rsidRPr="00DC1B3F">
        <w:rPr>
          <w:lang w:val="fr-CA"/>
        </w:rPr>
        <w:t>de</w:t>
      </w:r>
      <w:r w:rsidRPr="00DC1B3F">
        <w:rPr>
          <w:spacing w:val="26"/>
          <w:lang w:val="fr-CA"/>
        </w:rPr>
        <w:t xml:space="preserve"> </w:t>
      </w:r>
      <w:r w:rsidRPr="00DC1B3F">
        <w:rPr>
          <w:lang w:val="fr-CA"/>
        </w:rPr>
        <w:t>questions</w:t>
      </w:r>
      <w:r w:rsidRPr="00DC1B3F">
        <w:rPr>
          <w:spacing w:val="26"/>
          <w:lang w:val="fr-CA"/>
        </w:rPr>
        <w:t xml:space="preserve"> </w:t>
      </w:r>
      <w:r w:rsidRPr="00DC1B3F">
        <w:rPr>
          <w:lang w:val="fr-CA"/>
        </w:rPr>
        <w:t>en</w:t>
      </w:r>
      <w:r w:rsidRPr="00DC1B3F">
        <w:rPr>
          <w:spacing w:val="26"/>
          <w:lang w:val="fr-CA"/>
        </w:rPr>
        <w:t xml:space="preserve"> </w:t>
      </w:r>
      <w:r w:rsidRPr="00DC1B3F">
        <w:rPr>
          <w:lang w:val="fr-CA"/>
        </w:rPr>
        <w:t>litige</w:t>
      </w:r>
      <w:r w:rsidRPr="00DC1B3F">
        <w:rPr>
          <w:spacing w:val="27"/>
          <w:lang w:val="fr-CA"/>
        </w:rPr>
        <w:t xml:space="preserve"> </w:t>
      </w:r>
      <w:r w:rsidRPr="00DC1B3F">
        <w:rPr>
          <w:lang w:val="fr-CA"/>
        </w:rPr>
        <w:t>qui</w:t>
      </w:r>
      <w:r w:rsidRPr="00DC1B3F">
        <w:rPr>
          <w:spacing w:val="25"/>
          <w:lang w:val="fr-CA"/>
        </w:rPr>
        <w:t xml:space="preserve"> </w:t>
      </w:r>
      <w:r w:rsidRPr="00DC1B3F">
        <w:rPr>
          <w:lang w:val="fr-CA"/>
        </w:rPr>
        <w:t>feront</w:t>
      </w:r>
      <w:r w:rsidRPr="00DC1B3F">
        <w:rPr>
          <w:spacing w:val="25"/>
          <w:lang w:val="fr-CA"/>
        </w:rPr>
        <w:t xml:space="preserve"> </w:t>
      </w:r>
      <w:r w:rsidRPr="00DC1B3F">
        <w:rPr>
          <w:lang w:val="fr-CA"/>
        </w:rPr>
        <w:t>l'objet</w:t>
      </w:r>
      <w:r w:rsidRPr="00DC1B3F">
        <w:rPr>
          <w:spacing w:val="26"/>
          <w:lang w:val="fr-CA"/>
        </w:rPr>
        <w:t xml:space="preserve"> </w:t>
      </w:r>
      <w:r w:rsidRPr="00DC1B3F">
        <w:rPr>
          <w:lang w:val="fr-CA"/>
        </w:rPr>
        <w:t>d'une audience. Si les parties sont désireuses de régler leur différend par voie de</w:t>
      </w:r>
      <w:r w:rsidRPr="00DC1B3F">
        <w:rPr>
          <w:spacing w:val="45"/>
          <w:lang w:val="fr-CA"/>
        </w:rPr>
        <w:t xml:space="preserve"> </w:t>
      </w:r>
      <w:r w:rsidRPr="00DC1B3F">
        <w:rPr>
          <w:lang w:val="fr-CA"/>
        </w:rPr>
        <w:t>médiation,</w:t>
      </w:r>
      <w:r w:rsidRPr="00DC1B3F">
        <w:rPr>
          <w:spacing w:val="-1"/>
          <w:lang w:val="fr-CA"/>
        </w:rPr>
        <w:t xml:space="preserve"> </w:t>
      </w:r>
      <w:r w:rsidRPr="00DC1B3F">
        <w:rPr>
          <w:lang w:val="fr-CA"/>
        </w:rPr>
        <w:t>cela</w:t>
      </w:r>
      <w:r w:rsidRPr="00DC1B3F">
        <w:rPr>
          <w:spacing w:val="58"/>
          <w:lang w:val="fr-CA"/>
        </w:rPr>
        <w:t xml:space="preserve"> </w:t>
      </w:r>
      <w:r w:rsidRPr="00DC1B3F">
        <w:rPr>
          <w:lang w:val="fr-CA"/>
        </w:rPr>
        <w:t>permet</w:t>
      </w:r>
      <w:r w:rsidRPr="00DC1B3F">
        <w:rPr>
          <w:spacing w:val="29"/>
          <w:lang w:val="fr-CA"/>
        </w:rPr>
        <w:t xml:space="preserve"> </w:t>
      </w:r>
      <w:r w:rsidRPr="00DC1B3F">
        <w:rPr>
          <w:lang w:val="fr-CA"/>
        </w:rPr>
        <w:t>d'atteindre</w:t>
      </w:r>
      <w:r w:rsidRPr="00DC1B3F">
        <w:rPr>
          <w:spacing w:val="29"/>
          <w:lang w:val="fr-CA"/>
        </w:rPr>
        <w:t xml:space="preserve"> </w:t>
      </w:r>
      <w:r w:rsidRPr="00DC1B3F">
        <w:rPr>
          <w:lang w:val="fr-CA"/>
        </w:rPr>
        <w:t>de</w:t>
      </w:r>
      <w:r w:rsidRPr="00DC1B3F">
        <w:rPr>
          <w:spacing w:val="29"/>
          <w:lang w:val="fr-CA"/>
        </w:rPr>
        <w:t xml:space="preserve"> </w:t>
      </w:r>
      <w:r w:rsidRPr="00DC1B3F">
        <w:rPr>
          <w:lang w:val="fr-CA"/>
        </w:rPr>
        <w:t>meilleurs</w:t>
      </w:r>
      <w:r w:rsidRPr="00DC1B3F">
        <w:rPr>
          <w:spacing w:val="29"/>
          <w:lang w:val="fr-CA"/>
        </w:rPr>
        <w:t xml:space="preserve"> </w:t>
      </w:r>
      <w:r w:rsidRPr="00DC1B3F">
        <w:rPr>
          <w:lang w:val="fr-CA"/>
        </w:rPr>
        <w:t>résultats</w:t>
      </w:r>
      <w:r w:rsidRPr="00DC1B3F">
        <w:rPr>
          <w:spacing w:val="29"/>
          <w:lang w:val="fr-CA"/>
        </w:rPr>
        <w:t xml:space="preserve"> </w:t>
      </w:r>
      <w:r w:rsidRPr="00DC1B3F">
        <w:rPr>
          <w:lang w:val="fr-CA"/>
        </w:rPr>
        <w:t>et</w:t>
      </w:r>
      <w:r w:rsidRPr="00DC1B3F">
        <w:rPr>
          <w:spacing w:val="29"/>
          <w:lang w:val="fr-CA"/>
        </w:rPr>
        <w:t xml:space="preserve"> </w:t>
      </w:r>
      <w:r w:rsidRPr="00DC1B3F">
        <w:rPr>
          <w:lang w:val="fr-CA"/>
        </w:rPr>
        <w:t>de</w:t>
      </w:r>
      <w:r w:rsidRPr="00DC1B3F">
        <w:rPr>
          <w:spacing w:val="29"/>
          <w:lang w:val="fr-CA"/>
        </w:rPr>
        <w:t xml:space="preserve"> </w:t>
      </w:r>
      <w:r w:rsidRPr="00DC1B3F">
        <w:rPr>
          <w:lang w:val="fr-CA"/>
        </w:rPr>
        <w:t>réduire</w:t>
      </w:r>
      <w:r w:rsidRPr="00DC1B3F">
        <w:rPr>
          <w:spacing w:val="29"/>
          <w:lang w:val="fr-CA"/>
        </w:rPr>
        <w:t xml:space="preserve"> </w:t>
      </w:r>
      <w:r w:rsidRPr="00DC1B3F">
        <w:rPr>
          <w:lang w:val="fr-CA"/>
        </w:rPr>
        <w:t>les</w:t>
      </w:r>
      <w:r w:rsidRPr="00DC1B3F">
        <w:rPr>
          <w:spacing w:val="30"/>
          <w:lang w:val="fr-CA"/>
        </w:rPr>
        <w:t xml:space="preserve"> </w:t>
      </w:r>
      <w:r w:rsidRPr="00DC1B3F">
        <w:rPr>
          <w:lang w:val="fr-CA"/>
        </w:rPr>
        <w:t>coûts</w:t>
      </w:r>
      <w:r w:rsidRPr="00DC1B3F">
        <w:rPr>
          <w:spacing w:val="29"/>
          <w:lang w:val="fr-CA"/>
        </w:rPr>
        <w:t xml:space="preserve"> </w:t>
      </w:r>
      <w:r w:rsidRPr="00DC1B3F">
        <w:rPr>
          <w:lang w:val="fr-CA"/>
        </w:rPr>
        <w:t>pour</w:t>
      </w:r>
      <w:r w:rsidRPr="00DC1B3F">
        <w:rPr>
          <w:spacing w:val="30"/>
          <w:lang w:val="fr-CA"/>
        </w:rPr>
        <w:t xml:space="preserve"> </w:t>
      </w:r>
      <w:r w:rsidRPr="00DC1B3F">
        <w:rPr>
          <w:lang w:val="fr-CA"/>
        </w:rPr>
        <w:t>toutes</w:t>
      </w:r>
      <w:r w:rsidRPr="00DC1B3F">
        <w:rPr>
          <w:spacing w:val="29"/>
          <w:lang w:val="fr-CA"/>
        </w:rPr>
        <w:t xml:space="preserve"> </w:t>
      </w:r>
      <w:r w:rsidRPr="00DC1B3F">
        <w:rPr>
          <w:lang w:val="fr-CA"/>
        </w:rPr>
        <w:t>les</w:t>
      </w:r>
      <w:r w:rsidRPr="00DC1B3F">
        <w:rPr>
          <w:spacing w:val="-1"/>
          <w:lang w:val="fr-CA"/>
        </w:rPr>
        <w:t xml:space="preserve"> </w:t>
      </w:r>
      <w:r w:rsidRPr="00DC1B3F">
        <w:rPr>
          <w:lang w:val="fr-CA"/>
        </w:rPr>
        <w:t>parties. Cependant, la médiation exige que les parties s'engagent à se préparer</w:t>
      </w:r>
      <w:r w:rsidRPr="00DC1B3F">
        <w:rPr>
          <w:spacing w:val="-1"/>
          <w:lang w:val="fr-CA"/>
        </w:rPr>
        <w:t xml:space="preserve"> </w:t>
      </w:r>
      <w:r w:rsidRPr="00DC1B3F">
        <w:rPr>
          <w:lang w:val="fr-CA"/>
        </w:rPr>
        <w:t>soigneusement, à rassembler tous les renseignements pertinents applicables et</w:t>
      </w:r>
      <w:r w:rsidRPr="00DC1B3F">
        <w:rPr>
          <w:spacing w:val="52"/>
          <w:lang w:val="fr-CA"/>
        </w:rPr>
        <w:t xml:space="preserve"> </w:t>
      </w:r>
      <w:r w:rsidRPr="00DC1B3F">
        <w:rPr>
          <w:lang w:val="fr-CA"/>
        </w:rPr>
        <w:t>à conférer à leurs représentants le pouvoir de lier les parties qu’ils</w:t>
      </w:r>
      <w:r w:rsidRPr="00DC1B3F">
        <w:rPr>
          <w:spacing w:val="-41"/>
          <w:lang w:val="fr-CA"/>
        </w:rPr>
        <w:t xml:space="preserve"> </w:t>
      </w:r>
      <w:r w:rsidRPr="00DC1B3F">
        <w:rPr>
          <w:lang w:val="fr-CA"/>
        </w:rPr>
        <w:t>représentent.</w:t>
      </w:r>
    </w:p>
    <w:p w:rsidR="00B90789" w:rsidRPr="00DC1B3F" w:rsidRDefault="00DC1B3F">
      <w:pPr>
        <w:pStyle w:val="BodyText"/>
        <w:spacing w:before="200"/>
        <w:ind w:left="140" w:right="160" w:firstLine="0"/>
        <w:rPr>
          <w:lang w:val="fr-CA"/>
        </w:rPr>
      </w:pPr>
      <w:r w:rsidRPr="00DC1B3F">
        <w:rPr>
          <w:lang w:val="fr-CA"/>
        </w:rPr>
        <w:t>Le processus de médiation – comme il est décrit ci-dessous – est intégré dans</w:t>
      </w:r>
      <w:r w:rsidRPr="00DC1B3F">
        <w:rPr>
          <w:spacing w:val="-19"/>
          <w:lang w:val="fr-CA"/>
        </w:rPr>
        <w:t xml:space="preserve"> </w:t>
      </w:r>
      <w:r w:rsidRPr="00DC1B3F">
        <w:rPr>
          <w:lang w:val="fr-CA"/>
        </w:rPr>
        <w:t xml:space="preserve">le processus d'appel actuel et est décrit aux règles 86 à 89 des </w:t>
      </w:r>
      <w:r w:rsidRPr="00DC1B3F">
        <w:rPr>
          <w:rFonts w:cs="Arial"/>
          <w:i/>
          <w:lang w:val="fr-CA"/>
        </w:rPr>
        <w:t>Règles de pratique et</w:t>
      </w:r>
      <w:r w:rsidRPr="00DC1B3F">
        <w:rPr>
          <w:rFonts w:cs="Arial"/>
          <w:i/>
          <w:spacing w:val="-35"/>
          <w:lang w:val="fr-CA"/>
        </w:rPr>
        <w:t xml:space="preserve"> </w:t>
      </w:r>
      <w:r w:rsidRPr="00DC1B3F">
        <w:rPr>
          <w:rFonts w:cs="Arial"/>
          <w:i/>
          <w:lang w:val="fr-CA"/>
        </w:rPr>
        <w:t>de</w:t>
      </w:r>
      <w:r w:rsidRPr="00DC1B3F">
        <w:rPr>
          <w:rFonts w:cs="Arial"/>
          <w:i/>
          <w:spacing w:val="-1"/>
          <w:lang w:val="fr-CA"/>
        </w:rPr>
        <w:t xml:space="preserve"> </w:t>
      </w:r>
      <w:r w:rsidRPr="00DC1B3F">
        <w:rPr>
          <w:rFonts w:cs="Arial"/>
          <w:i/>
          <w:lang w:val="fr-CA"/>
        </w:rPr>
        <w:t xml:space="preserve">procédure </w:t>
      </w:r>
      <w:r w:rsidRPr="00DC1B3F">
        <w:rPr>
          <w:lang w:val="fr-CA"/>
        </w:rPr>
        <w:t>de la Commission. Toutes les séances de médiation et toute entente</w:t>
      </w:r>
      <w:r w:rsidRPr="00DC1B3F">
        <w:rPr>
          <w:spacing w:val="-38"/>
          <w:lang w:val="fr-CA"/>
        </w:rPr>
        <w:t xml:space="preserve"> </w:t>
      </w:r>
      <w:r w:rsidRPr="00DC1B3F">
        <w:rPr>
          <w:lang w:val="fr-CA"/>
        </w:rPr>
        <w:t>conclue doivent refléter l'objet et les objectifs exprimés dans la loi applicable. La</w:t>
      </w:r>
      <w:r w:rsidRPr="00DC1B3F">
        <w:rPr>
          <w:spacing w:val="-23"/>
          <w:lang w:val="fr-CA"/>
        </w:rPr>
        <w:t xml:space="preserve"> </w:t>
      </w:r>
      <w:r w:rsidRPr="00DC1B3F">
        <w:rPr>
          <w:lang w:val="fr-CA"/>
        </w:rPr>
        <w:t>présente Directive de pratique décrit ce que la Commission attend des parties lorsqu'un de</w:t>
      </w:r>
      <w:r w:rsidRPr="00DC1B3F">
        <w:rPr>
          <w:spacing w:val="-28"/>
          <w:lang w:val="fr-CA"/>
        </w:rPr>
        <w:t xml:space="preserve"> </w:t>
      </w:r>
      <w:r w:rsidRPr="00DC1B3F">
        <w:rPr>
          <w:lang w:val="fr-CA"/>
        </w:rPr>
        <w:t>ses</w:t>
      </w:r>
      <w:r w:rsidRPr="00DC1B3F">
        <w:rPr>
          <w:spacing w:val="-1"/>
          <w:lang w:val="fr-CA"/>
        </w:rPr>
        <w:t xml:space="preserve"> </w:t>
      </w:r>
      <w:r w:rsidRPr="00DC1B3F">
        <w:rPr>
          <w:lang w:val="fr-CA"/>
        </w:rPr>
        <w:t>membres est nommé</w:t>
      </w:r>
      <w:r w:rsidRPr="00DC1B3F">
        <w:rPr>
          <w:spacing w:val="-14"/>
          <w:lang w:val="fr-CA"/>
        </w:rPr>
        <w:t xml:space="preserve"> </w:t>
      </w:r>
      <w:r w:rsidRPr="00DC1B3F">
        <w:rPr>
          <w:lang w:val="fr-CA"/>
        </w:rPr>
        <w:t>médiateur.</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288" w:name="_TOC_250001"/>
      <w:bookmarkStart w:id="289" w:name="_Toc6905035"/>
      <w:r w:rsidRPr="00DC1B3F">
        <w:rPr>
          <w:lang w:val="fr-CA"/>
        </w:rPr>
        <w:t>Quand offre-t-on la</w:t>
      </w:r>
      <w:r w:rsidRPr="00DC1B3F">
        <w:rPr>
          <w:spacing w:val="-14"/>
          <w:lang w:val="fr-CA"/>
        </w:rPr>
        <w:t xml:space="preserve"> </w:t>
      </w:r>
      <w:r w:rsidRPr="00DC1B3F">
        <w:rPr>
          <w:lang w:val="fr-CA"/>
        </w:rPr>
        <w:t>médiation</w:t>
      </w:r>
      <w:bookmarkEnd w:id="288"/>
      <w:bookmarkEnd w:id="289"/>
    </w:p>
    <w:p w:rsidR="00B90789" w:rsidRPr="00DC1B3F" w:rsidRDefault="00DC1B3F">
      <w:pPr>
        <w:pStyle w:val="BodyText"/>
        <w:spacing w:before="199"/>
        <w:ind w:left="140" w:right="255" w:firstLine="0"/>
        <w:rPr>
          <w:lang w:val="fr-CA"/>
        </w:rPr>
      </w:pPr>
      <w:r w:rsidRPr="00DC1B3F">
        <w:rPr>
          <w:lang w:val="fr-CA"/>
        </w:rPr>
        <w:t>La médiation est vivement encouragée dans des cas qui portent sur des</w:t>
      </w:r>
      <w:r w:rsidRPr="00DC1B3F">
        <w:rPr>
          <w:spacing w:val="-37"/>
          <w:lang w:val="fr-CA"/>
        </w:rPr>
        <w:t xml:space="preserve"> </w:t>
      </w:r>
      <w:r w:rsidRPr="00DC1B3F">
        <w:rPr>
          <w:lang w:val="fr-CA"/>
        </w:rPr>
        <w:t>biens-fonds</w:t>
      </w:r>
      <w:r w:rsidRPr="00DC1B3F">
        <w:rPr>
          <w:spacing w:val="-1"/>
          <w:lang w:val="fr-CA"/>
        </w:rPr>
        <w:t xml:space="preserve"> </w:t>
      </w:r>
      <w:r w:rsidRPr="00DC1B3F">
        <w:rPr>
          <w:lang w:val="fr-CA"/>
        </w:rPr>
        <w:t>non résidentiels de valeur supérieure. La médiation pourrait être offerte pour</w:t>
      </w:r>
      <w:r w:rsidRPr="00DC1B3F">
        <w:rPr>
          <w:spacing w:val="-43"/>
          <w:lang w:val="fr-CA"/>
        </w:rPr>
        <w:t xml:space="preserve"> </w:t>
      </w:r>
      <w:r w:rsidRPr="00DC1B3F">
        <w:rPr>
          <w:lang w:val="fr-CA"/>
        </w:rPr>
        <w:t>d'autres</w:t>
      </w:r>
      <w:r w:rsidRPr="00DC1B3F">
        <w:rPr>
          <w:spacing w:val="-1"/>
          <w:lang w:val="fr-CA"/>
        </w:rPr>
        <w:t xml:space="preserve"> </w:t>
      </w:r>
      <w:r w:rsidRPr="00DC1B3F">
        <w:rPr>
          <w:lang w:val="fr-CA"/>
        </w:rPr>
        <w:t>types d'appels également. La demande de médiation peut être déposée avant</w:t>
      </w:r>
      <w:r w:rsidRPr="00DC1B3F">
        <w:rPr>
          <w:spacing w:val="-29"/>
          <w:lang w:val="fr-CA"/>
        </w:rPr>
        <w:t xml:space="preserve"> </w:t>
      </w:r>
      <w:r w:rsidRPr="00DC1B3F">
        <w:rPr>
          <w:lang w:val="fr-CA"/>
        </w:rPr>
        <w:t>une</w:t>
      </w:r>
      <w:r w:rsidRPr="00DC1B3F">
        <w:rPr>
          <w:spacing w:val="-1"/>
          <w:lang w:val="fr-CA"/>
        </w:rPr>
        <w:t xml:space="preserve"> </w:t>
      </w:r>
      <w:r w:rsidRPr="00DC1B3F">
        <w:rPr>
          <w:lang w:val="fr-CA"/>
        </w:rPr>
        <w:t>procédure d’audience, par écrit, auprès du registrateur ou directement auprès</w:t>
      </w:r>
      <w:r w:rsidRPr="00DC1B3F">
        <w:rPr>
          <w:spacing w:val="-28"/>
          <w:lang w:val="fr-CA"/>
        </w:rPr>
        <w:t xml:space="preserve"> </w:t>
      </w:r>
      <w:r w:rsidRPr="00DC1B3F">
        <w:rPr>
          <w:lang w:val="fr-CA"/>
        </w:rPr>
        <w:t>d'un</w:t>
      </w:r>
      <w:r w:rsidRPr="00DC1B3F">
        <w:rPr>
          <w:spacing w:val="-1"/>
          <w:lang w:val="fr-CA"/>
        </w:rPr>
        <w:t xml:space="preserve"> </w:t>
      </w:r>
      <w:r w:rsidRPr="00DC1B3F">
        <w:rPr>
          <w:lang w:val="fr-CA"/>
        </w:rPr>
        <w:t>membre qui préside lors d'une conférence en vue d’un règlement</w:t>
      </w:r>
      <w:r w:rsidRPr="00DC1B3F">
        <w:rPr>
          <w:spacing w:val="-37"/>
          <w:lang w:val="fr-CA"/>
        </w:rPr>
        <w:t xml:space="preserve"> </w:t>
      </w:r>
      <w:r w:rsidRPr="00DC1B3F">
        <w:rPr>
          <w:lang w:val="fr-CA"/>
        </w:rPr>
        <w:t>amiable.</w:t>
      </w:r>
    </w:p>
    <w:p w:rsidR="00B90789" w:rsidRPr="00DC1B3F" w:rsidRDefault="00DC1B3F">
      <w:pPr>
        <w:pStyle w:val="BodyText"/>
        <w:spacing w:before="120"/>
        <w:ind w:left="140" w:right="160" w:firstLine="0"/>
        <w:rPr>
          <w:lang w:val="fr-CA"/>
        </w:rPr>
      </w:pPr>
      <w:r w:rsidRPr="00DC1B3F">
        <w:rPr>
          <w:lang w:val="fr-CA"/>
        </w:rPr>
        <w:t>Les parties à un appel ou à un groupe d’appels concernant un bien peuvent</w:t>
      </w:r>
      <w:r w:rsidRPr="00DC1B3F">
        <w:rPr>
          <w:spacing w:val="-39"/>
          <w:lang w:val="fr-CA"/>
        </w:rPr>
        <w:t xml:space="preserve"> </w:t>
      </w:r>
      <w:r w:rsidRPr="00DC1B3F">
        <w:rPr>
          <w:lang w:val="fr-CA"/>
        </w:rPr>
        <w:t>demander</w:t>
      </w:r>
      <w:r w:rsidRPr="00DC1B3F">
        <w:rPr>
          <w:spacing w:val="-1"/>
          <w:lang w:val="fr-CA"/>
        </w:rPr>
        <w:t xml:space="preserve"> </w:t>
      </w:r>
      <w:r w:rsidRPr="00DC1B3F">
        <w:rPr>
          <w:lang w:val="fr-CA"/>
        </w:rPr>
        <w:t>que la Commission mène une médiation avant d’organiser la conférence en vue</w:t>
      </w:r>
      <w:r w:rsidRPr="00DC1B3F">
        <w:rPr>
          <w:spacing w:val="-30"/>
          <w:lang w:val="fr-CA"/>
        </w:rPr>
        <w:t xml:space="preserve"> </w:t>
      </w:r>
      <w:r w:rsidRPr="00DC1B3F">
        <w:rPr>
          <w:lang w:val="fr-CA"/>
        </w:rPr>
        <w:t>d’un</w:t>
      </w:r>
      <w:r w:rsidRPr="00DC1B3F">
        <w:rPr>
          <w:spacing w:val="-1"/>
          <w:lang w:val="fr-CA"/>
        </w:rPr>
        <w:t xml:space="preserve"> </w:t>
      </w:r>
      <w:r w:rsidRPr="00DC1B3F">
        <w:rPr>
          <w:lang w:val="fr-CA"/>
        </w:rPr>
        <w:t>règlement amiable. Si la Commission accueille la demande de médiation, les</w:t>
      </w:r>
      <w:r w:rsidRPr="00DC1B3F">
        <w:rPr>
          <w:spacing w:val="-25"/>
          <w:lang w:val="fr-CA"/>
        </w:rPr>
        <w:t xml:space="preserve"> </w:t>
      </w:r>
      <w:r w:rsidRPr="00DC1B3F">
        <w:rPr>
          <w:lang w:val="fr-CA"/>
        </w:rPr>
        <w:t>dates</w:t>
      </w:r>
      <w:r w:rsidRPr="00DC1B3F">
        <w:rPr>
          <w:spacing w:val="-1"/>
          <w:lang w:val="fr-CA"/>
        </w:rPr>
        <w:t xml:space="preserve"> </w:t>
      </w:r>
      <w:r w:rsidRPr="00DC1B3F">
        <w:rPr>
          <w:lang w:val="fr-CA"/>
        </w:rPr>
        <w:t>limites pour réaliser les étapes de la procédure décrites dans le calendrier</w:t>
      </w:r>
      <w:r w:rsidRPr="00DC1B3F">
        <w:rPr>
          <w:spacing w:val="-16"/>
          <w:lang w:val="fr-CA"/>
        </w:rPr>
        <w:t xml:space="preserve"> </w:t>
      </w:r>
      <w:r w:rsidRPr="00DC1B3F">
        <w:rPr>
          <w:lang w:val="fr-CA"/>
        </w:rPr>
        <w:t>des</w:t>
      </w:r>
      <w:r w:rsidRPr="00DC1B3F">
        <w:rPr>
          <w:spacing w:val="-1"/>
          <w:lang w:val="fr-CA"/>
        </w:rPr>
        <w:t xml:space="preserve"> </w:t>
      </w:r>
      <w:r w:rsidRPr="00DC1B3F">
        <w:rPr>
          <w:lang w:val="fr-CA"/>
        </w:rPr>
        <w:t>procédures continueront à s’appliquer, à moins d’être modifiées par une directive de</w:t>
      </w:r>
      <w:r w:rsidRPr="00DC1B3F">
        <w:rPr>
          <w:spacing w:val="-40"/>
          <w:lang w:val="fr-CA"/>
        </w:rPr>
        <w:t xml:space="preserve"> </w:t>
      </w:r>
      <w:r w:rsidRPr="00DC1B3F">
        <w:rPr>
          <w:lang w:val="fr-CA"/>
        </w:rPr>
        <w:t>la Commission.</w:t>
      </w:r>
    </w:p>
    <w:p w:rsidR="00B90789" w:rsidRPr="00DC1B3F" w:rsidRDefault="00DC1B3F">
      <w:pPr>
        <w:pStyle w:val="BodyText"/>
        <w:spacing w:before="120"/>
        <w:ind w:left="140" w:right="160" w:firstLine="0"/>
        <w:rPr>
          <w:lang w:val="fr-CA"/>
        </w:rPr>
      </w:pPr>
      <w:r w:rsidRPr="00DC1B3F">
        <w:rPr>
          <w:lang w:val="fr-CA"/>
        </w:rPr>
        <w:t>Si la médiation n’aboutit pas au règlement de toutes les questions en litige, le</w:t>
      </w:r>
      <w:r w:rsidRPr="00DC1B3F">
        <w:rPr>
          <w:spacing w:val="-38"/>
          <w:lang w:val="fr-CA"/>
        </w:rPr>
        <w:t xml:space="preserve"> </w:t>
      </w:r>
      <w:r w:rsidRPr="00DC1B3F">
        <w:rPr>
          <w:lang w:val="fr-CA"/>
        </w:rPr>
        <w:t>membre de la Commission qui mène la médiation peut donner des directives pour</w:t>
      </w:r>
      <w:r w:rsidRPr="00DC1B3F">
        <w:rPr>
          <w:spacing w:val="-41"/>
          <w:lang w:val="fr-CA"/>
        </w:rPr>
        <w:t xml:space="preserve"> </w:t>
      </w:r>
      <w:r w:rsidRPr="00DC1B3F">
        <w:rPr>
          <w:lang w:val="fr-CA"/>
        </w:rPr>
        <w:t>l’audience.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290" w:name="_TOC_250000"/>
      <w:bookmarkStart w:id="291" w:name="_Toc6905036"/>
      <w:r w:rsidRPr="00DC1B3F">
        <w:rPr>
          <w:lang w:val="fr-CA"/>
        </w:rPr>
        <w:t>Nomination du</w:t>
      </w:r>
      <w:r w:rsidRPr="00DC1B3F">
        <w:rPr>
          <w:spacing w:val="-13"/>
          <w:lang w:val="fr-CA"/>
        </w:rPr>
        <w:t xml:space="preserve"> </w:t>
      </w:r>
      <w:r w:rsidRPr="00DC1B3F">
        <w:rPr>
          <w:lang w:val="fr-CA"/>
        </w:rPr>
        <w:t>médiateur</w:t>
      </w:r>
      <w:bookmarkEnd w:id="290"/>
      <w:bookmarkEnd w:id="291"/>
    </w:p>
    <w:p w:rsidR="00B90789" w:rsidRPr="00DC1B3F" w:rsidRDefault="00DC1B3F">
      <w:pPr>
        <w:pStyle w:val="BodyText"/>
        <w:spacing w:before="199"/>
        <w:ind w:left="140" w:right="138" w:firstLine="0"/>
        <w:jc w:val="both"/>
        <w:rPr>
          <w:lang w:val="fr-CA"/>
        </w:rPr>
      </w:pPr>
      <w:r w:rsidRPr="00DC1B3F">
        <w:rPr>
          <w:lang w:val="fr-CA"/>
        </w:rPr>
        <w:t>Si les parties se sont mises d'accord sur le choix d'un membre particulier de</w:t>
      </w:r>
      <w:r w:rsidRPr="00DC1B3F">
        <w:rPr>
          <w:spacing w:val="12"/>
          <w:lang w:val="fr-CA"/>
        </w:rPr>
        <w:t xml:space="preserve"> </w:t>
      </w:r>
      <w:r w:rsidRPr="00DC1B3F">
        <w:rPr>
          <w:lang w:val="fr-CA"/>
        </w:rPr>
        <w:t>la Commission</w:t>
      </w:r>
      <w:r w:rsidRPr="00DC1B3F">
        <w:rPr>
          <w:spacing w:val="47"/>
          <w:lang w:val="fr-CA"/>
        </w:rPr>
        <w:t xml:space="preserve"> </w:t>
      </w:r>
      <w:r w:rsidRPr="00DC1B3F">
        <w:rPr>
          <w:lang w:val="fr-CA"/>
        </w:rPr>
        <w:t>comme</w:t>
      </w:r>
      <w:r w:rsidRPr="00DC1B3F">
        <w:rPr>
          <w:spacing w:val="47"/>
          <w:lang w:val="fr-CA"/>
        </w:rPr>
        <w:t xml:space="preserve"> </w:t>
      </w:r>
      <w:r w:rsidRPr="00DC1B3F">
        <w:rPr>
          <w:lang w:val="fr-CA"/>
        </w:rPr>
        <w:t>médiateur</w:t>
      </w:r>
      <w:r w:rsidRPr="00DC1B3F">
        <w:rPr>
          <w:spacing w:val="48"/>
          <w:lang w:val="fr-CA"/>
        </w:rPr>
        <w:t xml:space="preserve"> </w:t>
      </w:r>
      <w:r w:rsidRPr="00DC1B3F">
        <w:rPr>
          <w:lang w:val="fr-CA"/>
        </w:rPr>
        <w:t>(ou</w:t>
      </w:r>
      <w:r w:rsidRPr="00DC1B3F">
        <w:rPr>
          <w:spacing w:val="47"/>
          <w:lang w:val="fr-CA"/>
        </w:rPr>
        <w:t xml:space="preserve"> </w:t>
      </w:r>
      <w:r w:rsidRPr="00DC1B3F">
        <w:rPr>
          <w:lang w:val="fr-CA"/>
        </w:rPr>
        <w:t>sur</w:t>
      </w:r>
      <w:r w:rsidRPr="00DC1B3F">
        <w:rPr>
          <w:spacing w:val="48"/>
          <w:lang w:val="fr-CA"/>
        </w:rPr>
        <w:t xml:space="preserve"> </w:t>
      </w:r>
      <w:r w:rsidRPr="00DC1B3F">
        <w:rPr>
          <w:lang w:val="fr-CA"/>
        </w:rPr>
        <w:t>une</w:t>
      </w:r>
      <w:r w:rsidRPr="00DC1B3F">
        <w:rPr>
          <w:spacing w:val="47"/>
          <w:lang w:val="fr-CA"/>
        </w:rPr>
        <w:t xml:space="preserve"> </w:t>
      </w:r>
      <w:r w:rsidRPr="00DC1B3F">
        <w:rPr>
          <w:lang w:val="fr-CA"/>
        </w:rPr>
        <w:t>liste</w:t>
      </w:r>
      <w:r w:rsidRPr="00DC1B3F">
        <w:rPr>
          <w:spacing w:val="47"/>
          <w:lang w:val="fr-CA"/>
        </w:rPr>
        <w:t xml:space="preserve"> </w:t>
      </w:r>
      <w:r w:rsidRPr="00DC1B3F">
        <w:rPr>
          <w:lang w:val="fr-CA"/>
        </w:rPr>
        <w:t>de</w:t>
      </w:r>
      <w:r w:rsidRPr="00DC1B3F">
        <w:rPr>
          <w:spacing w:val="49"/>
          <w:lang w:val="fr-CA"/>
        </w:rPr>
        <w:t xml:space="preserve"> </w:t>
      </w:r>
      <w:r w:rsidRPr="00DC1B3F">
        <w:rPr>
          <w:lang w:val="fr-CA"/>
        </w:rPr>
        <w:t>médiateurs</w:t>
      </w:r>
      <w:r w:rsidRPr="00DC1B3F">
        <w:rPr>
          <w:spacing w:val="48"/>
          <w:lang w:val="fr-CA"/>
        </w:rPr>
        <w:t xml:space="preserve"> </w:t>
      </w:r>
      <w:r w:rsidRPr="00DC1B3F">
        <w:rPr>
          <w:lang w:val="fr-CA"/>
        </w:rPr>
        <w:t>préférés)</w:t>
      </w:r>
      <w:r w:rsidRPr="00DC1B3F">
        <w:rPr>
          <w:spacing w:val="47"/>
          <w:lang w:val="fr-CA"/>
        </w:rPr>
        <w:t xml:space="preserve"> </w:t>
      </w:r>
      <w:r w:rsidRPr="00DC1B3F">
        <w:rPr>
          <w:lang w:val="fr-CA"/>
        </w:rPr>
        <w:t>et</w:t>
      </w:r>
      <w:r w:rsidRPr="00DC1B3F">
        <w:rPr>
          <w:spacing w:val="48"/>
          <w:lang w:val="fr-CA"/>
        </w:rPr>
        <w:t xml:space="preserve"> </w:t>
      </w:r>
      <w:r w:rsidRPr="00DC1B3F">
        <w:rPr>
          <w:lang w:val="fr-CA"/>
        </w:rPr>
        <w:t>que</w:t>
      </w:r>
      <w:r w:rsidRPr="00DC1B3F">
        <w:rPr>
          <w:spacing w:val="47"/>
          <w:lang w:val="fr-CA"/>
        </w:rPr>
        <w:t xml:space="preserve"> </w:t>
      </w:r>
      <w:r w:rsidRPr="00DC1B3F">
        <w:rPr>
          <w:lang w:val="fr-CA"/>
        </w:rPr>
        <w:t>ce choix a été communiqué au registrateur, la Commission fera de son mieux</w:t>
      </w:r>
      <w:r w:rsidRPr="00DC1B3F">
        <w:rPr>
          <w:spacing w:val="15"/>
          <w:lang w:val="fr-CA"/>
        </w:rPr>
        <w:t xml:space="preserve"> </w:t>
      </w:r>
      <w:r w:rsidRPr="00DC1B3F">
        <w:rPr>
          <w:lang w:val="fr-CA"/>
        </w:rPr>
        <w:t>pour respecter ce choix. Toutefois, c'est la Commission qui décide qui sera le</w:t>
      </w:r>
      <w:r w:rsidRPr="00DC1B3F">
        <w:rPr>
          <w:spacing w:val="-38"/>
          <w:lang w:val="fr-CA"/>
        </w:rPr>
        <w:t xml:space="preserve"> </w:t>
      </w:r>
      <w:r w:rsidRPr="00DC1B3F">
        <w:rPr>
          <w:lang w:val="fr-CA"/>
        </w:rPr>
        <w:t>médiateur.</w:t>
      </w:r>
    </w:p>
    <w:p w:rsidR="00B90789" w:rsidRPr="00DC1B3F" w:rsidRDefault="00B90789">
      <w:pPr>
        <w:jc w:val="both"/>
        <w:rPr>
          <w:lang w:val="fr-CA"/>
        </w:rPr>
        <w:sectPr w:rsidR="00B90789" w:rsidRPr="00DC1B3F">
          <w:pgSz w:w="12240" w:h="15840"/>
          <w:pgMar w:top="1060" w:right="130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DC1B3F" w:rsidRDefault="00DC1B3F">
      <w:pPr>
        <w:pStyle w:val="Heading1"/>
        <w:spacing w:before="69"/>
        <w:ind w:left="140"/>
        <w:jc w:val="both"/>
        <w:rPr>
          <w:b w:val="0"/>
          <w:bCs w:val="0"/>
          <w:lang w:val="fr-CA"/>
        </w:rPr>
      </w:pPr>
      <w:bookmarkStart w:id="292" w:name="Modèle_de_médiation"/>
      <w:bookmarkStart w:id="293" w:name="_Toc6905037"/>
      <w:bookmarkEnd w:id="292"/>
      <w:r w:rsidRPr="00DC1B3F">
        <w:rPr>
          <w:lang w:val="fr-CA"/>
        </w:rPr>
        <w:t>Modèle de</w:t>
      </w:r>
      <w:r w:rsidRPr="00DC1B3F">
        <w:rPr>
          <w:spacing w:val="-9"/>
          <w:lang w:val="fr-CA"/>
        </w:rPr>
        <w:t xml:space="preserve"> </w:t>
      </w:r>
      <w:r w:rsidRPr="00DC1B3F">
        <w:rPr>
          <w:lang w:val="fr-CA"/>
        </w:rPr>
        <w:t>médiation</w:t>
      </w:r>
      <w:bookmarkEnd w:id="293"/>
    </w:p>
    <w:p w:rsidR="00B90789" w:rsidRPr="00DC1B3F" w:rsidRDefault="00DC1B3F">
      <w:pPr>
        <w:pStyle w:val="BodyText"/>
        <w:spacing w:before="199"/>
        <w:ind w:left="140" w:right="81" w:firstLine="0"/>
        <w:rPr>
          <w:lang w:val="fr-CA"/>
        </w:rPr>
      </w:pPr>
      <w:r w:rsidRPr="00DC1B3F">
        <w:rPr>
          <w:lang w:val="fr-CA"/>
        </w:rPr>
        <w:t>La Commission utilise plusieurs modèles de médiation afin de conclure une entente</w:t>
      </w:r>
      <w:r w:rsidRPr="00DC1B3F">
        <w:rPr>
          <w:spacing w:val="50"/>
          <w:lang w:val="fr-CA"/>
        </w:rPr>
        <w:t xml:space="preserve"> </w:t>
      </w:r>
      <w:r w:rsidRPr="00DC1B3F">
        <w:rPr>
          <w:lang w:val="fr-CA"/>
        </w:rPr>
        <w:t>ou de</w:t>
      </w:r>
      <w:r w:rsidRPr="00DC1B3F">
        <w:rPr>
          <w:spacing w:val="-4"/>
          <w:lang w:val="fr-CA"/>
        </w:rPr>
        <w:t xml:space="preserve"> </w:t>
      </w:r>
      <w:r w:rsidRPr="00DC1B3F">
        <w:rPr>
          <w:lang w:val="fr-CA"/>
        </w:rPr>
        <w:t>réduire</w:t>
      </w:r>
      <w:r w:rsidRPr="00DC1B3F">
        <w:rPr>
          <w:spacing w:val="-4"/>
          <w:lang w:val="fr-CA"/>
        </w:rPr>
        <w:t xml:space="preserve"> </w:t>
      </w:r>
      <w:r w:rsidRPr="00DC1B3F">
        <w:rPr>
          <w:lang w:val="fr-CA"/>
        </w:rPr>
        <w:t>le</w:t>
      </w:r>
      <w:r w:rsidRPr="00DC1B3F">
        <w:rPr>
          <w:spacing w:val="-4"/>
          <w:lang w:val="fr-CA"/>
        </w:rPr>
        <w:t xml:space="preserve"> </w:t>
      </w:r>
      <w:r w:rsidRPr="00DC1B3F">
        <w:rPr>
          <w:lang w:val="fr-CA"/>
        </w:rPr>
        <w:t>nombre</w:t>
      </w:r>
      <w:r w:rsidRPr="00DC1B3F">
        <w:rPr>
          <w:spacing w:val="-4"/>
          <w:lang w:val="fr-CA"/>
        </w:rPr>
        <w:t xml:space="preserve"> </w:t>
      </w:r>
      <w:r w:rsidRPr="00DC1B3F">
        <w:rPr>
          <w:lang w:val="fr-CA"/>
        </w:rPr>
        <w:t>et</w:t>
      </w:r>
      <w:r w:rsidRPr="00DC1B3F">
        <w:rPr>
          <w:spacing w:val="-4"/>
          <w:lang w:val="fr-CA"/>
        </w:rPr>
        <w:t xml:space="preserve"> </w:t>
      </w:r>
      <w:r w:rsidRPr="00DC1B3F">
        <w:rPr>
          <w:lang w:val="fr-CA"/>
        </w:rPr>
        <w:t>la</w:t>
      </w:r>
      <w:r w:rsidRPr="00DC1B3F">
        <w:rPr>
          <w:spacing w:val="-4"/>
          <w:lang w:val="fr-CA"/>
        </w:rPr>
        <w:t xml:space="preserve"> </w:t>
      </w:r>
      <w:r w:rsidRPr="00DC1B3F">
        <w:rPr>
          <w:lang w:val="fr-CA"/>
        </w:rPr>
        <w:t>complexité</w:t>
      </w:r>
      <w:r w:rsidRPr="00DC1B3F">
        <w:rPr>
          <w:spacing w:val="-4"/>
          <w:lang w:val="fr-CA"/>
        </w:rPr>
        <w:t xml:space="preserve"> </w:t>
      </w:r>
      <w:r w:rsidRPr="00DC1B3F">
        <w:rPr>
          <w:lang w:val="fr-CA"/>
        </w:rPr>
        <w:t>des</w:t>
      </w:r>
      <w:r w:rsidRPr="00DC1B3F">
        <w:rPr>
          <w:spacing w:val="-4"/>
          <w:lang w:val="fr-CA"/>
        </w:rPr>
        <w:t xml:space="preserve"> </w:t>
      </w:r>
      <w:r w:rsidRPr="00DC1B3F">
        <w:rPr>
          <w:lang w:val="fr-CA"/>
        </w:rPr>
        <w:t>questions</w:t>
      </w:r>
      <w:r w:rsidRPr="00DC1B3F">
        <w:rPr>
          <w:spacing w:val="-4"/>
          <w:lang w:val="fr-CA"/>
        </w:rPr>
        <w:t xml:space="preserve"> </w:t>
      </w:r>
      <w:r w:rsidRPr="00DC1B3F">
        <w:rPr>
          <w:lang w:val="fr-CA"/>
        </w:rPr>
        <w:t>qui</w:t>
      </w:r>
      <w:r w:rsidRPr="00DC1B3F">
        <w:rPr>
          <w:spacing w:val="-3"/>
          <w:lang w:val="fr-CA"/>
        </w:rPr>
        <w:t xml:space="preserve"> </w:t>
      </w:r>
      <w:r w:rsidRPr="00DC1B3F">
        <w:rPr>
          <w:lang w:val="fr-CA"/>
        </w:rPr>
        <w:t>feront</w:t>
      </w:r>
      <w:r w:rsidRPr="00DC1B3F">
        <w:rPr>
          <w:spacing w:val="-4"/>
          <w:lang w:val="fr-CA"/>
        </w:rPr>
        <w:t xml:space="preserve"> </w:t>
      </w:r>
      <w:r w:rsidRPr="00DC1B3F">
        <w:rPr>
          <w:lang w:val="fr-CA"/>
        </w:rPr>
        <w:t>l'objet</w:t>
      </w:r>
      <w:r w:rsidRPr="00DC1B3F">
        <w:rPr>
          <w:spacing w:val="-4"/>
          <w:lang w:val="fr-CA"/>
        </w:rPr>
        <w:t xml:space="preserve"> </w:t>
      </w:r>
      <w:r w:rsidRPr="00DC1B3F">
        <w:rPr>
          <w:lang w:val="fr-CA"/>
        </w:rPr>
        <w:t>d'une</w:t>
      </w:r>
      <w:r w:rsidRPr="00DC1B3F">
        <w:rPr>
          <w:spacing w:val="-4"/>
          <w:lang w:val="fr-CA"/>
        </w:rPr>
        <w:t xml:space="preserve"> </w:t>
      </w:r>
      <w:r w:rsidRPr="00DC1B3F">
        <w:rPr>
          <w:lang w:val="fr-CA"/>
        </w:rPr>
        <w:t>audience.</w:t>
      </w:r>
    </w:p>
    <w:p w:rsidR="00B90789" w:rsidRPr="00DC1B3F" w:rsidRDefault="00DC1B3F">
      <w:pPr>
        <w:pStyle w:val="Heading1"/>
        <w:spacing w:before="200"/>
        <w:ind w:left="140"/>
        <w:jc w:val="both"/>
        <w:rPr>
          <w:b w:val="0"/>
          <w:bCs w:val="0"/>
          <w:lang w:val="fr-CA"/>
        </w:rPr>
      </w:pPr>
      <w:bookmarkStart w:id="294" w:name="Préparation"/>
      <w:bookmarkStart w:id="295" w:name="_Toc6905038"/>
      <w:bookmarkEnd w:id="294"/>
      <w:r w:rsidRPr="00DC1B3F">
        <w:rPr>
          <w:lang w:val="fr-CA"/>
        </w:rPr>
        <w:t>Préparation</w:t>
      </w:r>
      <w:bookmarkEnd w:id="295"/>
    </w:p>
    <w:p w:rsidR="00B90789" w:rsidRPr="00DC1B3F" w:rsidRDefault="00DC1B3F">
      <w:pPr>
        <w:pStyle w:val="BodyText"/>
        <w:spacing w:before="199"/>
        <w:ind w:left="140" w:right="117" w:firstLine="0"/>
        <w:jc w:val="both"/>
        <w:rPr>
          <w:lang w:val="fr-CA"/>
        </w:rPr>
      </w:pPr>
      <w:r w:rsidRPr="00DC1B3F">
        <w:rPr>
          <w:lang w:val="fr-CA"/>
        </w:rPr>
        <w:t>Le</w:t>
      </w:r>
      <w:r w:rsidRPr="00DC1B3F">
        <w:rPr>
          <w:spacing w:val="21"/>
          <w:lang w:val="fr-CA"/>
        </w:rPr>
        <w:t xml:space="preserve"> </w:t>
      </w:r>
      <w:r w:rsidRPr="00DC1B3F">
        <w:rPr>
          <w:lang w:val="fr-CA"/>
        </w:rPr>
        <w:t>mémoire</w:t>
      </w:r>
      <w:r w:rsidRPr="00DC1B3F">
        <w:rPr>
          <w:spacing w:val="21"/>
          <w:lang w:val="fr-CA"/>
        </w:rPr>
        <w:t xml:space="preserve"> </w:t>
      </w:r>
      <w:r w:rsidRPr="00DC1B3F">
        <w:rPr>
          <w:lang w:val="fr-CA"/>
        </w:rPr>
        <w:t>de</w:t>
      </w:r>
      <w:r w:rsidRPr="00DC1B3F">
        <w:rPr>
          <w:spacing w:val="21"/>
          <w:lang w:val="fr-CA"/>
        </w:rPr>
        <w:t xml:space="preserve"> </w:t>
      </w:r>
      <w:r w:rsidRPr="00DC1B3F">
        <w:rPr>
          <w:lang w:val="fr-CA"/>
        </w:rPr>
        <w:t>médiation</w:t>
      </w:r>
      <w:r w:rsidRPr="00DC1B3F">
        <w:rPr>
          <w:spacing w:val="21"/>
          <w:lang w:val="fr-CA"/>
        </w:rPr>
        <w:t xml:space="preserve"> </w:t>
      </w:r>
      <w:r w:rsidRPr="00DC1B3F">
        <w:rPr>
          <w:lang w:val="fr-CA"/>
        </w:rPr>
        <w:t>devrait</w:t>
      </w:r>
      <w:r w:rsidRPr="00DC1B3F">
        <w:rPr>
          <w:spacing w:val="21"/>
          <w:lang w:val="fr-CA"/>
        </w:rPr>
        <w:t xml:space="preserve"> </w:t>
      </w:r>
      <w:r w:rsidRPr="00DC1B3F">
        <w:rPr>
          <w:lang w:val="fr-CA"/>
        </w:rPr>
        <w:t>comprendre</w:t>
      </w:r>
      <w:r w:rsidRPr="00DC1B3F">
        <w:rPr>
          <w:spacing w:val="21"/>
          <w:lang w:val="fr-CA"/>
        </w:rPr>
        <w:t xml:space="preserve"> </w:t>
      </w:r>
      <w:r w:rsidRPr="00DC1B3F">
        <w:rPr>
          <w:lang w:val="fr-CA"/>
        </w:rPr>
        <w:t>un</w:t>
      </w:r>
      <w:r w:rsidRPr="00DC1B3F">
        <w:rPr>
          <w:spacing w:val="21"/>
          <w:lang w:val="fr-CA"/>
        </w:rPr>
        <w:t xml:space="preserve"> </w:t>
      </w:r>
      <w:r w:rsidRPr="00DC1B3F">
        <w:rPr>
          <w:lang w:val="fr-CA"/>
        </w:rPr>
        <w:t>bref</w:t>
      </w:r>
      <w:r w:rsidRPr="00DC1B3F">
        <w:rPr>
          <w:spacing w:val="21"/>
          <w:lang w:val="fr-CA"/>
        </w:rPr>
        <w:t xml:space="preserve"> </w:t>
      </w:r>
      <w:r w:rsidRPr="00DC1B3F">
        <w:rPr>
          <w:lang w:val="fr-CA"/>
        </w:rPr>
        <w:t>énoncé</w:t>
      </w:r>
      <w:r w:rsidRPr="00DC1B3F">
        <w:rPr>
          <w:spacing w:val="21"/>
          <w:lang w:val="fr-CA"/>
        </w:rPr>
        <w:t xml:space="preserve"> </w:t>
      </w:r>
      <w:r w:rsidRPr="00DC1B3F">
        <w:rPr>
          <w:lang w:val="fr-CA"/>
        </w:rPr>
        <w:t>des</w:t>
      </w:r>
      <w:r w:rsidRPr="00DC1B3F">
        <w:rPr>
          <w:spacing w:val="21"/>
          <w:lang w:val="fr-CA"/>
        </w:rPr>
        <w:t xml:space="preserve"> </w:t>
      </w:r>
      <w:r w:rsidRPr="00DC1B3F">
        <w:rPr>
          <w:lang w:val="fr-CA"/>
        </w:rPr>
        <w:t>questions</w:t>
      </w:r>
      <w:r w:rsidRPr="00DC1B3F">
        <w:rPr>
          <w:spacing w:val="21"/>
          <w:lang w:val="fr-CA"/>
        </w:rPr>
        <w:t xml:space="preserve"> </w:t>
      </w:r>
      <w:r w:rsidRPr="00DC1B3F">
        <w:rPr>
          <w:lang w:val="fr-CA"/>
        </w:rPr>
        <w:t>de</w:t>
      </w:r>
      <w:r w:rsidRPr="00DC1B3F">
        <w:rPr>
          <w:spacing w:val="21"/>
          <w:lang w:val="fr-CA"/>
        </w:rPr>
        <w:t xml:space="preserve"> </w:t>
      </w:r>
      <w:r w:rsidRPr="00DC1B3F">
        <w:rPr>
          <w:lang w:val="fr-CA"/>
        </w:rPr>
        <w:t>fait</w:t>
      </w:r>
      <w:r w:rsidRPr="00DC1B3F">
        <w:rPr>
          <w:spacing w:val="21"/>
          <w:lang w:val="fr-CA"/>
        </w:rPr>
        <w:t xml:space="preserve"> </w:t>
      </w:r>
      <w:r w:rsidRPr="00DC1B3F">
        <w:rPr>
          <w:lang w:val="fr-CA"/>
        </w:rPr>
        <w:t>et de</w:t>
      </w:r>
      <w:r w:rsidRPr="00DC1B3F">
        <w:rPr>
          <w:spacing w:val="15"/>
          <w:lang w:val="fr-CA"/>
        </w:rPr>
        <w:t xml:space="preserve"> </w:t>
      </w:r>
      <w:r w:rsidRPr="00DC1B3F">
        <w:rPr>
          <w:lang w:val="fr-CA"/>
        </w:rPr>
        <w:t>droit</w:t>
      </w:r>
      <w:r w:rsidRPr="00DC1B3F">
        <w:rPr>
          <w:spacing w:val="15"/>
          <w:lang w:val="fr-CA"/>
        </w:rPr>
        <w:t xml:space="preserve"> </w:t>
      </w:r>
      <w:r w:rsidRPr="00DC1B3F">
        <w:rPr>
          <w:lang w:val="fr-CA"/>
        </w:rPr>
        <w:t>sur</w:t>
      </w:r>
      <w:r w:rsidRPr="00DC1B3F">
        <w:rPr>
          <w:spacing w:val="15"/>
          <w:lang w:val="fr-CA"/>
        </w:rPr>
        <w:t xml:space="preserve"> </w:t>
      </w:r>
      <w:r w:rsidRPr="00DC1B3F">
        <w:rPr>
          <w:lang w:val="fr-CA"/>
        </w:rPr>
        <w:t>lesquelles</w:t>
      </w:r>
      <w:r w:rsidRPr="00DC1B3F">
        <w:rPr>
          <w:spacing w:val="15"/>
          <w:lang w:val="fr-CA"/>
        </w:rPr>
        <w:t xml:space="preserve"> </w:t>
      </w:r>
      <w:r w:rsidRPr="00DC1B3F">
        <w:rPr>
          <w:lang w:val="fr-CA"/>
        </w:rPr>
        <w:t>porte</w:t>
      </w:r>
      <w:r w:rsidRPr="00DC1B3F">
        <w:rPr>
          <w:spacing w:val="15"/>
          <w:lang w:val="fr-CA"/>
        </w:rPr>
        <w:t xml:space="preserve"> </w:t>
      </w:r>
      <w:r w:rsidRPr="00DC1B3F">
        <w:rPr>
          <w:lang w:val="fr-CA"/>
        </w:rPr>
        <w:t>le</w:t>
      </w:r>
      <w:r w:rsidRPr="00DC1B3F">
        <w:rPr>
          <w:spacing w:val="15"/>
          <w:lang w:val="fr-CA"/>
        </w:rPr>
        <w:t xml:space="preserve"> </w:t>
      </w:r>
      <w:r w:rsidRPr="00DC1B3F">
        <w:rPr>
          <w:lang w:val="fr-CA"/>
        </w:rPr>
        <w:t>litige</w:t>
      </w:r>
      <w:r w:rsidRPr="00DC1B3F">
        <w:rPr>
          <w:spacing w:val="15"/>
          <w:lang w:val="fr-CA"/>
        </w:rPr>
        <w:t xml:space="preserve"> </w:t>
      </w:r>
      <w:r w:rsidRPr="00DC1B3F">
        <w:rPr>
          <w:lang w:val="fr-CA"/>
        </w:rPr>
        <w:t>et</w:t>
      </w:r>
      <w:r w:rsidRPr="00DC1B3F">
        <w:rPr>
          <w:spacing w:val="15"/>
          <w:lang w:val="fr-CA"/>
        </w:rPr>
        <w:t xml:space="preserve"> </w:t>
      </w:r>
      <w:r w:rsidRPr="00DC1B3F">
        <w:rPr>
          <w:lang w:val="fr-CA"/>
        </w:rPr>
        <w:t>donner</w:t>
      </w:r>
      <w:r w:rsidRPr="00DC1B3F">
        <w:rPr>
          <w:spacing w:val="15"/>
          <w:lang w:val="fr-CA"/>
        </w:rPr>
        <w:t xml:space="preserve"> </w:t>
      </w:r>
      <w:r w:rsidRPr="00DC1B3F">
        <w:rPr>
          <w:lang w:val="fr-CA"/>
        </w:rPr>
        <w:t>un</w:t>
      </w:r>
      <w:r w:rsidRPr="00DC1B3F">
        <w:rPr>
          <w:spacing w:val="15"/>
          <w:lang w:val="fr-CA"/>
        </w:rPr>
        <w:t xml:space="preserve"> </w:t>
      </w:r>
      <w:r w:rsidRPr="00DC1B3F">
        <w:rPr>
          <w:lang w:val="fr-CA"/>
        </w:rPr>
        <w:t>résumé</w:t>
      </w:r>
      <w:r w:rsidRPr="00DC1B3F">
        <w:rPr>
          <w:spacing w:val="15"/>
          <w:lang w:val="fr-CA"/>
        </w:rPr>
        <w:t xml:space="preserve"> </w:t>
      </w:r>
      <w:r w:rsidRPr="00DC1B3F">
        <w:rPr>
          <w:lang w:val="fr-CA"/>
        </w:rPr>
        <w:t>des</w:t>
      </w:r>
      <w:r w:rsidRPr="00DC1B3F">
        <w:rPr>
          <w:spacing w:val="15"/>
          <w:lang w:val="fr-CA"/>
        </w:rPr>
        <w:t xml:space="preserve"> </w:t>
      </w:r>
      <w:r w:rsidRPr="00DC1B3F">
        <w:rPr>
          <w:lang w:val="fr-CA"/>
        </w:rPr>
        <w:t>positions</w:t>
      </w:r>
      <w:r w:rsidRPr="00DC1B3F">
        <w:rPr>
          <w:spacing w:val="15"/>
          <w:lang w:val="fr-CA"/>
        </w:rPr>
        <w:t xml:space="preserve"> </w:t>
      </w:r>
      <w:r w:rsidRPr="00DC1B3F">
        <w:rPr>
          <w:lang w:val="fr-CA"/>
        </w:rPr>
        <w:t>et</w:t>
      </w:r>
      <w:r w:rsidRPr="00DC1B3F">
        <w:rPr>
          <w:spacing w:val="17"/>
          <w:lang w:val="fr-CA"/>
        </w:rPr>
        <w:t xml:space="preserve"> </w:t>
      </w:r>
      <w:r w:rsidRPr="00DC1B3F">
        <w:rPr>
          <w:lang w:val="fr-CA"/>
        </w:rPr>
        <w:t>des</w:t>
      </w:r>
      <w:r w:rsidRPr="00DC1B3F">
        <w:rPr>
          <w:spacing w:val="15"/>
          <w:lang w:val="fr-CA"/>
        </w:rPr>
        <w:t xml:space="preserve"> </w:t>
      </w:r>
      <w:r w:rsidRPr="00DC1B3F">
        <w:rPr>
          <w:lang w:val="fr-CA"/>
        </w:rPr>
        <w:t>intérêts des</w:t>
      </w:r>
      <w:r w:rsidRPr="00DC1B3F">
        <w:rPr>
          <w:spacing w:val="-6"/>
          <w:lang w:val="fr-CA"/>
        </w:rPr>
        <w:t xml:space="preserve"> </w:t>
      </w:r>
      <w:r w:rsidRPr="00DC1B3F">
        <w:rPr>
          <w:lang w:val="fr-CA"/>
        </w:rPr>
        <w:t>parties.</w:t>
      </w:r>
    </w:p>
    <w:p w:rsidR="00B90789" w:rsidRPr="00DC1B3F" w:rsidRDefault="00DC1B3F">
      <w:pPr>
        <w:pStyle w:val="BodyText"/>
        <w:spacing w:before="200"/>
        <w:ind w:left="140" w:right="117" w:firstLine="0"/>
        <w:jc w:val="both"/>
        <w:rPr>
          <w:lang w:val="fr-CA"/>
        </w:rPr>
      </w:pPr>
      <w:r w:rsidRPr="00DC1B3F">
        <w:rPr>
          <w:lang w:val="fr-CA"/>
        </w:rPr>
        <w:t>Afin de participer à une séance de médiation, les représentants doivent avoir le</w:t>
      </w:r>
      <w:r w:rsidRPr="00DC1B3F">
        <w:rPr>
          <w:spacing w:val="60"/>
          <w:lang w:val="fr-CA"/>
        </w:rPr>
        <w:t xml:space="preserve"> </w:t>
      </w:r>
      <w:r w:rsidRPr="00DC1B3F">
        <w:rPr>
          <w:lang w:val="fr-CA"/>
        </w:rPr>
        <w:t>pouvoir de lier les parties qu'ils représentent. Dans les cas où l'approbation d'un</w:t>
      </w:r>
      <w:r w:rsidRPr="00DC1B3F">
        <w:rPr>
          <w:spacing w:val="17"/>
          <w:lang w:val="fr-CA"/>
        </w:rPr>
        <w:t xml:space="preserve"> </w:t>
      </w:r>
      <w:r w:rsidRPr="00DC1B3F">
        <w:rPr>
          <w:lang w:val="fr-CA"/>
        </w:rPr>
        <w:t>organe municipal</w:t>
      </w:r>
      <w:r w:rsidRPr="00DC1B3F">
        <w:rPr>
          <w:spacing w:val="31"/>
          <w:lang w:val="fr-CA"/>
        </w:rPr>
        <w:t xml:space="preserve"> </w:t>
      </w:r>
      <w:r w:rsidRPr="00DC1B3F">
        <w:rPr>
          <w:lang w:val="fr-CA"/>
        </w:rPr>
        <w:t>est</w:t>
      </w:r>
      <w:r w:rsidRPr="00DC1B3F">
        <w:rPr>
          <w:spacing w:val="30"/>
          <w:lang w:val="fr-CA"/>
        </w:rPr>
        <w:t xml:space="preserve"> </w:t>
      </w:r>
      <w:r w:rsidRPr="00DC1B3F">
        <w:rPr>
          <w:lang w:val="fr-CA"/>
        </w:rPr>
        <w:t>nécessaire,</w:t>
      </w:r>
      <w:r w:rsidRPr="00DC1B3F">
        <w:rPr>
          <w:spacing w:val="30"/>
          <w:lang w:val="fr-CA"/>
        </w:rPr>
        <w:t xml:space="preserve"> </w:t>
      </w:r>
      <w:r w:rsidRPr="00DC1B3F">
        <w:rPr>
          <w:lang w:val="fr-CA"/>
        </w:rPr>
        <w:t>les</w:t>
      </w:r>
      <w:r w:rsidRPr="00DC1B3F">
        <w:rPr>
          <w:spacing w:val="30"/>
          <w:lang w:val="fr-CA"/>
        </w:rPr>
        <w:t xml:space="preserve"> </w:t>
      </w:r>
      <w:r w:rsidRPr="00DC1B3F">
        <w:rPr>
          <w:lang w:val="fr-CA"/>
        </w:rPr>
        <w:t>parties</w:t>
      </w:r>
      <w:r w:rsidRPr="00DC1B3F">
        <w:rPr>
          <w:spacing w:val="30"/>
          <w:lang w:val="fr-CA"/>
        </w:rPr>
        <w:t xml:space="preserve"> </w:t>
      </w:r>
      <w:r w:rsidRPr="00DC1B3F">
        <w:rPr>
          <w:lang w:val="fr-CA"/>
        </w:rPr>
        <w:t>devraient</w:t>
      </w:r>
      <w:r w:rsidRPr="00DC1B3F">
        <w:rPr>
          <w:spacing w:val="30"/>
          <w:lang w:val="fr-CA"/>
        </w:rPr>
        <w:t xml:space="preserve"> </w:t>
      </w:r>
      <w:r w:rsidRPr="00DC1B3F">
        <w:rPr>
          <w:lang w:val="fr-CA"/>
        </w:rPr>
        <w:t>discuter</w:t>
      </w:r>
      <w:r w:rsidRPr="00DC1B3F">
        <w:rPr>
          <w:spacing w:val="30"/>
          <w:lang w:val="fr-CA"/>
        </w:rPr>
        <w:t xml:space="preserve"> </w:t>
      </w:r>
      <w:r w:rsidRPr="00DC1B3F">
        <w:rPr>
          <w:lang w:val="fr-CA"/>
        </w:rPr>
        <w:t>de</w:t>
      </w:r>
      <w:r w:rsidRPr="00DC1B3F">
        <w:rPr>
          <w:spacing w:val="30"/>
          <w:lang w:val="fr-CA"/>
        </w:rPr>
        <w:t xml:space="preserve"> </w:t>
      </w:r>
      <w:r w:rsidRPr="00DC1B3F">
        <w:rPr>
          <w:lang w:val="fr-CA"/>
        </w:rPr>
        <w:t>la</w:t>
      </w:r>
      <w:r w:rsidRPr="00DC1B3F">
        <w:rPr>
          <w:spacing w:val="30"/>
          <w:lang w:val="fr-CA"/>
        </w:rPr>
        <w:t xml:space="preserve"> </w:t>
      </w:r>
      <w:r w:rsidRPr="00DC1B3F">
        <w:rPr>
          <w:lang w:val="fr-CA"/>
        </w:rPr>
        <w:t>procédure</w:t>
      </w:r>
      <w:r w:rsidRPr="00DC1B3F">
        <w:rPr>
          <w:spacing w:val="30"/>
          <w:lang w:val="fr-CA"/>
        </w:rPr>
        <w:t xml:space="preserve"> </w:t>
      </w:r>
      <w:r w:rsidRPr="00DC1B3F">
        <w:rPr>
          <w:lang w:val="fr-CA"/>
        </w:rPr>
        <w:t>prévue</w:t>
      </w:r>
      <w:r w:rsidRPr="00DC1B3F">
        <w:rPr>
          <w:spacing w:val="30"/>
          <w:lang w:val="fr-CA"/>
        </w:rPr>
        <w:t xml:space="preserve"> </w:t>
      </w:r>
      <w:r w:rsidRPr="00DC1B3F">
        <w:rPr>
          <w:lang w:val="fr-CA"/>
        </w:rPr>
        <w:t>et</w:t>
      </w:r>
      <w:r w:rsidRPr="00DC1B3F">
        <w:rPr>
          <w:spacing w:val="30"/>
          <w:lang w:val="fr-CA"/>
        </w:rPr>
        <w:t xml:space="preserve"> </w:t>
      </w:r>
      <w:r w:rsidRPr="00DC1B3F">
        <w:rPr>
          <w:lang w:val="fr-CA"/>
        </w:rPr>
        <w:t>du délai estimé avant la</w:t>
      </w:r>
      <w:r w:rsidRPr="00DC1B3F">
        <w:rPr>
          <w:spacing w:val="-17"/>
          <w:lang w:val="fr-CA"/>
        </w:rPr>
        <w:t xml:space="preserve"> </w:t>
      </w:r>
      <w:r w:rsidRPr="00DC1B3F">
        <w:rPr>
          <w:lang w:val="fr-CA"/>
        </w:rPr>
        <w:t>médiation.</w:t>
      </w:r>
    </w:p>
    <w:p w:rsidR="00B90789" w:rsidRPr="00DC1B3F" w:rsidRDefault="00DC1B3F">
      <w:pPr>
        <w:pStyle w:val="BodyText"/>
        <w:spacing w:before="200"/>
        <w:ind w:left="140" w:right="81" w:firstLine="0"/>
        <w:rPr>
          <w:lang w:val="fr-CA"/>
        </w:rPr>
      </w:pPr>
      <w:r w:rsidRPr="00DC1B3F">
        <w:rPr>
          <w:lang w:val="fr-CA"/>
        </w:rPr>
        <w:t>Au moins deux semaines avant le début de la médiation, chaque partie est tenue</w:t>
      </w:r>
      <w:r w:rsidRPr="00DC1B3F">
        <w:rPr>
          <w:spacing w:val="-29"/>
          <w:lang w:val="fr-CA"/>
        </w:rPr>
        <w:t xml:space="preserve"> </w:t>
      </w:r>
      <w:r w:rsidRPr="00DC1B3F">
        <w:rPr>
          <w:lang w:val="fr-CA"/>
        </w:rPr>
        <w:t>de</w:t>
      </w:r>
      <w:r w:rsidRPr="00DC1B3F">
        <w:rPr>
          <w:spacing w:val="-1"/>
          <w:lang w:val="fr-CA"/>
        </w:rPr>
        <w:t xml:space="preserve"> </w:t>
      </w:r>
      <w:r w:rsidRPr="00DC1B3F">
        <w:rPr>
          <w:lang w:val="fr-CA"/>
        </w:rPr>
        <w:t>signifier à toutes les autres parties et de déposer auprès de la Commission un</w:t>
      </w:r>
      <w:r w:rsidRPr="00DC1B3F">
        <w:rPr>
          <w:spacing w:val="-39"/>
          <w:lang w:val="fr-CA"/>
        </w:rPr>
        <w:t xml:space="preserve"> </w:t>
      </w:r>
      <w:r w:rsidRPr="00DC1B3F">
        <w:rPr>
          <w:lang w:val="fr-CA"/>
        </w:rPr>
        <w:t>mémoire présentant ce qui suit</w:t>
      </w:r>
      <w:r w:rsidRPr="00DC1B3F">
        <w:rPr>
          <w:spacing w:val="-10"/>
          <w:lang w:val="fr-CA"/>
        </w:rPr>
        <w:t xml:space="preserve"> </w:t>
      </w:r>
      <w:r w:rsidRPr="00DC1B3F">
        <w:rPr>
          <w:lang w:val="fr-CA"/>
        </w:rPr>
        <w:t>:</w:t>
      </w:r>
    </w:p>
    <w:p w:rsidR="00B90789" w:rsidRDefault="00DC1B3F">
      <w:pPr>
        <w:pStyle w:val="ListParagraph"/>
        <w:numPr>
          <w:ilvl w:val="1"/>
          <w:numId w:val="1"/>
        </w:numPr>
        <w:tabs>
          <w:tab w:val="left" w:pos="860"/>
        </w:tabs>
        <w:spacing w:before="120"/>
        <w:ind w:right="81"/>
        <w:rPr>
          <w:rFonts w:ascii="Arial" w:eastAsia="Arial" w:hAnsi="Arial" w:cs="Arial"/>
          <w:sz w:val="24"/>
          <w:szCs w:val="24"/>
        </w:rPr>
      </w:pPr>
      <w:r>
        <w:rPr>
          <w:rFonts w:ascii="Arial"/>
          <w:sz w:val="24"/>
        </w:rPr>
        <w:t>les questions en</w:t>
      </w:r>
      <w:r>
        <w:rPr>
          <w:rFonts w:ascii="Arial"/>
          <w:spacing w:val="-1"/>
          <w:sz w:val="24"/>
        </w:rPr>
        <w:t xml:space="preserve"> </w:t>
      </w:r>
      <w:r>
        <w:rPr>
          <w:rFonts w:ascii="Arial"/>
          <w:sz w:val="24"/>
        </w:rPr>
        <w:t>litige;</w:t>
      </w:r>
    </w:p>
    <w:p w:rsidR="00B90789" w:rsidRPr="00DC1B3F" w:rsidRDefault="00DC1B3F">
      <w:pPr>
        <w:pStyle w:val="ListParagraph"/>
        <w:numPr>
          <w:ilvl w:val="1"/>
          <w:numId w:val="1"/>
        </w:numPr>
        <w:tabs>
          <w:tab w:val="left" w:pos="860"/>
        </w:tabs>
        <w:spacing w:before="118"/>
        <w:ind w:right="81"/>
        <w:rPr>
          <w:rFonts w:ascii="Arial" w:eastAsia="Arial" w:hAnsi="Arial" w:cs="Arial"/>
          <w:sz w:val="24"/>
          <w:szCs w:val="24"/>
          <w:lang w:val="fr-CA"/>
        </w:rPr>
      </w:pPr>
      <w:r w:rsidRPr="00DC1B3F">
        <w:rPr>
          <w:rFonts w:ascii="Arial"/>
          <w:sz w:val="24"/>
          <w:lang w:val="fr-CA"/>
        </w:rPr>
        <w:t>sa position sur chacune des</w:t>
      </w:r>
      <w:r w:rsidRPr="00DC1B3F">
        <w:rPr>
          <w:rFonts w:ascii="Arial"/>
          <w:spacing w:val="-1"/>
          <w:sz w:val="24"/>
          <w:lang w:val="fr-CA"/>
        </w:rPr>
        <w:t xml:space="preserve"> </w:t>
      </w:r>
      <w:r w:rsidRPr="00DC1B3F">
        <w:rPr>
          <w:rFonts w:ascii="Arial"/>
          <w:sz w:val="24"/>
          <w:lang w:val="fr-CA"/>
        </w:rPr>
        <w:t>questions;</w:t>
      </w:r>
    </w:p>
    <w:p w:rsidR="00B90789" w:rsidRPr="00DC1B3F" w:rsidRDefault="00DC1B3F">
      <w:pPr>
        <w:pStyle w:val="ListParagraph"/>
        <w:numPr>
          <w:ilvl w:val="1"/>
          <w:numId w:val="1"/>
        </w:numPr>
        <w:tabs>
          <w:tab w:val="left" w:pos="860"/>
        </w:tabs>
        <w:spacing w:before="139" w:line="274" w:lineRule="exact"/>
        <w:ind w:right="673"/>
        <w:rPr>
          <w:rFonts w:ascii="Arial" w:eastAsia="Arial" w:hAnsi="Arial" w:cs="Arial"/>
          <w:sz w:val="24"/>
          <w:szCs w:val="24"/>
          <w:lang w:val="fr-CA"/>
        </w:rPr>
      </w:pPr>
      <w:r w:rsidRPr="00DC1B3F">
        <w:rPr>
          <w:rFonts w:ascii="Arial" w:hAnsi="Arial"/>
          <w:sz w:val="24"/>
          <w:lang w:val="fr-CA"/>
        </w:rPr>
        <w:t>une explication des motifs pour lesquels les parties ont adopté des</w:t>
      </w:r>
      <w:r w:rsidRPr="00DC1B3F">
        <w:rPr>
          <w:rFonts w:ascii="Arial" w:hAnsi="Arial"/>
          <w:spacing w:val="-39"/>
          <w:sz w:val="24"/>
          <w:lang w:val="fr-CA"/>
        </w:rPr>
        <w:t xml:space="preserve"> </w:t>
      </w:r>
      <w:r w:rsidRPr="00DC1B3F">
        <w:rPr>
          <w:rFonts w:ascii="Arial" w:hAnsi="Arial"/>
          <w:sz w:val="24"/>
          <w:lang w:val="fr-CA"/>
        </w:rPr>
        <w:t>positions</w:t>
      </w:r>
      <w:r w:rsidRPr="00DC1B3F">
        <w:rPr>
          <w:rFonts w:ascii="Arial" w:hAnsi="Arial"/>
          <w:spacing w:val="-1"/>
          <w:sz w:val="24"/>
          <w:lang w:val="fr-CA"/>
        </w:rPr>
        <w:t xml:space="preserve"> </w:t>
      </w:r>
      <w:r w:rsidRPr="00DC1B3F">
        <w:rPr>
          <w:rFonts w:ascii="Arial" w:hAnsi="Arial"/>
          <w:sz w:val="24"/>
          <w:lang w:val="fr-CA"/>
        </w:rPr>
        <w:t>différentes sur la</w:t>
      </w:r>
      <w:r w:rsidRPr="00DC1B3F">
        <w:rPr>
          <w:rFonts w:ascii="Arial" w:hAnsi="Arial"/>
          <w:spacing w:val="-2"/>
          <w:sz w:val="24"/>
          <w:lang w:val="fr-CA"/>
        </w:rPr>
        <w:t xml:space="preserve"> </w:t>
      </w:r>
      <w:r w:rsidRPr="00DC1B3F">
        <w:rPr>
          <w:rFonts w:ascii="Arial" w:hAnsi="Arial"/>
          <w:sz w:val="24"/>
          <w:lang w:val="fr-CA"/>
        </w:rPr>
        <w:t>question.</w:t>
      </w:r>
    </w:p>
    <w:p w:rsidR="00B90789" w:rsidRPr="00DC1B3F" w:rsidRDefault="00DC1B3F">
      <w:pPr>
        <w:pStyle w:val="BodyText"/>
        <w:spacing w:before="116"/>
        <w:ind w:left="139" w:right="81" w:firstLine="0"/>
        <w:rPr>
          <w:lang w:val="fr-CA"/>
        </w:rPr>
      </w:pPr>
      <w:r w:rsidRPr="00DC1B3F">
        <w:rPr>
          <w:lang w:val="fr-CA"/>
        </w:rPr>
        <w:t>Un mémoire de conférence en vue d’un règlement peut aussi servir de mémoire</w:t>
      </w:r>
      <w:r w:rsidRPr="00DC1B3F">
        <w:rPr>
          <w:spacing w:val="-33"/>
          <w:lang w:val="fr-CA"/>
        </w:rPr>
        <w:t xml:space="preserve"> </w:t>
      </w:r>
      <w:r w:rsidRPr="00DC1B3F">
        <w:rPr>
          <w:lang w:val="fr-CA"/>
        </w:rPr>
        <w:t>de</w:t>
      </w:r>
      <w:r w:rsidRPr="00DC1B3F">
        <w:rPr>
          <w:spacing w:val="-1"/>
          <w:lang w:val="fr-CA"/>
        </w:rPr>
        <w:t xml:space="preserve"> </w:t>
      </w:r>
      <w:r w:rsidRPr="00DC1B3F">
        <w:rPr>
          <w:lang w:val="fr-CA"/>
        </w:rPr>
        <w:t>médiation.</w:t>
      </w:r>
    </w:p>
    <w:p w:rsidR="00B90789" w:rsidRPr="00DC1B3F" w:rsidRDefault="00B90789">
      <w:pPr>
        <w:rPr>
          <w:lang w:val="fr-CA"/>
        </w:rPr>
        <w:sectPr w:rsidR="00B90789" w:rsidRPr="00DC1B3F">
          <w:pgSz w:w="12240" w:h="15840"/>
          <w:pgMar w:top="1060" w:right="132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DC1B3F" w:rsidRDefault="00DC1B3F">
      <w:pPr>
        <w:pStyle w:val="Heading1"/>
        <w:spacing w:before="69"/>
        <w:ind w:left="140" w:right="160"/>
        <w:rPr>
          <w:b w:val="0"/>
          <w:bCs w:val="0"/>
          <w:lang w:val="fr-CA"/>
        </w:rPr>
      </w:pPr>
      <w:bookmarkStart w:id="296" w:name="Confidentialité_des_discussions_et_des_d"/>
      <w:bookmarkStart w:id="297" w:name="_Toc6905039"/>
      <w:bookmarkEnd w:id="296"/>
      <w:r w:rsidRPr="00DC1B3F">
        <w:rPr>
          <w:lang w:val="fr-CA"/>
        </w:rPr>
        <w:t>Confidentialité des discussions et des</w:t>
      </w:r>
      <w:r w:rsidRPr="00DC1B3F">
        <w:rPr>
          <w:spacing w:val="-26"/>
          <w:lang w:val="fr-CA"/>
        </w:rPr>
        <w:t xml:space="preserve"> </w:t>
      </w:r>
      <w:r w:rsidRPr="00DC1B3F">
        <w:rPr>
          <w:lang w:val="fr-CA"/>
        </w:rPr>
        <w:t>documents</w:t>
      </w:r>
      <w:bookmarkEnd w:id="297"/>
    </w:p>
    <w:p w:rsidR="00B90789" w:rsidRPr="00DC1B3F" w:rsidRDefault="00DC1B3F">
      <w:pPr>
        <w:pStyle w:val="BodyText"/>
        <w:spacing w:before="199"/>
        <w:ind w:left="140" w:right="160" w:firstLine="0"/>
        <w:rPr>
          <w:lang w:val="fr-CA"/>
        </w:rPr>
      </w:pPr>
      <w:r w:rsidRPr="00DC1B3F">
        <w:rPr>
          <w:lang w:val="fr-CA"/>
        </w:rPr>
        <w:t>En participant à la médiation, toutes les parties s'engagent à assurer la confidentialité</w:t>
      </w:r>
      <w:r w:rsidRPr="00DC1B3F">
        <w:rPr>
          <w:spacing w:val="-45"/>
          <w:lang w:val="fr-CA"/>
        </w:rPr>
        <w:t xml:space="preserve"> </w:t>
      </w:r>
      <w:r w:rsidRPr="00DC1B3F">
        <w:rPr>
          <w:lang w:val="fr-CA"/>
        </w:rPr>
        <w:t>et</w:t>
      </w:r>
      <w:r w:rsidRPr="00DC1B3F">
        <w:rPr>
          <w:spacing w:val="-1"/>
          <w:lang w:val="fr-CA"/>
        </w:rPr>
        <w:t xml:space="preserve"> </w:t>
      </w:r>
      <w:r w:rsidRPr="00DC1B3F">
        <w:rPr>
          <w:lang w:val="fr-CA"/>
        </w:rPr>
        <w:t>la non-divulgation des discussions et documents faisant l’objet de la médiation. Tous</w:t>
      </w:r>
      <w:r w:rsidRPr="00DC1B3F">
        <w:rPr>
          <w:spacing w:val="-42"/>
          <w:lang w:val="fr-CA"/>
        </w:rPr>
        <w:t xml:space="preserve"> </w:t>
      </w:r>
      <w:r w:rsidRPr="00DC1B3F">
        <w:rPr>
          <w:lang w:val="fr-CA"/>
        </w:rPr>
        <w:t>les</w:t>
      </w:r>
      <w:r w:rsidRPr="00DC1B3F">
        <w:rPr>
          <w:spacing w:val="-1"/>
          <w:lang w:val="fr-CA"/>
        </w:rPr>
        <w:t xml:space="preserve"> </w:t>
      </w:r>
      <w:r w:rsidRPr="00DC1B3F">
        <w:rPr>
          <w:lang w:val="fr-CA"/>
        </w:rPr>
        <w:t>documents produits uniquement aux fins de la médiation et toutes les</w:t>
      </w:r>
      <w:r w:rsidRPr="00DC1B3F">
        <w:rPr>
          <w:spacing w:val="56"/>
          <w:lang w:val="fr-CA"/>
        </w:rPr>
        <w:t xml:space="preserve"> </w:t>
      </w:r>
      <w:r w:rsidRPr="00DC1B3F">
        <w:rPr>
          <w:lang w:val="fr-CA"/>
        </w:rPr>
        <w:t>déclarations</w:t>
      </w:r>
      <w:r w:rsidRPr="00DC1B3F">
        <w:rPr>
          <w:spacing w:val="-1"/>
          <w:lang w:val="fr-CA"/>
        </w:rPr>
        <w:t xml:space="preserve">  </w:t>
      </w:r>
      <w:r w:rsidRPr="00DC1B3F">
        <w:rPr>
          <w:lang w:val="fr-CA"/>
        </w:rPr>
        <w:t>faites en vue du règlement du différend faisant l’objet de la médiation, ainsi que</w:t>
      </w:r>
      <w:r w:rsidRPr="00DC1B3F">
        <w:rPr>
          <w:spacing w:val="-29"/>
          <w:lang w:val="fr-CA"/>
        </w:rPr>
        <w:t xml:space="preserve"> </w:t>
      </w:r>
      <w:r w:rsidRPr="00DC1B3F">
        <w:rPr>
          <w:lang w:val="fr-CA"/>
        </w:rPr>
        <w:t>toute offre de règlement, le sont sous toutes réserves et doivent demeurer confidentiels.</w:t>
      </w:r>
      <w:r w:rsidRPr="00DC1B3F">
        <w:rPr>
          <w:spacing w:val="42"/>
          <w:lang w:val="fr-CA"/>
        </w:rPr>
        <w:t xml:space="preserve"> </w:t>
      </w:r>
      <w:r w:rsidRPr="00DC1B3F">
        <w:rPr>
          <w:lang w:val="fr-CA"/>
        </w:rPr>
        <w:t>Ils  ne peuvent servir de preuve dans la même instance ou dans toute autre instance</w:t>
      </w:r>
      <w:r w:rsidRPr="00DC1B3F">
        <w:rPr>
          <w:spacing w:val="-11"/>
          <w:lang w:val="fr-CA"/>
        </w:rPr>
        <w:t xml:space="preserve"> </w:t>
      </w:r>
      <w:r w:rsidRPr="00DC1B3F">
        <w:rPr>
          <w:lang w:val="fr-CA"/>
        </w:rPr>
        <w:t>sans</w:t>
      </w:r>
      <w:r w:rsidRPr="00DC1B3F">
        <w:rPr>
          <w:spacing w:val="-1"/>
          <w:lang w:val="fr-CA"/>
        </w:rPr>
        <w:t xml:space="preserve"> </w:t>
      </w:r>
      <w:r w:rsidRPr="00DC1B3F">
        <w:rPr>
          <w:lang w:val="fr-CA"/>
        </w:rPr>
        <w:t>le consentement de la partie qui a produit le document ou fait la déclaration ou l'offre</w:t>
      </w:r>
      <w:r w:rsidRPr="00DC1B3F">
        <w:rPr>
          <w:spacing w:val="-35"/>
          <w:lang w:val="fr-CA"/>
        </w:rPr>
        <w:t xml:space="preserve"> </w:t>
      </w:r>
      <w:r w:rsidRPr="00DC1B3F">
        <w:rPr>
          <w:lang w:val="fr-CA"/>
        </w:rPr>
        <w:t>et</w:t>
      </w:r>
      <w:r w:rsidRPr="00DC1B3F">
        <w:rPr>
          <w:spacing w:val="-1"/>
          <w:lang w:val="fr-CA"/>
        </w:rPr>
        <w:t xml:space="preserve"> </w:t>
      </w:r>
      <w:r w:rsidRPr="00DC1B3F">
        <w:rPr>
          <w:lang w:val="fr-CA"/>
        </w:rPr>
        <w:t>sans l'autorisation de la</w:t>
      </w:r>
      <w:r w:rsidRPr="00DC1B3F">
        <w:rPr>
          <w:spacing w:val="-19"/>
          <w:lang w:val="fr-CA"/>
        </w:rPr>
        <w:t xml:space="preserve"> </w:t>
      </w:r>
      <w:r w:rsidRPr="00DC1B3F">
        <w:rPr>
          <w:lang w:val="fr-CA"/>
        </w:rPr>
        <w:t>Commission.</w:t>
      </w:r>
    </w:p>
    <w:p w:rsidR="00B90789" w:rsidRPr="00DC1B3F" w:rsidRDefault="00B90789">
      <w:pPr>
        <w:spacing w:before="10"/>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298" w:name="Ententes"/>
      <w:bookmarkStart w:id="299" w:name="_Toc6905040"/>
      <w:bookmarkEnd w:id="298"/>
      <w:r w:rsidRPr="00DC1B3F">
        <w:rPr>
          <w:lang w:val="fr-CA"/>
        </w:rPr>
        <w:t>Ententes</w:t>
      </w:r>
      <w:bookmarkEnd w:id="299"/>
    </w:p>
    <w:p w:rsidR="00B90789" w:rsidRPr="00876FBF" w:rsidRDefault="00DC1B3F" w:rsidP="00876FBF">
      <w:pPr>
        <w:pStyle w:val="BodyText"/>
        <w:spacing w:before="199"/>
        <w:ind w:left="140" w:right="136" w:firstLine="0"/>
        <w:jc w:val="both"/>
        <w:rPr>
          <w:lang w:val="fr-CA"/>
        </w:rPr>
      </w:pPr>
      <w:r w:rsidRPr="00DC1B3F">
        <w:rPr>
          <w:lang w:val="fr-CA"/>
        </w:rPr>
        <w:t>Les</w:t>
      </w:r>
      <w:r w:rsidRPr="00DC1B3F">
        <w:rPr>
          <w:spacing w:val="18"/>
          <w:lang w:val="fr-CA"/>
        </w:rPr>
        <w:t xml:space="preserve"> </w:t>
      </w:r>
      <w:r w:rsidRPr="00DC1B3F">
        <w:rPr>
          <w:lang w:val="fr-CA"/>
        </w:rPr>
        <w:t>ententes</w:t>
      </w:r>
      <w:r w:rsidRPr="00DC1B3F">
        <w:rPr>
          <w:spacing w:val="18"/>
          <w:lang w:val="fr-CA"/>
        </w:rPr>
        <w:t xml:space="preserve"> </w:t>
      </w:r>
      <w:r w:rsidRPr="00DC1B3F">
        <w:rPr>
          <w:lang w:val="fr-CA"/>
        </w:rPr>
        <w:t>que</w:t>
      </w:r>
      <w:r w:rsidRPr="00DC1B3F">
        <w:rPr>
          <w:spacing w:val="17"/>
          <w:lang w:val="fr-CA"/>
        </w:rPr>
        <w:t xml:space="preserve"> </w:t>
      </w:r>
      <w:r w:rsidRPr="00DC1B3F">
        <w:rPr>
          <w:lang w:val="fr-CA"/>
        </w:rPr>
        <w:t>les</w:t>
      </w:r>
      <w:r w:rsidRPr="00DC1B3F">
        <w:rPr>
          <w:spacing w:val="19"/>
          <w:lang w:val="fr-CA"/>
        </w:rPr>
        <w:t xml:space="preserve"> </w:t>
      </w:r>
      <w:r w:rsidRPr="00DC1B3F">
        <w:rPr>
          <w:lang w:val="fr-CA"/>
        </w:rPr>
        <w:t>parties</w:t>
      </w:r>
      <w:r w:rsidRPr="00DC1B3F">
        <w:rPr>
          <w:spacing w:val="18"/>
          <w:lang w:val="fr-CA"/>
        </w:rPr>
        <w:t xml:space="preserve"> </w:t>
      </w:r>
      <w:r w:rsidRPr="00DC1B3F">
        <w:rPr>
          <w:lang w:val="fr-CA"/>
        </w:rPr>
        <w:t>concluent</w:t>
      </w:r>
      <w:r w:rsidRPr="00DC1B3F">
        <w:rPr>
          <w:spacing w:val="18"/>
          <w:lang w:val="fr-CA"/>
        </w:rPr>
        <w:t xml:space="preserve"> </w:t>
      </w:r>
      <w:r w:rsidRPr="00DC1B3F">
        <w:rPr>
          <w:lang w:val="fr-CA"/>
        </w:rPr>
        <w:t>seront</w:t>
      </w:r>
      <w:r w:rsidRPr="00DC1B3F">
        <w:rPr>
          <w:spacing w:val="18"/>
          <w:lang w:val="fr-CA"/>
        </w:rPr>
        <w:t xml:space="preserve"> </w:t>
      </w:r>
      <w:r w:rsidRPr="00DC1B3F">
        <w:rPr>
          <w:lang w:val="fr-CA"/>
        </w:rPr>
        <w:t>promptement</w:t>
      </w:r>
      <w:r w:rsidRPr="00DC1B3F">
        <w:rPr>
          <w:spacing w:val="18"/>
          <w:lang w:val="fr-CA"/>
        </w:rPr>
        <w:t xml:space="preserve"> </w:t>
      </w:r>
      <w:r w:rsidRPr="00DC1B3F">
        <w:rPr>
          <w:lang w:val="fr-CA"/>
        </w:rPr>
        <w:t>mises</w:t>
      </w:r>
      <w:r w:rsidRPr="00DC1B3F">
        <w:rPr>
          <w:spacing w:val="18"/>
          <w:lang w:val="fr-CA"/>
        </w:rPr>
        <w:t xml:space="preserve"> </w:t>
      </w:r>
      <w:r w:rsidRPr="00DC1B3F">
        <w:rPr>
          <w:lang w:val="fr-CA"/>
        </w:rPr>
        <w:t>par</w:t>
      </w:r>
      <w:r w:rsidRPr="00DC1B3F">
        <w:rPr>
          <w:spacing w:val="18"/>
          <w:lang w:val="fr-CA"/>
        </w:rPr>
        <w:t xml:space="preserve"> </w:t>
      </w:r>
      <w:r w:rsidRPr="00DC1B3F">
        <w:rPr>
          <w:lang w:val="fr-CA"/>
        </w:rPr>
        <w:t>écrit</w:t>
      </w:r>
      <w:r w:rsidRPr="00DC1B3F">
        <w:rPr>
          <w:spacing w:val="17"/>
          <w:lang w:val="fr-CA"/>
        </w:rPr>
        <w:t xml:space="preserve"> </w:t>
      </w:r>
      <w:r w:rsidRPr="00DC1B3F">
        <w:rPr>
          <w:lang w:val="fr-CA"/>
        </w:rPr>
        <w:t>et</w:t>
      </w:r>
      <w:r w:rsidRPr="00DC1B3F">
        <w:rPr>
          <w:spacing w:val="18"/>
          <w:lang w:val="fr-CA"/>
        </w:rPr>
        <w:t xml:space="preserve"> </w:t>
      </w:r>
      <w:r w:rsidRPr="00DC1B3F">
        <w:rPr>
          <w:lang w:val="fr-CA"/>
        </w:rPr>
        <w:t>signées par</w:t>
      </w:r>
      <w:r w:rsidRPr="00DC1B3F">
        <w:rPr>
          <w:spacing w:val="42"/>
          <w:lang w:val="fr-CA"/>
        </w:rPr>
        <w:t xml:space="preserve"> </w:t>
      </w:r>
      <w:r w:rsidRPr="00DC1B3F">
        <w:rPr>
          <w:lang w:val="fr-CA"/>
        </w:rPr>
        <w:t>les</w:t>
      </w:r>
      <w:r w:rsidRPr="00DC1B3F">
        <w:rPr>
          <w:spacing w:val="43"/>
          <w:lang w:val="fr-CA"/>
        </w:rPr>
        <w:t xml:space="preserve"> </w:t>
      </w:r>
      <w:r w:rsidRPr="00DC1B3F">
        <w:rPr>
          <w:lang w:val="fr-CA"/>
        </w:rPr>
        <w:t>parties</w:t>
      </w:r>
      <w:r w:rsidRPr="00DC1B3F">
        <w:rPr>
          <w:spacing w:val="42"/>
          <w:lang w:val="fr-CA"/>
        </w:rPr>
        <w:t xml:space="preserve"> </w:t>
      </w:r>
      <w:r w:rsidRPr="00DC1B3F">
        <w:rPr>
          <w:lang w:val="fr-CA"/>
        </w:rPr>
        <w:t>ou</w:t>
      </w:r>
      <w:r w:rsidRPr="00DC1B3F">
        <w:rPr>
          <w:spacing w:val="43"/>
          <w:lang w:val="fr-CA"/>
        </w:rPr>
        <w:t xml:space="preserve"> </w:t>
      </w:r>
      <w:r w:rsidRPr="00DC1B3F">
        <w:rPr>
          <w:lang w:val="fr-CA"/>
        </w:rPr>
        <w:t>en</w:t>
      </w:r>
      <w:r w:rsidRPr="00DC1B3F">
        <w:rPr>
          <w:spacing w:val="43"/>
          <w:lang w:val="fr-CA"/>
        </w:rPr>
        <w:t xml:space="preserve"> </w:t>
      </w:r>
      <w:r w:rsidRPr="00DC1B3F">
        <w:rPr>
          <w:lang w:val="fr-CA"/>
        </w:rPr>
        <w:t>leur</w:t>
      </w:r>
      <w:r w:rsidRPr="00DC1B3F">
        <w:rPr>
          <w:spacing w:val="43"/>
          <w:lang w:val="fr-CA"/>
        </w:rPr>
        <w:t xml:space="preserve"> </w:t>
      </w:r>
      <w:r w:rsidRPr="00DC1B3F">
        <w:rPr>
          <w:lang w:val="fr-CA"/>
        </w:rPr>
        <w:t>nom.</w:t>
      </w:r>
      <w:r w:rsidRPr="00DC1B3F">
        <w:rPr>
          <w:spacing w:val="42"/>
          <w:lang w:val="fr-CA"/>
        </w:rPr>
        <w:t xml:space="preserve"> </w:t>
      </w:r>
      <w:r w:rsidRPr="00DC1B3F">
        <w:rPr>
          <w:lang w:val="fr-CA"/>
        </w:rPr>
        <w:t>Le</w:t>
      </w:r>
      <w:r w:rsidRPr="00DC1B3F">
        <w:rPr>
          <w:spacing w:val="41"/>
          <w:lang w:val="fr-CA"/>
        </w:rPr>
        <w:t xml:space="preserve"> </w:t>
      </w:r>
      <w:r w:rsidRPr="00DC1B3F">
        <w:rPr>
          <w:lang w:val="fr-CA"/>
        </w:rPr>
        <w:t>membre</w:t>
      </w:r>
      <w:r w:rsidRPr="00DC1B3F">
        <w:rPr>
          <w:spacing w:val="41"/>
          <w:lang w:val="fr-CA"/>
        </w:rPr>
        <w:t xml:space="preserve"> </w:t>
      </w:r>
      <w:r w:rsidRPr="00DC1B3F">
        <w:rPr>
          <w:lang w:val="fr-CA"/>
        </w:rPr>
        <w:t>de</w:t>
      </w:r>
      <w:r w:rsidRPr="00DC1B3F">
        <w:rPr>
          <w:spacing w:val="43"/>
          <w:lang w:val="fr-CA"/>
        </w:rPr>
        <w:t xml:space="preserve"> </w:t>
      </w:r>
      <w:r w:rsidRPr="00DC1B3F">
        <w:rPr>
          <w:lang w:val="fr-CA"/>
        </w:rPr>
        <w:t>la</w:t>
      </w:r>
      <w:r w:rsidRPr="00DC1B3F">
        <w:rPr>
          <w:spacing w:val="43"/>
          <w:lang w:val="fr-CA"/>
        </w:rPr>
        <w:t xml:space="preserve"> </w:t>
      </w:r>
      <w:r w:rsidRPr="00DC1B3F">
        <w:rPr>
          <w:lang w:val="fr-CA"/>
        </w:rPr>
        <w:t>Commission</w:t>
      </w:r>
      <w:r w:rsidRPr="00DC1B3F">
        <w:rPr>
          <w:spacing w:val="43"/>
          <w:lang w:val="fr-CA"/>
        </w:rPr>
        <w:t xml:space="preserve"> </w:t>
      </w:r>
      <w:r w:rsidRPr="00DC1B3F">
        <w:rPr>
          <w:lang w:val="fr-CA"/>
        </w:rPr>
        <w:t>menant</w:t>
      </w:r>
      <w:r w:rsidRPr="00DC1B3F">
        <w:rPr>
          <w:spacing w:val="42"/>
          <w:lang w:val="fr-CA"/>
        </w:rPr>
        <w:t xml:space="preserve"> </w:t>
      </w:r>
      <w:r w:rsidRPr="00DC1B3F">
        <w:rPr>
          <w:lang w:val="fr-CA"/>
        </w:rPr>
        <w:t>la</w:t>
      </w:r>
      <w:r w:rsidRPr="00DC1B3F">
        <w:rPr>
          <w:spacing w:val="43"/>
          <w:lang w:val="fr-CA"/>
        </w:rPr>
        <w:t xml:space="preserve"> </w:t>
      </w:r>
      <w:r w:rsidRPr="00DC1B3F">
        <w:rPr>
          <w:lang w:val="fr-CA"/>
        </w:rPr>
        <w:t>médiation aidera</w:t>
      </w:r>
      <w:r w:rsidRPr="00DC1B3F">
        <w:rPr>
          <w:spacing w:val="12"/>
          <w:lang w:val="fr-CA"/>
        </w:rPr>
        <w:t xml:space="preserve"> </w:t>
      </w:r>
      <w:r w:rsidRPr="00DC1B3F">
        <w:rPr>
          <w:lang w:val="fr-CA"/>
        </w:rPr>
        <w:t>les</w:t>
      </w:r>
      <w:r w:rsidRPr="00DC1B3F">
        <w:rPr>
          <w:spacing w:val="14"/>
          <w:lang w:val="fr-CA"/>
        </w:rPr>
        <w:t xml:space="preserve"> </w:t>
      </w:r>
      <w:r w:rsidRPr="00DC1B3F">
        <w:rPr>
          <w:lang w:val="fr-CA"/>
        </w:rPr>
        <w:t>parties</w:t>
      </w:r>
      <w:r w:rsidRPr="00DC1B3F">
        <w:rPr>
          <w:spacing w:val="13"/>
          <w:lang w:val="fr-CA"/>
        </w:rPr>
        <w:t xml:space="preserve"> </w:t>
      </w:r>
      <w:r w:rsidRPr="00DC1B3F">
        <w:rPr>
          <w:lang w:val="fr-CA"/>
        </w:rPr>
        <w:t>si</w:t>
      </w:r>
      <w:r w:rsidRPr="00DC1B3F">
        <w:rPr>
          <w:spacing w:val="12"/>
          <w:lang w:val="fr-CA"/>
        </w:rPr>
        <w:t xml:space="preserve"> </w:t>
      </w:r>
      <w:r w:rsidRPr="00DC1B3F">
        <w:rPr>
          <w:lang w:val="fr-CA"/>
        </w:rPr>
        <w:t>la</w:t>
      </w:r>
      <w:r w:rsidRPr="00DC1B3F">
        <w:rPr>
          <w:spacing w:val="12"/>
          <w:lang w:val="fr-CA"/>
        </w:rPr>
        <w:t xml:space="preserve"> </w:t>
      </w:r>
      <w:r w:rsidRPr="00DC1B3F">
        <w:rPr>
          <w:lang w:val="fr-CA"/>
        </w:rPr>
        <w:t>mise</w:t>
      </w:r>
      <w:r w:rsidRPr="00DC1B3F">
        <w:rPr>
          <w:spacing w:val="12"/>
          <w:lang w:val="fr-CA"/>
        </w:rPr>
        <w:t xml:space="preserve"> </w:t>
      </w:r>
      <w:r w:rsidRPr="00DC1B3F">
        <w:rPr>
          <w:lang w:val="fr-CA"/>
        </w:rPr>
        <w:t>en</w:t>
      </w:r>
      <w:r w:rsidRPr="00DC1B3F">
        <w:rPr>
          <w:spacing w:val="14"/>
          <w:lang w:val="fr-CA"/>
        </w:rPr>
        <w:t xml:space="preserve"> </w:t>
      </w:r>
      <w:r w:rsidRPr="00DC1B3F">
        <w:rPr>
          <w:lang w:val="fr-CA"/>
        </w:rPr>
        <w:t>œuvre</w:t>
      </w:r>
      <w:r w:rsidRPr="00DC1B3F">
        <w:rPr>
          <w:spacing w:val="12"/>
          <w:lang w:val="fr-CA"/>
        </w:rPr>
        <w:t xml:space="preserve"> </w:t>
      </w:r>
      <w:r w:rsidRPr="00DC1B3F">
        <w:rPr>
          <w:lang w:val="fr-CA"/>
        </w:rPr>
        <w:t>d'un</w:t>
      </w:r>
      <w:r w:rsidRPr="00DC1B3F">
        <w:rPr>
          <w:spacing w:val="14"/>
          <w:lang w:val="fr-CA"/>
        </w:rPr>
        <w:t xml:space="preserve"> </w:t>
      </w:r>
      <w:r w:rsidRPr="00DC1B3F">
        <w:rPr>
          <w:lang w:val="fr-CA"/>
        </w:rPr>
        <w:t>règlement</w:t>
      </w:r>
      <w:r w:rsidRPr="00DC1B3F">
        <w:rPr>
          <w:spacing w:val="13"/>
          <w:lang w:val="fr-CA"/>
        </w:rPr>
        <w:t xml:space="preserve"> </w:t>
      </w:r>
      <w:r w:rsidRPr="00DC1B3F">
        <w:rPr>
          <w:lang w:val="fr-CA"/>
        </w:rPr>
        <w:t>exige</w:t>
      </w:r>
      <w:r w:rsidRPr="00DC1B3F">
        <w:rPr>
          <w:spacing w:val="12"/>
          <w:lang w:val="fr-CA"/>
        </w:rPr>
        <w:t xml:space="preserve"> </w:t>
      </w:r>
      <w:r w:rsidRPr="00DC1B3F">
        <w:rPr>
          <w:lang w:val="fr-CA"/>
        </w:rPr>
        <w:t>une</w:t>
      </w:r>
      <w:r w:rsidRPr="00DC1B3F">
        <w:rPr>
          <w:spacing w:val="14"/>
          <w:lang w:val="fr-CA"/>
        </w:rPr>
        <w:t xml:space="preserve"> </w:t>
      </w:r>
      <w:r w:rsidRPr="00DC1B3F">
        <w:rPr>
          <w:lang w:val="fr-CA"/>
        </w:rPr>
        <w:t>mesure</w:t>
      </w:r>
      <w:r w:rsidRPr="00DC1B3F">
        <w:rPr>
          <w:spacing w:val="12"/>
          <w:lang w:val="fr-CA"/>
        </w:rPr>
        <w:t xml:space="preserve"> </w:t>
      </w:r>
      <w:r w:rsidRPr="00DC1B3F">
        <w:rPr>
          <w:lang w:val="fr-CA"/>
        </w:rPr>
        <w:t>à</w:t>
      </w:r>
      <w:r w:rsidRPr="00DC1B3F">
        <w:rPr>
          <w:spacing w:val="12"/>
          <w:lang w:val="fr-CA"/>
        </w:rPr>
        <w:t xml:space="preserve"> </w:t>
      </w:r>
      <w:r w:rsidRPr="00DC1B3F">
        <w:rPr>
          <w:lang w:val="fr-CA"/>
        </w:rPr>
        <w:t>prendre</w:t>
      </w:r>
      <w:r w:rsidRPr="00DC1B3F">
        <w:rPr>
          <w:spacing w:val="12"/>
          <w:lang w:val="fr-CA"/>
        </w:rPr>
        <w:t xml:space="preserve"> </w:t>
      </w:r>
      <w:r w:rsidRPr="00DC1B3F">
        <w:rPr>
          <w:lang w:val="fr-CA"/>
        </w:rPr>
        <w:t>par la Commission et il fixera une date d'audience si</w:t>
      </w:r>
      <w:r w:rsidRPr="00DC1B3F">
        <w:rPr>
          <w:spacing w:val="-27"/>
          <w:lang w:val="fr-CA"/>
        </w:rPr>
        <w:t xml:space="preserve"> </w:t>
      </w:r>
      <w:r w:rsidRPr="00DC1B3F">
        <w:rPr>
          <w:lang w:val="fr-CA"/>
        </w:rPr>
        <w:t>nécessaire.</w:t>
      </w:r>
    </w:p>
    <w:p w:rsidR="00B90789" w:rsidRPr="00DC1B3F" w:rsidRDefault="00DC1B3F">
      <w:pPr>
        <w:pStyle w:val="Heading1"/>
        <w:spacing w:before="206"/>
        <w:ind w:left="140" w:right="160"/>
        <w:rPr>
          <w:b w:val="0"/>
          <w:bCs w:val="0"/>
          <w:lang w:val="fr-CA"/>
        </w:rPr>
      </w:pPr>
      <w:bookmarkStart w:id="300" w:name="Directive_de_pratique_–_Gestion_des_appe"/>
      <w:bookmarkStart w:id="301" w:name="_Toc6905041"/>
      <w:bookmarkEnd w:id="300"/>
      <w:r w:rsidRPr="00DC1B3F">
        <w:rPr>
          <w:lang w:val="fr-CA"/>
        </w:rPr>
        <w:t>Directive de pratique – Gestion des</w:t>
      </w:r>
      <w:r w:rsidRPr="00DC1B3F">
        <w:rPr>
          <w:spacing w:val="-19"/>
          <w:lang w:val="fr-CA"/>
        </w:rPr>
        <w:t xml:space="preserve"> </w:t>
      </w:r>
      <w:r w:rsidRPr="00DC1B3F">
        <w:rPr>
          <w:lang w:val="fr-CA"/>
        </w:rPr>
        <w:t>appels</w:t>
      </w:r>
      <w:bookmarkEnd w:id="301"/>
    </w:p>
    <w:p w:rsidR="00B90789" w:rsidRPr="00DC1B3F" w:rsidRDefault="00DC1B3F">
      <w:pPr>
        <w:pStyle w:val="BodyText"/>
        <w:spacing w:before="117"/>
        <w:ind w:left="140" w:right="255" w:firstLine="0"/>
        <w:rPr>
          <w:lang w:val="fr-CA"/>
        </w:rPr>
      </w:pPr>
      <w:r w:rsidRPr="00DC1B3F">
        <w:rPr>
          <w:lang w:val="fr-CA"/>
        </w:rPr>
        <w:t>Au début de la première année du cycle, de très nombreux appels sont présentés à</w:t>
      </w:r>
      <w:r w:rsidRPr="00DC1B3F">
        <w:rPr>
          <w:spacing w:val="-35"/>
          <w:lang w:val="fr-CA"/>
        </w:rPr>
        <w:t xml:space="preserve"> </w:t>
      </w:r>
      <w:r w:rsidRPr="00DC1B3F">
        <w:rPr>
          <w:lang w:val="fr-CA"/>
        </w:rPr>
        <w:t>la Commission. En conséquence, il est difficile pour les parties de suivre les étapes de</w:t>
      </w:r>
      <w:r w:rsidRPr="00DC1B3F">
        <w:rPr>
          <w:spacing w:val="-37"/>
          <w:lang w:val="fr-CA"/>
        </w:rPr>
        <w:t xml:space="preserve"> </w:t>
      </w:r>
      <w:r w:rsidRPr="00DC1B3F">
        <w:rPr>
          <w:lang w:val="fr-CA"/>
        </w:rPr>
        <w:t>la procédure en même temps pour chaque appel. Pour assouplir cette contrainte</w:t>
      </w:r>
      <w:r w:rsidRPr="00DC1B3F">
        <w:rPr>
          <w:spacing w:val="-39"/>
          <w:lang w:val="fr-CA"/>
        </w:rPr>
        <w:t xml:space="preserve"> </w:t>
      </w:r>
      <w:r w:rsidRPr="00DC1B3F">
        <w:rPr>
          <w:lang w:val="fr-CA"/>
        </w:rPr>
        <w:t>relative aux ressources, la Commission fixera une date d’introduction pour chaque appel</w:t>
      </w:r>
      <w:r w:rsidRPr="00DC1B3F">
        <w:rPr>
          <w:spacing w:val="-24"/>
          <w:lang w:val="fr-CA"/>
        </w:rPr>
        <w:t xml:space="preserve"> </w:t>
      </w:r>
      <w:r w:rsidRPr="00DC1B3F">
        <w:rPr>
          <w:lang w:val="fr-CA"/>
        </w:rPr>
        <w:t>et</w:t>
      </w:r>
      <w:r w:rsidRPr="00DC1B3F">
        <w:rPr>
          <w:spacing w:val="-1"/>
          <w:lang w:val="fr-CA"/>
        </w:rPr>
        <w:t xml:space="preserve"> </w:t>
      </w:r>
      <w:r w:rsidRPr="00DC1B3F">
        <w:rPr>
          <w:lang w:val="fr-CA"/>
        </w:rPr>
        <w:t>distribuera ces dates de manière uniforme au cours du cycle d’évaluation de</w:t>
      </w:r>
      <w:r w:rsidRPr="00DC1B3F">
        <w:rPr>
          <w:spacing w:val="-25"/>
          <w:lang w:val="fr-CA"/>
        </w:rPr>
        <w:t xml:space="preserve"> </w:t>
      </w:r>
      <w:r w:rsidRPr="00DC1B3F">
        <w:rPr>
          <w:lang w:val="fr-CA"/>
        </w:rPr>
        <w:t>quatre ans.</w:t>
      </w:r>
    </w:p>
    <w:p w:rsidR="00B90789" w:rsidRPr="00DC1B3F" w:rsidRDefault="00DC1B3F">
      <w:pPr>
        <w:pStyle w:val="BodyText"/>
        <w:spacing w:before="120"/>
        <w:ind w:left="140" w:right="160" w:firstLine="0"/>
        <w:rPr>
          <w:lang w:val="fr-CA"/>
        </w:rPr>
      </w:pPr>
      <w:r w:rsidRPr="00DC1B3F">
        <w:rPr>
          <w:lang w:val="fr-CA"/>
        </w:rPr>
        <w:t>Dans la détermination de la date d’introduction d’un appel, la Commission</w:t>
      </w:r>
      <w:r w:rsidRPr="00DC1B3F">
        <w:rPr>
          <w:spacing w:val="-21"/>
          <w:lang w:val="fr-CA"/>
        </w:rPr>
        <w:t xml:space="preserve"> </w:t>
      </w:r>
      <w:r w:rsidRPr="00DC1B3F">
        <w:rPr>
          <w:lang w:val="fr-CA"/>
        </w:rPr>
        <w:t>tiendra compte des préférences de chacune des parties et encouragera celles-ci à</w:t>
      </w:r>
      <w:r w:rsidRPr="00DC1B3F">
        <w:rPr>
          <w:spacing w:val="-34"/>
          <w:lang w:val="fr-CA"/>
        </w:rPr>
        <w:t xml:space="preserve"> </w:t>
      </w:r>
      <w:r w:rsidRPr="00DC1B3F">
        <w:rPr>
          <w:lang w:val="fr-CA"/>
        </w:rPr>
        <w:t>collaborer</w:t>
      </w:r>
      <w:r w:rsidRPr="00DC1B3F">
        <w:rPr>
          <w:spacing w:val="-1"/>
          <w:lang w:val="fr-CA"/>
        </w:rPr>
        <w:t xml:space="preserve"> </w:t>
      </w:r>
      <w:r w:rsidRPr="00DC1B3F">
        <w:rPr>
          <w:lang w:val="fr-CA"/>
        </w:rPr>
        <w:t>dans la recherche d’une date qui conviendra à toutes pour chaque appel.</w:t>
      </w:r>
      <w:r w:rsidRPr="00DC1B3F">
        <w:rPr>
          <w:spacing w:val="-15"/>
          <w:lang w:val="fr-CA"/>
        </w:rPr>
        <w:t xml:space="preserve"> </w:t>
      </w:r>
      <w:r w:rsidRPr="00DC1B3F">
        <w:rPr>
          <w:lang w:val="fr-CA"/>
        </w:rPr>
        <w:t>La</w:t>
      </w:r>
      <w:r w:rsidRPr="00DC1B3F">
        <w:rPr>
          <w:spacing w:val="-1"/>
          <w:lang w:val="fr-CA"/>
        </w:rPr>
        <w:t xml:space="preserve"> </w:t>
      </w:r>
      <w:r w:rsidRPr="00DC1B3F">
        <w:rPr>
          <w:lang w:val="fr-CA"/>
        </w:rPr>
        <w:t>Commission tentera d’intégrer les propositions des parties mais c’est à elle qu’il</w:t>
      </w:r>
      <w:r w:rsidRPr="00DC1B3F">
        <w:rPr>
          <w:spacing w:val="-43"/>
          <w:lang w:val="fr-CA"/>
        </w:rPr>
        <w:t xml:space="preserve"> </w:t>
      </w:r>
      <w:r w:rsidRPr="00DC1B3F">
        <w:rPr>
          <w:lang w:val="fr-CA"/>
        </w:rPr>
        <w:t>revient</w:t>
      </w:r>
      <w:r w:rsidRPr="00DC1B3F">
        <w:rPr>
          <w:spacing w:val="-1"/>
          <w:lang w:val="fr-CA"/>
        </w:rPr>
        <w:t xml:space="preserve"> </w:t>
      </w:r>
      <w:r w:rsidRPr="00DC1B3F">
        <w:rPr>
          <w:lang w:val="fr-CA"/>
        </w:rPr>
        <w:t>de fixer définitivement la date d’introduction. Lorsqu’une date d’introduction aura</w:t>
      </w:r>
      <w:r w:rsidRPr="00DC1B3F">
        <w:rPr>
          <w:spacing w:val="-28"/>
          <w:lang w:val="fr-CA"/>
        </w:rPr>
        <w:t xml:space="preserve"> </w:t>
      </w:r>
      <w:r w:rsidRPr="00DC1B3F">
        <w:rPr>
          <w:lang w:val="fr-CA"/>
        </w:rPr>
        <w:t>été fixée, la Commission suivra continûment les progrès des parties vers la conformité</w:t>
      </w:r>
      <w:r w:rsidRPr="00DC1B3F">
        <w:rPr>
          <w:spacing w:val="-32"/>
          <w:lang w:val="fr-CA"/>
        </w:rPr>
        <w:t xml:space="preserve"> </w:t>
      </w:r>
      <w:r w:rsidRPr="00DC1B3F">
        <w:rPr>
          <w:lang w:val="fr-CA"/>
        </w:rPr>
        <w:t>au</w:t>
      </w:r>
      <w:r w:rsidRPr="00DC1B3F">
        <w:rPr>
          <w:spacing w:val="-1"/>
          <w:lang w:val="fr-CA"/>
        </w:rPr>
        <w:t xml:space="preserve"> </w:t>
      </w:r>
      <w:r w:rsidRPr="00DC1B3F">
        <w:rPr>
          <w:lang w:val="fr-CA"/>
        </w:rPr>
        <w:t>calendrier établi pour chaque appel afin que les appels soient réglés dans les</w:t>
      </w:r>
      <w:r w:rsidRPr="00DC1B3F">
        <w:rPr>
          <w:spacing w:val="-30"/>
          <w:lang w:val="fr-CA"/>
        </w:rPr>
        <w:t xml:space="preserve"> </w:t>
      </w:r>
      <w:r w:rsidRPr="00DC1B3F">
        <w:rPr>
          <w:lang w:val="fr-CA"/>
        </w:rPr>
        <w:t>délais impartis.</w:t>
      </w:r>
    </w:p>
    <w:p w:rsidR="00B90789" w:rsidRPr="00DC1B3F" w:rsidRDefault="00DC1B3F">
      <w:pPr>
        <w:pStyle w:val="BodyText"/>
        <w:spacing w:before="120"/>
        <w:ind w:left="140" w:right="160" w:firstLine="0"/>
        <w:rPr>
          <w:lang w:val="fr-CA"/>
        </w:rPr>
      </w:pPr>
      <w:r w:rsidRPr="00DC1B3F">
        <w:rPr>
          <w:lang w:val="fr-CA"/>
        </w:rPr>
        <w:t>La présente directive de pratique a pour but de décrire les mesures que la</w:t>
      </w:r>
      <w:r w:rsidRPr="00DC1B3F">
        <w:rPr>
          <w:spacing w:val="-36"/>
          <w:lang w:val="fr-CA"/>
        </w:rPr>
        <w:t xml:space="preserve"> </w:t>
      </w:r>
      <w:r w:rsidRPr="00DC1B3F">
        <w:rPr>
          <w:lang w:val="fr-CA"/>
        </w:rPr>
        <w:t>Commission</w:t>
      </w:r>
      <w:r w:rsidRPr="00DC1B3F">
        <w:rPr>
          <w:spacing w:val="-1"/>
          <w:lang w:val="fr-CA"/>
        </w:rPr>
        <w:t xml:space="preserve"> </w:t>
      </w:r>
      <w:r w:rsidRPr="00DC1B3F">
        <w:rPr>
          <w:lang w:val="fr-CA"/>
        </w:rPr>
        <w:t>doit mettre en œuvre pour que le processus administratif</w:t>
      </w:r>
      <w:r w:rsidRPr="00DC1B3F">
        <w:rPr>
          <w:spacing w:val="-33"/>
          <w:lang w:val="fr-CA"/>
        </w:rPr>
        <w:t xml:space="preserve"> </w:t>
      </w:r>
      <w:r w:rsidRPr="00DC1B3F">
        <w:rPr>
          <w:lang w:val="fr-CA"/>
        </w:rPr>
        <w:t>fonctionne.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302" w:name="_Toc6905042"/>
      <w:r w:rsidRPr="00DC1B3F">
        <w:rPr>
          <w:lang w:val="fr-CA"/>
        </w:rPr>
        <w:t>Représentants aux</w:t>
      </w:r>
      <w:r w:rsidRPr="00DC1B3F">
        <w:rPr>
          <w:spacing w:val="-15"/>
          <w:lang w:val="fr-CA"/>
        </w:rPr>
        <w:t xml:space="preserve"> </w:t>
      </w:r>
      <w:r w:rsidRPr="00DC1B3F">
        <w:rPr>
          <w:lang w:val="fr-CA"/>
        </w:rPr>
        <w:t>plaintes</w:t>
      </w:r>
      <w:bookmarkEnd w:id="302"/>
    </w:p>
    <w:p w:rsidR="00B90789" w:rsidRPr="00DC1B3F" w:rsidRDefault="00DC1B3F">
      <w:pPr>
        <w:pStyle w:val="BodyText"/>
        <w:spacing w:before="119"/>
        <w:ind w:left="140" w:right="160" w:firstLine="0"/>
        <w:rPr>
          <w:lang w:val="fr-CA"/>
        </w:rPr>
      </w:pPr>
      <w:r w:rsidRPr="00DC1B3F">
        <w:rPr>
          <w:lang w:val="fr-CA"/>
        </w:rPr>
        <w:t>En consultation avec la Société d’évaluation foncière des municipalités (</w:t>
      </w:r>
      <w:r w:rsidR="008C7D7D">
        <w:rPr>
          <w:lang w:val="fr-CA"/>
        </w:rPr>
        <w:t>MPAC</w:t>
      </w:r>
      <w:r w:rsidRPr="00DC1B3F">
        <w:rPr>
          <w:lang w:val="fr-CA"/>
        </w:rPr>
        <w:t>),</w:t>
      </w:r>
      <w:r w:rsidRPr="00DC1B3F">
        <w:rPr>
          <w:spacing w:val="-20"/>
          <w:lang w:val="fr-CA"/>
        </w:rPr>
        <w:t xml:space="preserve"> </w:t>
      </w:r>
      <w:r w:rsidRPr="00DC1B3F">
        <w:rPr>
          <w:lang w:val="fr-CA"/>
        </w:rPr>
        <w:t>les firmes de représentation d’appelants qui déposent la majorité des appels présentés à</w:t>
      </w:r>
      <w:r w:rsidRPr="00DC1B3F">
        <w:rPr>
          <w:spacing w:val="-40"/>
          <w:lang w:val="fr-CA"/>
        </w:rPr>
        <w:t xml:space="preserve"> </w:t>
      </w:r>
      <w:r w:rsidRPr="00DC1B3F">
        <w:rPr>
          <w:lang w:val="fr-CA"/>
        </w:rPr>
        <w:t>la Commission et les municipalités, chaque groupe d’intervenants a accepté de</w:t>
      </w:r>
      <w:r w:rsidRPr="00DC1B3F">
        <w:rPr>
          <w:spacing w:val="-23"/>
          <w:lang w:val="fr-CA"/>
        </w:rPr>
        <w:t xml:space="preserve"> </w:t>
      </w:r>
      <w:r w:rsidRPr="00DC1B3F">
        <w:rPr>
          <w:lang w:val="fr-CA"/>
        </w:rPr>
        <w:t>choisir parmi ses organisations une personne qui aura la fonction de représentant aux</w:t>
      </w:r>
      <w:r w:rsidRPr="00DC1B3F">
        <w:rPr>
          <w:spacing w:val="-40"/>
          <w:lang w:val="fr-CA"/>
        </w:rPr>
        <w:t xml:space="preserve"> </w:t>
      </w:r>
      <w:r w:rsidRPr="00DC1B3F">
        <w:rPr>
          <w:lang w:val="fr-CA"/>
        </w:rPr>
        <w:t>plaintes. Les parties qui ont de la difficulté à assurer la conformité au calendrier des</w:t>
      </w:r>
      <w:r w:rsidRPr="00DC1B3F">
        <w:rPr>
          <w:spacing w:val="-35"/>
          <w:lang w:val="fr-CA"/>
        </w:rPr>
        <w:t xml:space="preserve"> </w:t>
      </w:r>
      <w:r w:rsidRPr="00DC1B3F">
        <w:rPr>
          <w:lang w:val="fr-CA"/>
        </w:rPr>
        <w:t>procédures</w:t>
      </w:r>
      <w:r w:rsidRPr="00DC1B3F">
        <w:rPr>
          <w:spacing w:val="-1"/>
          <w:lang w:val="fr-CA"/>
        </w:rPr>
        <w:t xml:space="preserve"> </w:t>
      </w:r>
      <w:r w:rsidRPr="00DC1B3F">
        <w:rPr>
          <w:lang w:val="fr-CA"/>
        </w:rPr>
        <w:t>applicable à un appel pourront communiquer avec le représentant aux plaintes, qui</w:t>
      </w:r>
      <w:r w:rsidRPr="00DC1B3F">
        <w:rPr>
          <w:spacing w:val="-41"/>
          <w:lang w:val="fr-CA"/>
        </w:rPr>
        <w:t xml:space="preserve"> </w:t>
      </w:r>
      <w:r w:rsidRPr="00DC1B3F">
        <w:rPr>
          <w:lang w:val="fr-CA"/>
        </w:rPr>
        <w:t>aura pour responsabilité de s’occuper de leur plainte. Ce mécanisme a pour but de faciliter</w:t>
      </w:r>
      <w:r w:rsidRPr="00DC1B3F">
        <w:rPr>
          <w:spacing w:val="-39"/>
          <w:lang w:val="fr-CA"/>
        </w:rPr>
        <w:t xml:space="preserve"> </w:t>
      </w:r>
      <w:r w:rsidRPr="00DC1B3F">
        <w:rPr>
          <w:lang w:val="fr-CA"/>
        </w:rPr>
        <w:t>le règlement de toutes les questions de procédure entre les parties de</w:t>
      </w:r>
      <w:r w:rsidRPr="00DC1B3F">
        <w:rPr>
          <w:spacing w:val="-37"/>
          <w:lang w:val="fr-CA"/>
        </w:rPr>
        <w:t xml:space="preserve"> </w:t>
      </w:r>
      <w:r w:rsidRPr="00DC1B3F">
        <w:rPr>
          <w:lang w:val="fr-CA"/>
        </w:rPr>
        <w:t>manière</w:t>
      </w:r>
    </w:p>
    <w:p w:rsidR="00B90789" w:rsidRPr="00DC1B3F" w:rsidRDefault="00B90789">
      <w:pPr>
        <w:rPr>
          <w:lang w:val="fr-CA"/>
        </w:rPr>
        <w:sectPr w:rsidR="00B90789" w:rsidRPr="00DC1B3F">
          <w:pgSz w:w="12240" w:h="15840"/>
          <w:pgMar w:top="1060" w:right="1300" w:bottom="900" w:left="1300" w:header="863" w:footer="705" w:gutter="0"/>
          <w:cols w:space="720"/>
        </w:sectPr>
      </w:pPr>
    </w:p>
    <w:p w:rsidR="00B90789" w:rsidRPr="00DC1B3F" w:rsidRDefault="00B90789">
      <w:pPr>
        <w:spacing w:before="4"/>
        <w:rPr>
          <w:rFonts w:ascii="Arial" w:eastAsia="Arial" w:hAnsi="Arial" w:cs="Arial"/>
          <w:sz w:val="25"/>
          <w:szCs w:val="25"/>
          <w:lang w:val="fr-CA"/>
        </w:rPr>
      </w:pPr>
    </w:p>
    <w:p w:rsidR="00B90789" w:rsidRPr="00DC1B3F" w:rsidRDefault="00DC1B3F">
      <w:pPr>
        <w:pStyle w:val="BodyText"/>
        <w:spacing w:before="69"/>
        <w:ind w:left="140" w:right="107" w:firstLine="0"/>
        <w:rPr>
          <w:lang w:val="fr-CA"/>
        </w:rPr>
      </w:pPr>
      <w:r w:rsidRPr="00DC1B3F">
        <w:rPr>
          <w:lang w:val="fr-CA"/>
        </w:rPr>
        <w:t>collaborative et en temps utile, dans toute la mesure du possible, faute de quoi</w:t>
      </w:r>
      <w:r w:rsidRPr="00DC1B3F">
        <w:rPr>
          <w:spacing w:val="-25"/>
          <w:lang w:val="fr-CA"/>
        </w:rPr>
        <w:t xml:space="preserve"> </w:t>
      </w:r>
      <w:r w:rsidRPr="00DC1B3F">
        <w:rPr>
          <w:lang w:val="fr-CA"/>
        </w:rPr>
        <w:t>une</w:t>
      </w:r>
      <w:r w:rsidRPr="00DC1B3F">
        <w:rPr>
          <w:spacing w:val="-1"/>
          <w:lang w:val="fr-CA"/>
        </w:rPr>
        <w:t xml:space="preserve"> </w:t>
      </w:r>
      <w:r w:rsidRPr="00DC1B3F">
        <w:rPr>
          <w:lang w:val="fr-CA"/>
        </w:rPr>
        <w:t>partie peut présenter à la Commission une motion afin d’obtenir une ordonnance ou</w:t>
      </w:r>
      <w:r w:rsidRPr="00DC1B3F">
        <w:rPr>
          <w:spacing w:val="-39"/>
          <w:lang w:val="fr-CA"/>
        </w:rPr>
        <w:t xml:space="preserve"> </w:t>
      </w:r>
      <w:r w:rsidRPr="00DC1B3F">
        <w:rPr>
          <w:lang w:val="fr-CA"/>
        </w:rPr>
        <w:t>des</w:t>
      </w:r>
      <w:r w:rsidRPr="00DC1B3F">
        <w:rPr>
          <w:spacing w:val="-1"/>
          <w:lang w:val="fr-CA"/>
        </w:rPr>
        <w:t xml:space="preserve"> </w:t>
      </w:r>
      <w:r w:rsidRPr="00DC1B3F">
        <w:rPr>
          <w:lang w:val="fr-CA"/>
        </w:rPr>
        <w:t>directives dans le but d’éviter tout retard dans la conformité au calendrier</w:t>
      </w:r>
      <w:r w:rsidRPr="00DC1B3F">
        <w:rPr>
          <w:spacing w:val="-16"/>
          <w:lang w:val="fr-CA"/>
        </w:rPr>
        <w:t xml:space="preserve"> </w:t>
      </w:r>
      <w:r w:rsidRPr="00DC1B3F">
        <w:rPr>
          <w:lang w:val="fr-CA"/>
        </w:rPr>
        <w:t>des</w:t>
      </w:r>
      <w:r w:rsidRPr="00DC1B3F">
        <w:rPr>
          <w:spacing w:val="-1"/>
          <w:lang w:val="fr-CA"/>
        </w:rPr>
        <w:t xml:space="preserve"> </w:t>
      </w:r>
      <w:r w:rsidRPr="00DC1B3F">
        <w:rPr>
          <w:lang w:val="fr-CA"/>
        </w:rPr>
        <w:t>procédures</w:t>
      </w:r>
      <w:r w:rsidRPr="00DC1B3F">
        <w:rPr>
          <w:spacing w:val="-14"/>
          <w:lang w:val="fr-CA"/>
        </w:rPr>
        <w:t xml:space="preserve"> </w:t>
      </w:r>
      <w:r w:rsidRPr="00DC1B3F">
        <w:rPr>
          <w:lang w:val="fr-CA"/>
        </w:rPr>
        <w:t>applicable.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413"/>
        <w:rPr>
          <w:b w:val="0"/>
          <w:bCs w:val="0"/>
          <w:lang w:val="fr-CA"/>
        </w:rPr>
      </w:pPr>
      <w:bookmarkStart w:id="303" w:name="_Toc6905043"/>
      <w:r w:rsidRPr="00DC1B3F">
        <w:rPr>
          <w:lang w:val="fr-CA"/>
        </w:rPr>
        <w:t>Comité consultatif en matière de gestion des</w:t>
      </w:r>
      <w:r w:rsidRPr="00DC1B3F">
        <w:rPr>
          <w:spacing w:val="-25"/>
          <w:lang w:val="fr-CA"/>
        </w:rPr>
        <w:t xml:space="preserve"> </w:t>
      </w:r>
      <w:r w:rsidRPr="00DC1B3F">
        <w:rPr>
          <w:lang w:val="fr-CA"/>
        </w:rPr>
        <w:t>appels</w:t>
      </w:r>
      <w:bookmarkEnd w:id="303"/>
    </w:p>
    <w:p w:rsidR="00B90789" w:rsidRDefault="00DC1B3F">
      <w:pPr>
        <w:pStyle w:val="BodyText"/>
        <w:spacing w:before="119"/>
        <w:ind w:left="140" w:right="346" w:firstLine="0"/>
        <w:jc w:val="both"/>
      </w:pPr>
      <w:r w:rsidRPr="00DC1B3F">
        <w:rPr>
          <w:lang w:val="fr-CA"/>
        </w:rPr>
        <w:t>La Commission a mis sur pied un comité permanent de consultation des</w:t>
      </w:r>
      <w:r w:rsidRPr="00DC1B3F">
        <w:rPr>
          <w:spacing w:val="-35"/>
          <w:lang w:val="fr-CA"/>
        </w:rPr>
        <w:t xml:space="preserve"> </w:t>
      </w:r>
      <w:r w:rsidRPr="00DC1B3F">
        <w:rPr>
          <w:lang w:val="fr-CA"/>
        </w:rPr>
        <w:t>intervenants, le Comité consultatif en matière de gestion des appels (CCGA), qui l’aidera à veiller</w:t>
      </w:r>
      <w:r w:rsidRPr="00DC1B3F">
        <w:rPr>
          <w:spacing w:val="-38"/>
          <w:lang w:val="fr-CA"/>
        </w:rPr>
        <w:t xml:space="preserve"> </w:t>
      </w:r>
      <w:r w:rsidRPr="00DC1B3F">
        <w:rPr>
          <w:lang w:val="fr-CA"/>
        </w:rPr>
        <w:t xml:space="preserve">à ce que les appels soient réglés dans les délais. </w:t>
      </w:r>
      <w:r>
        <w:t>Ce comité a pour tâches</w:t>
      </w:r>
      <w:r>
        <w:rPr>
          <w:spacing w:val="-34"/>
        </w:rPr>
        <w:t xml:space="preserve"> </w:t>
      </w:r>
      <w:r>
        <w:t>:</w:t>
      </w:r>
    </w:p>
    <w:p w:rsidR="00B90789" w:rsidRPr="00DC1B3F" w:rsidRDefault="00DC1B3F">
      <w:pPr>
        <w:pStyle w:val="ListParagraph"/>
        <w:numPr>
          <w:ilvl w:val="1"/>
          <w:numId w:val="1"/>
        </w:numPr>
        <w:tabs>
          <w:tab w:val="left" w:pos="860"/>
        </w:tabs>
        <w:spacing w:before="123" w:line="237" w:lineRule="auto"/>
        <w:ind w:right="413"/>
        <w:rPr>
          <w:rFonts w:ascii="Arial" w:eastAsia="Arial" w:hAnsi="Arial" w:cs="Arial"/>
          <w:sz w:val="24"/>
          <w:szCs w:val="24"/>
          <w:lang w:val="fr-CA"/>
        </w:rPr>
      </w:pPr>
      <w:r w:rsidRPr="00DC1B3F">
        <w:rPr>
          <w:rFonts w:ascii="Arial" w:eastAsia="Arial" w:hAnsi="Arial" w:cs="Arial"/>
          <w:sz w:val="24"/>
          <w:szCs w:val="24"/>
          <w:lang w:val="fr-CA"/>
        </w:rPr>
        <w:t>d’assister la Commission dans l’élaboration et le maintien de politiques,</w:t>
      </w:r>
      <w:r w:rsidRPr="00DC1B3F">
        <w:rPr>
          <w:rFonts w:ascii="Arial" w:eastAsia="Arial" w:hAnsi="Arial" w:cs="Arial"/>
          <w:spacing w:val="-22"/>
          <w:sz w:val="24"/>
          <w:szCs w:val="24"/>
          <w:lang w:val="fr-CA"/>
        </w:rPr>
        <w:t xml:space="preserve"> </w:t>
      </w:r>
      <w:r w:rsidRPr="00DC1B3F">
        <w:rPr>
          <w:rFonts w:ascii="Arial" w:eastAsia="Arial" w:hAnsi="Arial" w:cs="Arial"/>
          <w:sz w:val="24"/>
          <w:szCs w:val="24"/>
          <w:lang w:val="fr-CA"/>
        </w:rPr>
        <w:t>de</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pratiques et de procédures administratives relatives à l’établissement de</w:t>
      </w:r>
      <w:r w:rsidRPr="00DC1B3F">
        <w:rPr>
          <w:rFonts w:ascii="Arial" w:eastAsia="Arial" w:hAnsi="Arial" w:cs="Arial"/>
          <w:spacing w:val="-37"/>
          <w:sz w:val="24"/>
          <w:szCs w:val="24"/>
          <w:lang w:val="fr-CA"/>
        </w:rPr>
        <w:t xml:space="preserve"> </w:t>
      </w:r>
      <w:r w:rsidRPr="00DC1B3F">
        <w:rPr>
          <w:rFonts w:ascii="Arial" w:eastAsia="Arial" w:hAnsi="Arial" w:cs="Arial"/>
          <w:sz w:val="24"/>
          <w:szCs w:val="24"/>
          <w:lang w:val="fr-CA"/>
        </w:rPr>
        <w:t>dates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d’introduction</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d’appels;</w:t>
      </w:r>
    </w:p>
    <w:p w:rsidR="00B90789" w:rsidRPr="00DC1B3F" w:rsidRDefault="00DC1B3F">
      <w:pPr>
        <w:pStyle w:val="ListParagraph"/>
        <w:numPr>
          <w:ilvl w:val="1"/>
          <w:numId w:val="1"/>
        </w:numPr>
        <w:tabs>
          <w:tab w:val="left" w:pos="860"/>
        </w:tabs>
        <w:spacing w:before="121"/>
        <w:ind w:right="1240"/>
        <w:rPr>
          <w:rFonts w:ascii="Arial" w:eastAsia="Arial" w:hAnsi="Arial" w:cs="Arial"/>
          <w:sz w:val="24"/>
          <w:szCs w:val="24"/>
          <w:lang w:val="fr-CA"/>
        </w:rPr>
      </w:pPr>
      <w:r w:rsidRPr="00DC1B3F">
        <w:rPr>
          <w:rFonts w:ascii="Arial" w:eastAsia="Arial" w:hAnsi="Arial" w:cs="Arial"/>
          <w:sz w:val="24"/>
          <w:szCs w:val="24"/>
          <w:lang w:val="fr-CA"/>
        </w:rPr>
        <w:t>de présenter des statistiques ou d’autres informations visant à aider</w:t>
      </w:r>
      <w:r w:rsidRPr="00DC1B3F">
        <w:rPr>
          <w:rFonts w:ascii="Arial" w:eastAsia="Arial" w:hAnsi="Arial" w:cs="Arial"/>
          <w:spacing w:val="-31"/>
          <w:sz w:val="24"/>
          <w:szCs w:val="24"/>
          <w:lang w:val="fr-CA"/>
        </w:rPr>
        <w:t xml:space="preserve"> </w:t>
      </w:r>
      <w:r w:rsidRPr="00DC1B3F">
        <w:rPr>
          <w:rFonts w:ascii="Arial" w:eastAsia="Arial" w:hAnsi="Arial" w:cs="Arial"/>
          <w:sz w:val="24"/>
          <w:szCs w:val="24"/>
          <w:lang w:val="fr-CA"/>
        </w:rPr>
        <w:t>la Commission à veiller à ce que les appels soient réglés dans les</w:t>
      </w:r>
      <w:r w:rsidRPr="00DC1B3F">
        <w:rPr>
          <w:rFonts w:ascii="Arial" w:eastAsia="Arial" w:hAnsi="Arial" w:cs="Arial"/>
          <w:spacing w:val="-30"/>
          <w:sz w:val="24"/>
          <w:szCs w:val="24"/>
          <w:lang w:val="fr-CA"/>
        </w:rPr>
        <w:t xml:space="preserve"> </w:t>
      </w:r>
      <w:r w:rsidRPr="00DC1B3F">
        <w:rPr>
          <w:rFonts w:ascii="Arial" w:eastAsia="Arial" w:hAnsi="Arial" w:cs="Arial"/>
          <w:sz w:val="24"/>
          <w:szCs w:val="24"/>
          <w:lang w:val="fr-CA"/>
        </w:rPr>
        <w:t>délais;</w:t>
      </w:r>
    </w:p>
    <w:p w:rsidR="00B90789" w:rsidRPr="00DC1B3F" w:rsidRDefault="00DC1B3F">
      <w:pPr>
        <w:pStyle w:val="ListParagraph"/>
        <w:numPr>
          <w:ilvl w:val="1"/>
          <w:numId w:val="1"/>
        </w:numPr>
        <w:tabs>
          <w:tab w:val="left" w:pos="860"/>
        </w:tabs>
        <w:spacing w:before="120"/>
        <w:rPr>
          <w:rFonts w:ascii="Arial" w:eastAsia="Arial" w:hAnsi="Arial" w:cs="Arial"/>
          <w:sz w:val="24"/>
          <w:szCs w:val="24"/>
          <w:lang w:val="fr-CA"/>
        </w:rPr>
      </w:pPr>
      <w:r w:rsidRPr="00DC1B3F">
        <w:rPr>
          <w:rFonts w:ascii="Arial" w:eastAsia="Arial" w:hAnsi="Arial" w:cs="Arial"/>
          <w:sz w:val="24"/>
          <w:szCs w:val="24"/>
          <w:lang w:val="fr-CA"/>
        </w:rPr>
        <w:t>de s’acquitter des autres fonctions que lui confiera le président</w:t>
      </w:r>
      <w:r w:rsidRPr="00DC1B3F">
        <w:rPr>
          <w:rFonts w:ascii="Arial" w:eastAsia="Arial" w:hAnsi="Arial" w:cs="Arial"/>
          <w:spacing w:val="-13"/>
          <w:sz w:val="24"/>
          <w:szCs w:val="24"/>
          <w:lang w:val="fr-CA"/>
        </w:rPr>
        <w:t xml:space="preserve"> </w:t>
      </w:r>
      <w:r w:rsidRPr="00DC1B3F">
        <w:rPr>
          <w:rFonts w:ascii="Arial" w:eastAsia="Arial" w:hAnsi="Arial" w:cs="Arial"/>
          <w:sz w:val="24"/>
          <w:szCs w:val="24"/>
          <w:lang w:val="fr-CA"/>
        </w:rPr>
        <w:t>associé.</w:t>
      </w:r>
    </w:p>
    <w:p w:rsidR="00B90789" w:rsidRPr="00DC1B3F" w:rsidRDefault="00DC1B3F">
      <w:pPr>
        <w:pStyle w:val="BodyText"/>
        <w:spacing w:before="117"/>
        <w:ind w:left="139" w:right="413" w:firstLine="0"/>
        <w:rPr>
          <w:lang w:val="fr-CA"/>
        </w:rPr>
      </w:pPr>
      <w:r w:rsidRPr="00DC1B3F">
        <w:rPr>
          <w:lang w:val="fr-CA"/>
        </w:rPr>
        <w:t>Le CCGA ne participera pas à l’approbation des dates d’introduction d’appels</w:t>
      </w:r>
      <w:r w:rsidRPr="00DC1B3F">
        <w:rPr>
          <w:spacing w:val="-37"/>
          <w:lang w:val="fr-CA"/>
        </w:rPr>
        <w:t xml:space="preserve"> </w:t>
      </w:r>
      <w:r w:rsidRPr="00DC1B3F">
        <w:rPr>
          <w:lang w:val="fr-CA"/>
        </w:rPr>
        <w:t>en</w:t>
      </w:r>
      <w:r w:rsidRPr="00DC1B3F">
        <w:rPr>
          <w:spacing w:val="-1"/>
          <w:lang w:val="fr-CA"/>
        </w:rPr>
        <w:t xml:space="preserve"> </w:t>
      </w:r>
      <w:r w:rsidRPr="00DC1B3F">
        <w:rPr>
          <w:lang w:val="fr-CA"/>
        </w:rPr>
        <w:t>particulier. Cette tâche est du ressort exclusif de la</w:t>
      </w:r>
      <w:r w:rsidRPr="00DC1B3F">
        <w:rPr>
          <w:spacing w:val="-31"/>
          <w:lang w:val="fr-CA"/>
        </w:rPr>
        <w:t xml:space="preserve"> </w:t>
      </w:r>
      <w:r w:rsidRPr="00DC1B3F">
        <w:rPr>
          <w:lang w:val="fr-CA"/>
        </w:rPr>
        <w:t>Commission.</w:t>
      </w:r>
    </w:p>
    <w:p w:rsidR="00B90789" w:rsidRPr="00DC1B3F" w:rsidRDefault="00DC1B3F">
      <w:pPr>
        <w:pStyle w:val="BodyText"/>
        <w:spacing w:before="120"/>
        <w:ind w:left="139" w:right="413" w:firstLine="0"/>
        <w:rPr>
          <w:lang w:val="fr-CA"/>
        </w:rPr>
      </w:pPr>
      <w:r w:rsidRPr="00DC1B3F">
        <w:rPr>
          <w:lang w:val="fr-CA"/>
        </w:rPr>
        <w:t>Le CCGA se composera</w:t>
      </w:r>
      <w:r w:rsidRPr="00DC1B3F">
        <w:rPr>
          <w:spacing w:val="-7"/>
          <w:lang w:val="fr-CA"/>
        </w:rPr>
        <w:t xml:space="preserve"> </w:t>
      </w:r>
      <w:r w:rsidRPr="00DC1B3F">
        <w:rPr>
          <w:lang w:val="fr-CA"/>
        </w:rPr>
        <w:t>:</w:t>
      </w:r>
    </w:p>
    <w:p w:rsidR="00B90789" w:rsidRPr="00DC1B3F" w:rsidRDefault="00DC1B3F">
      <w:pPr>
        <w:pStyle w:val="ListParagraph"/>
        <w:numPr>
          <w:ilvl w:val="1"/>
          <w:numId w:val="1"/>
        </w:numPr>
        <w:tabs>
          <w:tab w:val="left" w:pos="860"/>
        </w:tabs>
        <w:spacing w:line="293" w:lineRule="exact"/>
        <w:ind w:right="214"/>
        <w:rPr>
          <w:rFonts w:ascii="Arial" w:eastAsia="Arial" w:hAnsi="Arial" w:cs="Arial"/>
          <w:sz w:val="24"/>
          <w:szCs w:val="24"/>
          <w:lang w:val="fr-CA"/>
        </w:rPr>
      </w:pPr>
      <w:r w:rsidRPr="00DC1B3F">
        <w:rPr>
          <w:rFonts w:ascii="Arial" w:hAnsi="Arial"/>
          <w:sz w:val="24"/>
          <w:lang w:val="fr-CA"/>
        </w:rPr>
        <w:t xml:space="preserve">de trois personnes désignées par la </w:t>
      </w:r>
      <w:r w:rsidRPr="00DC1B3F">
        <w:rPr>
          <w:rFonts w:ascii="Arial" w:hAnsi="Arial"/>
          <w:lang w:val="fr-CA"/>
        </w:rPr>
        <w:t>MPAC</w:t>
      </w:r>
      <w:r w:rsidRPr="00DC1B3F">
        <w:rPr>
          <w:rFonts w:ascii="Arial" w:hAnsi="Arial"/>
          <w:sz w:val="24"/>
          <w:lang w:val="fr-CA"/>
        </w:rPr>
        <w:t>;</w:t>
      </w:r>
    </w:p>
    <w:p w:rsidR="00B90789" w:rsidRPr="00DC1B3F" w:rsidRDefault="00DC1B3F">
      <w:pPr>
        <w:pStyle w:val="ListParagraph"/>
        <w:numPr>
          <w:ilvl w:val="1"/>
          <w:numId w:val="1"/>
        </w:numPr>
        <w:tabs>
          <w:tab w:val="left" w:pos="860"/>
        </w:tabs>
        <w:spacing w:line="292" w:lineRule="exact"/>
        <w:ind w:right="413"/>
        <w:rPr>
          <w:rFonts w:ascii="Arial" w:eastAsia="Arial" w:hAnsi="Arial" w:cs="Arial"/>
          <w:sz w:val="24"/>
          <w:szCs w:val="24"/>
          <w:lang w:val="fr-CA"/>
        </w:rPr>
      </w:pPr>
      <w:r w:rsidRPr="00DC1B3F">
        <w:rPr>
          <w:rFonts w:ascii="Arial" w:eastAsia="Arial" w:hAnsi="Arial" w:cs="Arial"/>
          <w:sz w:val="24"/>
          <w:szCs w:val="24"/>
          <w:lang w:val="fr-CA"/>
        </w:rPr>
        <w:t>d’une personne désignée par les</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municipalités;</w:t>
      </w:r>
    </w:p>
    <w:p w:rsidR="00B90789" w:rsidRDefault="00DC1B3F">
      <w:pPr>
        <w:pStyle w:val="ListParagraph"/>
        <w:numPr>
          <w:ilvl w:val="1"/>
          <w:numId w:val="1"/>
        </w:numPr>
        <w:tabs>
          <w:tab w:val="left" w:pos="860"/>
        </w:tabs>
        <w:spacing w:line="293" w:lineRule="exact"/>
        <w:ind w:right="413"/>
        <w:rPr>
          <w:rFonts w:ascii="Arial" w:eastAsia="Arial" w:hAnsi="Arial" w:cs="Arial"/>
          <w:sz w:val="24"/>
          <w:szCs w:val="24"/>
        </w:rPr>
      </w:pPr>
      <w:r>
        <w:rPr>
          <w:rFonts w:ascii="Arial" w:eastAsia="Arial" w:hAnsi="Arial" w:cs="Arial"/>
          <w:sz w:val="24"/>
          <w:szCs w:val="24"/>
        </w:rPr>
        <w:t>d’une personne</w:t>
      </w:r>
      <w:r>
        <w:rPr>
          <w:rFonts w:ascii="Arial" w:eastAsia="Arial" w:hAnsi="Arial" w:cs="Arial"/>
          <w:spacing w:val="-1"/>
          <w:sz w:val="24"/>
          <w:szCs w:val="24"/>
        </w:rPr>
        <w:t xml:space="preserve"> </w:t>
      </w:r>
      <w:r>
        <w:rPr>
          <w:rFonts w:ascii="Arial" w:eastAsia="Arial" w:hAnsi="Arial" w:cs="Arial"/>
          <w:sz w:val="24"/>
          <w:szCs w:val="24"/>
        </w:rPr>
        <w:t>appelante.</w:t>
      </w:r>
    </w:p>
    <w:p w:rsidR="00B90789" w:rsidRDefault="00B90789">
      <w:pPr>
        <w:rPr>
          <w:rFonts w:ascii="Arial" w:eastAsia="Arial" w:hAnsi="Arial" w:cs="Arial"/>
          <w:sz w:val="24"/>
          <w:szCs w:val="24"/>
        </w:rPr>
      </w:pPr>
    </w:p>
    <w:p w:rsidR="00B90789" w:rsidRPr="00DC1B3F" w:rsidRDefault="00DC1B3F">
      <w:pPr>
        <w:pStyle w:val="Heading1"/>
        <w:spacing w:before="202"/>
        <w:ind w:left="140" w:right="413"/>
        <w:rPr>
          <w:b w:val="0"/>
          <w:bCs w:val="0"/>
          <w:lang w:val="fr-CA"/>
        </w:rPr>
      </w:pPr>
      <w:bookmarkStart w:id="304" w:name="Directive_de_pratique__–_Conférence_en_v"/>
      <w:bookmarkStart w:id="305" w:name="_Toc6905044"/>
      <w:bookmarkEnd w:id="304"/>
      <w:r w:rsidRPr="00DC1B3F">
        <w:rPr>
          <w:lang w:val="fr-CA"/>
        </w:rPr>
        <w:t>Directive de pratique  – Conférence en vue d’un règlement</w:t>
      </w:r>
      <w:r w:rsidRPr="00DC1B3F">
        <w:rPr>
          <w:spacing w:val="-31"/>
          <w:lang w:val="fr-CA"/>
        </w:rPr>
        <w:t xml:space="preserve"> </w:t>
      </w:r>
      <w:r w:rsidRPr="00DC1B3F">
        <w:rPr>
          <w:lang w:val="fr-CA"/>
        </w:rPr>
        <w:t>amiable</w:t>
      </w:r>
      <w:bookmarkEnd w:id="305"/>
    </w:p>
    <w:p w:rsidR="00B90789" w:rsidRPr="00DC1B3F" w:rsidRDefault="00DC1B3F">
      <w:pPr>
        <w:pStyle w:val="BodyText"/>
        <w:spacing w:before="119"/>
        <w:ind w:left="140" w:right="151" w:firstLine="0"/>
        <w:rPr>
          <w:lang w:val="fr-CA"/>
        </w:rPr>
      </w:pPr>
      <w:r w:rsidRPr="00DC1B3F">
        <w:rPr>
          <w:lang w:val="fr-CA"/>
        </w:rPr>
        <w:t>La présente directive de pratique a pour but de décrire le mécanisme des</w:t>
      </w:r>
      <w:r w:rsidRPr="00DC1B3F">
        <w:rPr>
          <w:spacing w:val="-37"/>
          <w:lang w:val="fr-CA"/>
        </w:rPr>
        <w:t xml:space="preserve"> </w:t>
      </w:r>
      <w:r w:rsidRPr="00DC1B3F">
        <w:rPr>
          <w:lang w:val="fr-CA"/>
        </w:rPr>
        <w:t>conférences</w:t>
      </w:r>
      <w:r w:rsidRPr="00DC1B3F">
        <w:rPr>
          <w:spacing w:val="-1"/>
          <w:lang w:val="fr-CA"/>
        </w:rPr>
        <w:t xml:space="preserve"> </w:t>
      </w:r>
      <w:r w:rsidRPr="00DC1B3F">
        <w:rPr>
          <w:lang w:val="fr-CA"/>
        </w:rPr>
        <w:t>en vue d’un règlement amiable et la façon de participer à une telle</w:t>
      </w:r>
      <w:r w:rsidRPr="00DC1B3F">
        <w:rPr>
          <w:spacing w:val="-37"/>
          <w:lang w:val="fr-CA"/>
        </w:rPr>
        <w:t xml:space="preserve"> </w:t>
      </w:r>
      <w:r w:rsidRPr="00DC1B3F">
        <w:rPr>
          <w:lang w:val="fr-CA"/>
        </w:rPr>
        <w:t>conférence.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413"/>
        <w:rPr>
          <w:b w:val="0"/>
          <w:bCs w:val="0"/>
          <w:lang w:val="fr-CA"/>
        </w:rPr>
      </w:pPr>
      <w:bookmarkStart w:id="306" w:name="_Toc6905045"/>
      <w:r w:rsidRPr="00DC1B3F">
        <w:rPr>
          <w:lang w:val="fr-CA"/>
        </w:rPr>
        <w:t>Procédure</w:t>
      </w:r>
      <w:bookmarkEnd w:id="306"/>
    </w:p>
    <w:p w:rsidR="00B90789" w:rsidRPr="00DC1B3F" w:rsidRDefault="00DC1B3F">
      <w:pPr>
        <w:pStyle w:val="BodyText"/>
        <w:spacing w:before="119"/>
        <w:ind w:left="140" w:right="151" w:firstLine="0"/>
        <w:rPr>
          <w:lang w:val="fr-CA"/>
        </w:rPr>
      </w:pPr>
      <w:r w:rsidRPr="00DC1B3F">
        <w:rPr>
          <w:lang w:val="fr-CA"/>
        </w:rPr>
        <w:t>Selon les règles 56 à 6</w:t>
      </w:r>
      <w:r w:rsidR="00A642FA">
        <w:rPr>
          <w:lang w:val="fr-CA"/>
        </w:rPr>
        <w:t>0</w:t>
      </w:r>
      <w:r w:rsidRPr="00DC1B3F">
        <w:rPr>
          <w:lang w:val="fr-CA"/>
        </w:rPr>
        <w:t>, une conférence en vue d’un règlement amiable est</w:t>
      </w:r>
      <w:r w:rsidRPr="00DC1B3F">
        <w:rPr>
          <w:spacing w:val="-20"/>
          <w:lang w:val="fr-CA"/>
        </w:rPr>
        <w:t xml:space="preserve"> </w:t>
      </w:r>
      <w:r w:rsidRPr="00DC1B3F">
        <w:rPr>
          <w:lang w:val="fr-CA"/>
        </w:rPr>
        <w:t>une</w:t>
      </w:r>
      <w:r w:rsidRPr="00DC1B3F">
        <w:rPr>
          <w:spacing w:val="-1"/>
          <w:lang w:val="fr-CA"/>
        </w:rPr>
        <w:t xml:space="preserve"> </w:t>
      </w:r>
      <w:r w:rsidRPr="00DC1B3F">
        <w:rPr>
          <w:lang w:val="fr-CA"/>
        </w:rPr>
        <w:t>comparution devant la Commission avant l’établissement d’une date d’audience dans</w:t>
      </w:r>
      <w:r w:rsidRPr="00DC1B3F">
        <w:rPr>
          <w:spacing w:val="-38"/>
          <w:lang w:val="fr-CA"/>
        </w:rPr>
        <w:t xml:space="preserve"> </w:t>
      </w:r>
      <w:r w:rsidRPr="00DC1B3F">
        <w:rPr>
          <w:lang w:val="fr-CA"/>
        </w:rPr>
        <w:t>le cadre de laquelle le membre de la Commission qui préside rencontre les parties</w:t>
      </w:r>
      <w:r w:rsidRPr="00DC1B3F">
        <w:rPr>
          <w:spacing w:val="-27"/>
          <w:lang w:val="fr-CA"/>
        </w:rPr>
        <w:t xml:space="preserve"> </w:t>
      </w:r>
      <w:r w:rsidRPr="00DC1B3F">
        <w:rPr>
          <w:lang w:val="fr-CA"/>
        </w:rPr>
        <w:t>pour</w:t>
      </w:r>
      <w:r w:rsidRPr="00DC1B3F">
        <w:rPr>
          <w:spacing w:val="-1"/>
          <w:lang w:val="fr-CA"/>
        </w:rPr>
        <w:t xml:space="preserve"> </w:t>
      </w:r>
      <w:r w:rsidRPr="00DC1B3F">
        <w:rPr>
          <w:lang w:val="fr-CA"/>
        </w:rPr>
        <w:t>examiner les questions en litige dans le but de les éclaircir et de tenter d’en</w:t>
      </w:r>
      <w:r w:rsidRPr="00DC1B3F">
        <w:rPr>
          <w:spacing w:val="-30"/>
          <w:lang w:val="fr-CA"/>
        </w:rPr>
        <w:t xml:space="preserve"> </w:t>
      </w:r>
      <w:r w:rsidRPr="00DC1B3F">
        <w:rPr>
          <w:lang w:val="fr-CA"/>
        </w:rPr>
        <w:t>résoudre une partie ou la</w:t>
      </w:r>
      <w:r w:rsidRPr="00DC1B3F">
        <w:rPr>
          <w:spacing w:val="-13"/>
          <w:lang w:val="fr-CA"/>
        </w:rPr>
        <w:t xml:space="preserve"> </w:t>
      </w:r>
      <w:r w:rsidRPr="00DC1B3F">
        <w:rPr>
          <w:lang w:val="fr-CA"/>
        </w:rPr>
        <w:t>totalité.</w:t>
      </w:r>
    </w:p>
    <w:p w:rsidR="00B90789" w:rsidRPr="00DC1B3F" w:rsidRDefault="00DC1B3F">
      <w:pPr>
        <w:pStyle w:val="BodyText"/>
        <w:spacing w:before="120"/>
        <w:ind w:left="140" w:right="121" w:firstLine="0"/>
        <w:rPr>
          <w:lang w:val="fr-CA"/>
        </w:rPr>
      </w:pPr>
      <w:r w:rsidRPr="00DC1B3F">
        <w:rPr>
          <w:lang w:val="fr-CA"/>
        </w:rPr>
        <w:t>Si des questions restent en litige, le membre de la Commission qui préside</w:t>
      </w:r>
      <w:r w:rsidRPr="00DC1B3F">
        <w:rPr>
          <w:spacing w:val="-24"/>
          <w:lang w:val="fr-CA"/>
        </w:rPr>
        <w:t xml:space="preserve"> </w:t>
      </w:r>
      <w:r w:rsidRPr="00DC1B3F">
        <w:rPr>
          <w:lang w:val="fr-CA"/>
        </w:rPr>
        <w:t>discutera avec les parties pour décider si la médiation les aiderait à régler l’appel. À la</w:t>
      </w:r>
      <w:r w:rsidRPr="00DC1B3F">
        <w:rPr>
          <w:spacing w:val="-44"/>
          <w:lang w:val="fr-CA"/>
        </w:rPr>
        <w:t xml:space="preserve"> </w:t>
      </w:r>
      <w:r w:rsidRPr="00DC1B3F">
        <w:rPr>
          <w:lang w:val="fr-CA"/>
        </w:rPr>
        <w:t>conférence en vue d’un règlement amiable, le membre de la Commission qui préside</w:t>
      </w:r>
      <w:r w:rsidRPr="00DC1B3F">
        <w:rPr>
          <w:spacing w:val="-12"/>
          <w:lang w:val="fr-CA"/>
        </w:rPr>
        <w:t xml:space="preserve"> </w:t>
      </w:r>
      <w:r w:rsidRPr="00DC1B3F">
        <w:rPr>
          <w:lang w:val="fr-CA"/>
        </w:rPr>
        <w:t>se préoccupera surtout des questions juridiques soulevées dans l’appel. La médiation</w:t>
      </w:r>
      <w:r w:rsidRPr="00DC1B3F">
        <w:rPr>
          <w:spacing w:val="-32"/>
          <w:lang w:val="fr-CA"/>
        </w:rPr>
        <w:t xml:space="preserve"> </w:t>
      </w:r>
      <w:r w:rsidRPr="00DC1B3F">
        <w:rPr>
          <w:lang w:val="fr-CA"/>
        </w:rPr>
        <w:t>est avantageuse en ce qu’elle donne aux parties une possibilité d’étudier leurs</w:t>
      </w:r>
      <w:r w:rsidRPr="00DC1B3F">
        <w:rPr>
          <w:spacing w:val="-24"/>
          <w:lang w:val="fr-CA"/>
        </w:rPr>
        <w:t xml:space="preserve"> </w:t>
      </w:r>
      <w:r w:rsidRPr="00DC1B3F">
        <w:rPr>
          <w:lang w:val="fr-CA"/>
        </w:rPr>
        <w:t>intérêts profonds, qui peuvent dépasser les questions juridiques devant être résolues à</w:t>
      </w:r>
      <w:r w:rsidRPr="00DC1B3F">
        <w:rPr>
          <w:spacing w:val="-25"/>
          <w:lang w:val="fr-CA"/>
        </w:rPr>
        <w:t xml:space="preserve"> </w:t>
      </w:r>
      <w:r w:rsidRPr="00DC1B3F">
        <w:rPr>
          <w:lang w:val="fr-CA"/>
        </w:rPr>
        <w:t>une</w:t>
      </w:r>
      <w:r w:rsidRPr="00DC1B3F">
        <w:rPr>
          <w:spacing w:val="-1"/>
          <w:lang w:val="fr-CA"/>
        </w:rPr>
        <w:t xml:space="preserve"> </w:t>
      </w:r>
      <w:r w:rsidRPr="00DC1B3F">
        <w:rPr>
          <w:lang w:val="fr-CA"/>
        </w:rPr>
        <w:t>audience devant la Commission. Une conférence en vue d’un règlement amiable</w:t>
      </w:r>
      <w:r w:rsidRPr="00DC1B3F">
        <w:rPr>
          <w:spacing w:val="-32"/>
          <w:lang w:val="fr-CA"/>
        </w:rPr>
        <w:t xml:space="preserve"> </w:t>
      </w:r>
      <w:r w:rsidRPr="00DC1B3F">
        <w:rPr>
          <w:lang w:val="fr-CA"/>
        </w:rPr>
        <w:t>étant</w:t>
      </w:r>
      <w:r w:rsidRPr="00DC1B3F">
        <w:rPr>
          <w:spacing w:val="-1"/>
          <w:lang w:val="fr-CA"/>
        </w:rPr>
        <w:t xml:space="preserve"> </w:t>
      </w:r>
      <w:r w:rsidRPr="00DC1B3F">
        <w:rPr>
          <w:lang w:val="fr-CA"/>
        </w:rPr>
        <w:t>une comparution relativement brève devant la Commission, la médiation</w:t>
      </w:r>
      <w:r w:rsidRPr="00DC1B3F">
        <w:rPr>
          <w:spacing w:val="1"/>
          <w:lang w:val="fr-CA"/>
        </w:rPr>
        <w:t xml:space="preserve"> </w:t>
      </w:r>
      <w:r w:rsidRPr="00DC1B3F">
        <w:rPr>
          <w:lang w:val="fr-CA"/>
        </w:rPr>
        <w:t>peut</w:t>
      </w:r>
      <w:r w:rsidRPr="00DC1B3F">
        <w:rPr>
          <w:spacing w:val="-1"/>
          <w:lang w:val="fr-CA"/>
        </w:rPr>
        <w:t xml:space="preserve"> </w:t>
      </w:r>
      <w:r w:rsidRPr="00DC1B3F">
        <w:rPr>
          <w:lang w:val="fr-CA"/>
        </w:rPr>
        <w:t>également être avantageuse lorsque les parties ont besoin de plus de temps</w:t>
      </w:r>
      <w:r w:rsidRPr="00DC1B3F">
        <w:rPr>
          <w:spacing w:val="-19"/>
          <w:lang w:val="fr-CA"/>
        </w:rPr>
        <w:t xml:space="preserve"> </w:t>
      </w:r>
      <w:r w:rsidRPr="00DC1B3F">
        <w:rPr>
          <w:lang w:val="fr-CA"/>
        </w:rPr>
        <w:t>pour</w:t>
      </w:r>
      <w:r w:rsidRPr="00DC1B3F">
        <w:rPr>
          <w:spacing w:val="-1"/>
          <w:lang w:val="fr-CA"/>
        </w:rPr>
        <w:t xml:space="preserve"> </w:t>
      </w:r>
      <w:r w:rsidRPr="00DC1B3F">
        <w:rPr>
          <w:lang w:val="fr-CA"/>
        </w:rPr>
        <w:t>négocier pour les raisons suivantes</w:t>
      </w:r>
      <w:r w:rsidRPr="00DC1B3F">
        <w:rPr>
          <w:spacing w:val="-18"/>
          <w:lang w:val="fr-CA"/>
        </w:rPr>
        <w:t xml:space="preserve"> </w:t>
      </w:r>
      <w:r w:rsidRPr="00DC1B3F">
        <w:rPr>
          <w:lang w:val="fr-CA"/>
        </w:rPr>
        <w:t>:</w:t>
      </w:r>
    </w:p>
    <w:p w:rsidR="00B90789" w:rsidRPr="00DC1B3F" w:rsidRDefault="00B90789">
      <w:pPr>
        <w:rPr>
          <w:lang w:val="fr-CA"/>
        </w:rPr>
        <w:sectPr w:rsidR="00B90789" w:rsidRPr="00DC1B3F">
          <w:pgSz w:w="12240" w:h="15840"/>
          <w:pgMar w:top="1060" w:right="1340" w:bottom="900" w:left="1300" w:header="863" w:footer="705" w:gutter="0"/>
          <w:cols w:space="720"/>
        </w:sectPr>
      </w:pPr>
    </w:p>
    <w:p w:rsidR="00B90789" w:rsidRPr="00DC1B3F" w:rsidRDefault="00B90789">
      <w:pPr>
        <w:spacing w:before="6"/>
        <w:rPr>
          <w:rFonts w:ascii="Arial" w:eastAsia="Arial" w:hAnsi="Arial" w:cs="Arial"/>
          <w:sz w:val="26"/>
          <w:szCs w:val="26"/>
          <w:lang w:val="fr-CA"/>
        </w:rPr>
      </w:pPr>
    </w:p>
    <w:p w:rsidR="00B90789" w:rsidRPr="00DC1B3F" w:rsidRDefault="00DC1B3F">
      <w:pPr>
        <w:pStyle w:val="ListParagraph"/>
        <w:numPr>
          <w:ilvl w:val="2"/>
          <w:numId w:val="1"/>
        </w:numPr>
        <w:tabs>
          <w:tab w:val="left" w:pos="929"/>
        </w:tabs>
        <w:spacing w:before="55"/>
        <w:ind w:right="160"/>
        <w:rPr>
          <w:rFonts w:ascii="Arial" w:eastAsia="Arial" w:hAnsi="Arial" w:cs="Arial"/>
          <w:sz w:val="24"/>
          <w:szCs w:val="24"/>
          <w:lang w:val="fr-CA"/>
        </w:rPr>
      </w:pPr>
      <w:r w:rsidRPr="00DC1B3F">
        <w:rPr>
          <w:rFonts w:ascii="Arial"/>
          <w:sz w:val="24"/>
          <w:lang w:val="fr-CA"/>
        </w:rPr>
        <w:t>les questions sont complexes ou la preuve est</w:t>
      </w:r>
      <w:r w:rsidRPr="00DC1B3F">
        <w:rPr>
          <w:rFonts w:ascii="Arial"/>
          <w:spacing w:val="-5"/>
          <w:sz w:val="24"/>
          <w:lang w:val="fr-CA"/>
        </w:rPr>
        <w:t xml:space="preserve"> </w:t>
      </w:r>
      <w:r w:rsidRPr="00DC1B3F">
        <w:rPr>
          <w:rFonts w:ascii="Arial"/>
          <w:sz w:val="24"/>
          <w:lang w:val="fr-CA"/>
        </w:rPr>
        <w:t>volumineuse;</w:t>
      </w:r>
    </w:p>
    <w:p w:rsidR="00B90789" w:rsidRPr="00DC1B3F" w:rsidRDefault="00DC1B3F">
      <w:pPr>
        <w:pStyle w:val="ListParagraph"/>
        <w:numPr>
          <w:ilvl w:val="2"/>
          <w:numId w:val="1"/>
        </w:numPr>
        <w:tabs>
          <w:tab w:val="left" w:pos="929"/>
        </w:tabs>
        <w:spacing w:before="117"/>
        <w:ind w:right="160"/>
        <w:rPr>
          <w:rFonts w:ascii="Arial" w:eastAsia="Arial" w:hAnsi="Arial" w:cs="Arial"/>
          <w:sz w:val="24"/>
          <w:szCs w:val="24"/>
          <w:lang w:val="fr-CA"/>
        </w:rPr>
      </w:pPr>
      <w:r w:rsidRPr="00DC1B3F">
        <w:rPr>
          <w:rFonts w:ascii="Arial" w:eastAsia="Arial" w:hAnsi="Arial" w:cs="Arial"/>
          <w:sz w:val="24"/>
          <w:szCs w:val="24"/>
          <w:lang w:val="fr-CA"/>
        </w:rPr>
        <w:t>les parties à l’appel sont</w:t>
      </w:r>
      <w:r w:rsidRPr="00DC1B3F">
        <w:rPr>
          <w:rFonts w:ascii="Arial" w:eastAsia="Arial" w:hAnsi="Arial" w:cs="Arial"/>
          <w:spacing w:val="-1"/>
          <w:sz w:val="24"/>
          <w:szCs w:val="24"/>
          <w:lang w:val="fr-CA"/>
        </w:rPr>
        <w:t xml:space="preserve"> </w:t>
      </w:r>
      <w:r w:rsidRPr="00DC1B3F">
        <w:rPr>
          <w:rFonts w:ascii="Arial" w:eastAsia="Arial" w:hAnsi="Arial" w:cs="Arial"/>
          <w:sz w:val="24"/>
          <w:szCs w:val="24"/>
          <w:lang w:val="fr-CA"/>
        </w:rPr>
        <w:t>nombreuses;</w:t>
      </w:r>
    </w:p>
    <w:p w:rsidR="00B90789" w:rsidRPr="00DC1B3F" w:rsidRDefault="00DC1B3F">
      <w:pPr>
        <w:pStyle w:val="ListParagraph"/>
        <w:numPr>
          <w:ilvl w:val="2"/>
          <w:numId w:val="1"/>
        </w:numPr>
        <w:tabs>
          <w:tab w:val="left" w:pos="929"/>
        </w:tabs>
        <w:spacing w:before="118"/>
        <w:rPr>
          <w:rFonts w:ascii="Arial" w:eastAsia="Arial" w:hAnsi="Arial" w:cs="Arial"/>
          <w:sz w:val="24"/>
          <w:szCs w:val="24"/>
          <w:lang w:val="fr-CA"/>
        </w:rPr>
      </w:pPr>
      <w:r w:rsidRPr="00DC1B3F">
        <w:rPr>
          <w:rFonts w:ascii="Arial" w:hAnsi="Arial"/>
          <w:sz w:val="24"/>
          <w:lang w:val="fr-CA"/>
        </w:rPr>
        <w:t>de multiples appels relatifs à une propriété sont entendus en même</w:t>
      </w:r>
      <w:r w:rsidRPr="00DC1B3F">
        <w:rPr>
          <w:rFonts w:ascii="Arial" w:hAnsi="Arial"/>
          <w:spacing w:val="-18"/>
          <w:sz w:val="24"/>
          <w:lang w:val="fr-CA"/>
        </w:rPr>
        <w:t xml:space="preserve"> </w:t>
      </w:r>
      <w:r w:rsidRPr="00DC1B3F">
        <w:rPr>
          <w:rFonts w:ascii="Arial" w:hAnsi="Arial"/>
          <w:sz w:val="24"/>
          <w:lang w:val="fr-CA"/>
        </w:rPr>
        <w:t>temps.</w:t>
      </w:r>
    </w:p>
    <w:p w:rsidR="00B90789" w:rsidRPr="00DC1B3F" w:rsidRDefault="00DC1B3F">
      <w:pPr>
        <w:pStyle w:val="BodyText"/>
        <w:spacing w:before="117"/>
        <w:ind w:left="140" w:right="255" w:firstLine="0"/>
        <w:rPr>
          <w:lang w:val="fr-CA"/>
        </w:rPr>
      </w:pPr>
      <w:r w:rsidRPr="00DC1B3F">
        <w:rPr>
          <w:lang w:val="fr-CA"/>
        </w:rPr>
        <w:t>Lorsque la médiation n’est pas nécessaire, le membre de la Commission qui</w:t>
      </w:r>
      <w:r w:rsidRPr="00DC1B3F">
        <w:rPr>
          <w:spacing w:val="-30"/>
          <w:lang w:val="fr-CA"/>
        </w:rPr>
        <w:t xml:space="preserve"> </w:t>
      </w:r>
      <w:r w:rsidRPr="00DC1B3F">
        <w:rPr>
          <w:lang w:val="fr-CA"/>
        </w:rPr>
        <w:t>préside</w:t>
      </w:r>
      <w:r w:rsidRPr="00DC1B3F">
        <w:rPr>
          <w:spacing w:val="-1"/>
          <w:lang w:val="fr-CA"/>
        </w:rPr>
        <w:t xml:space="preserve"> </w:t>
      </w:r>
      <w:r w:rsidRPr="00DC1B3F">
        <w:rPr>
          <w:lang w:val="fr-CA"/>
        </w:rPr>
        <w:t>donnera des directives de procédure concernant l’établissement de la date</w:t>
      </w:r>
      <w:r w:rsidRPr="00DC1B3F">
        <w:rPr>
          <w:spacing w:val="-16"/>
          <w:lang w:val="fr-CA"/>
        </w:rPr>
        <w:t xml:space="preserve"> </w:t>
      </w:r>
      <w:r w:rsidRPr="00DC1B3F">
        <w:rPr>
          <w:lang w:val="fr-CA"/>
        </w:rPr>
        <w:t>de</w:t>
      </w:r>
      <w:r w:rsidRPr="00DC1B3F">
        <w:rPr>
          <w:spacing w:val="-1"/>
          <w:lang w:val="fr-CA"/>
        </w:rPr>
        <w:t xml:space="preserve"> </w:t>
      </w:r>
      <w:r w:rsidRPr="00DC1B3F">
        <w:rPr>
          <w:lang w:val="fr-CA"/>
        </w:rPr>
        <w:t>l’audience et l’échange de déclaration des témoins et toute autre directive visant</w:t>
      </w:r>
      <w:r w:rsidRPr="00DC1B3F">
        <w:rPr>
          <w:spacing w:val="-26"/>
          <w:lang w:val="fr-CA"/>
        </w:rPr>
        <w:t xml:space="preserve"> </w:t>
      </w:r>
      <w:r w:rsidRPr="00DC1B3F">
        <w:rPr>
          <w:lang w:val="fr-CA"/>
        </w:rPr>
        <w:t>à assurer le règlement le plus juste, le plus rapide et le moins coûteux de chaque</w:t>
      </w:r>
      <w:r w:rsidRPr="00DC1B3F">
        <w:rPr>
          <w:spacing w:val="-43"/>
          <w:lang w:val="fr-CA"/>
        </w:rPr>
        <w:t xml:space="preserve"> </w:t>
      </w:r>
      <w:r w:rsidRPr="00DC1B3F">
        <w:rPr>
          <w:lang w:val="fr-CA"/>
        </w:rPr>
        <w:t>litige.</w:t>
      </w:r>
    </w:p>
    <w:p w:rsidR="00B90789" w:rsidRPr="00DC1B3F" w:rsidRDefault="00DC1B3F">
      <w:pPr>
        <w:pStyle w:val="BodyText"/>
        <w:spacing w:before="120"/>
        <w:ind w:left="140" w:right="160" w:firstLine="0"/>
        <w:rPr>
          <w:lang w:val="fr-CA"/>
        </w:rPr>
      </w:pPr>
      <w:r w:rsidRPr="00DC1B3F">
        <w:rPr>
          <w:lang w:val="fr-CA"/>
        </w:rPr>
        <w:t>Lorsque les parties conviennent de suivre la procédure de médiation, le membre de</w:t>
      </w:r>
      <w:r w:rsidRPr="00DC1B3F">
        <w:rPr>
          <w:spacing w:val="-33"/>
          <w:lang w:val="fr-CA"/>
        </w:rPr>
        <w:t xml:space="preserve"> </w:t>
      </w:r>
      <w:r w:rsidRPr="00DC1B3F">
        <w:rPr>
          <w:lang w:val="fr-CA"/>
        </w:rPr>
        <w:t>la Commission qui préside donnera des directives pour l’établissement de la date de</w:t>
      </w:r>
      <w:r w:rsidRPr="00DC1B3F">
        <w:rPr>
          <w:spacing w:val="-26"/>
          <w:lang w:val="fr-CA"/>
        </w:rPr>
        <w:t xml:space="preserve"> </w:t>
      </w:r>
      <w:r w:rsidRPr="00DC1B3F">
        <w:rPr>
          <w:lang w:val="fr-CA"/>
        </w:rPr>
        <w:t>la séance de médiation et déposera au préalable les mémoires de médiation. Si</w:t>
      </w:r>
      <w:r w:rsidRPr="00DC1B3F">
        <w:rPr>
          <w:spacing w:val="-19"/>
          <w:lang w:val="fr-CA"/>
        </w:rPr>
        <w:t xml:space="preserve"> </w:t>
      </w:r>
      <w:r w:rsidRPr="00DC1B3F">
        <w:rPr>
          <w:lang w:val="fr-CA"/>
        </w:rPr>
        <w:t>la médiation n’aboutit pas au règlement de toutes les questions en litige, le membre de</w:t>
      </w:r>
      <w:r w:rsidRPr="00DC1B3F">
        <w:rPr>
          <w:spacing w:val="-40"/>
          <w:lang w:val="fr-CA"/>
        </w:rPr>
        <w:t xml:space="preserve"> </w:t>
      </w:r>
      <w:r w:rsidRPr="00DC1B3F">
        <w:rPr>
          <w:lang w:val="fr-CA"/>
        </w:rPr>
        <w:t>la Commission qui mène la médiation peut alors assumer la fonction de membre de</w:t>
      </w:r>
      <w:r w:rsidRPr="00DC1B3F">
        <w:rPr>
          <w:spacing w:val="-22"/>
          <w:lang w:val="fr-CA"/>
        </w:rPr>
        <w:t xml:space="preserve"> </w:t>
      </w:r>
      <w:r w:rsidRPr="00DC1B3F">
        <w:rPr>
          <w:lang w:val="fr-CA"/>
        </w:rPr>
        <w:t>la Commission qui préside pour donner des directives de procédure concernant</w:t>
      </w:r>
      <w:r w:rsidRPr="00DC1B3F">
        <w:rPr>
          <w:spacing w:val="-39"/>
          <w:lang w:val="fr-CA"/>
        </w:rPr>
        <w:t xml:space="preserve"> </w:t>
      </w:r>
      <w:r w:rsidRPr="00DC1B3F">
        <w:rPr>
          <w:lang w:val="fr-CA"/>
        </w:rPr>
        <w:t>l’audition</w:t>
      </w:r>
      <w:r w:rsidRPr="00DC1B3F">
        <w:rPr>
          <w:spacing w:val="-1"/>
          <w:lang w:val="fr-CA"/>
        </w:rPr>
        <w:t xml:space="preserve"> </w:t>
      </w:r>
      <w:r w:rsidRPr="00DC1B3F">
        <w:rPr>
          <w:lang w:val="fr-CA"/>
        </w:rPr>
        <w:t>des questions qui restent en</w:t>
      </w:r>
      <w:r w:rsidRPr="00DC1B3F">
        <w:rPr>
          <w:spacing w:val="-16"/>
          <w:lang w:val="fr-CA"/>
        </w:rPr>
        <w:t xml:space="preserve"> </w:t>
      </w:r>
      <w:r w:rsidRPr="00DC1B3F">
        <w:rPr>
          <w:lang w:val="fr-CA"/>
        </w:rPr>
        <w:t>litige.</w:t>
      </w:r>
    </w:p>
    <w:p w:rsidR="00B90789" w:rsidRPr="00DC1B3F" w:rsidRDefault="00B90789">
      <w:pPr>
        <w:spacing w:before="11"/>
        <w:rPr>
          <w:rFonts w:ascii="Arial" w:eastAsia="Arial" w:hAnsi="Arial" w:cs="Arial"/>
          <w:sz w:val="20"/>
          <w:szCs w:val="20"/>
          <w:lang w:val="fr-CA"/>
        </w:rPr>
      </w:pPr>
    </w:p>
    <w:p w:rsidR="00B90789" w:rsidRPr="00DC1B3F" w:rsidRDefault="00DC1B3F">
      <w:pPr>
        <w:pStyle w:val="Heading1"/>
        <w:ind w:left="140" w:right="160"/>
        <w:rPr>
          <w:b w:val="0"/>
          <w:bCs w:val="0"/>
          <w:lang w:val="fr-CA"/>
        </w:rPr>
      </w:pPr>
      <w:bookmarkStart w:id="307" w:name="_Toc6905046"/>
      <w:r w:rsidRPr="00DC1B3F">
        <w:rPr>
          <w:lang w:val="fr-CA"/>
        </w:rPr>
        <w:t>Obligation de signifier et de déposer un mémoire de conférence en vue</w:t>
      </w:r>
      <w:r w:rsidRPr="00DC1B3F">
        <w:rPr>
          <w:spacing w:val="-38"/>
          <w:lang w:val="fr-CA"/>
        </w:rPr>
        <w:t xml:space="preserve"> </w:t>
      </w:r>
      <w:r w:rsidRPr="00DC1B3F">
        <w:rPr>
          <w:lang w:val="fr-CA"/>
        </w:rPr>
        <w:t>d’un</w:t>
      </w:r>
      <w:r w:rsidRPr="00DC1B3F">
        <w:rPr>
          <w:spacing w:val="-1"/>
          <w:lang w:val="fr-CA"/>
        </w:rPr>
        <w:t xml:space="preserve"> </w:t>
      </w:r>
      <w:r w:rsidRPr="00DC1B3F">
        <w:rPr>
          <w:lang w:val="fr-CA"/>
        </w:rPr>
        <w:t>règlement</w:t>
      </w:r>
      <w:r w:rsidRPr="00DC1B3F">
        <w:rPr>
          <w:spacing w:val="-9"/>
          <w:lang w:val="fr-CA"/>
        </w:rPr>
        <w:t xml:space="preserve"> </w:t>
      </w:r>
      <w:r w:rsidRPr="00DC1B3F">
        <w:rPr>
          <w:lang w:val="fr-CA"/>
        </w:rPr>
        <w:t>amiable</w:t>
      </w:r>
      <w:bookmarkEnd w:id="307"/>
    </w:p>
    <w:p w:rsidR="00B90789" w:rsidRPr="00DC1B3F" w:rsidRDefault="00DC1B3F">
      <w:pPr>
        <w:pStyle w:val="BodyText"/>
        <w:spacing w:before="119"/>
        <w:ind w:left="140" w:right="159" w:firstLine="0"/>
        <w:rPr>
          <w:lang w:val="fr-CA"/>
        </w:rPr>
      </w:pPr>
      <w:r w:rsidRPr="00DC1B3F">
        <w:rPr>
          <w:lang w:val="fr-CA"/>
        </w:rPr>
        <w:t>Selon le calendrier des procédures applicable, chaque partie est tenue de</w:t>
      </w:r>
      <w:r w:rsidRPr="00DC1B3F">
        <w:rPr>
          <w:spacing w:val="-24"/>
          <w:lang w:val="fr-CA"/>
        </w:rPr>
        <w:t xml:space="preserve"> </w:t>
      </w:r>
      <w:r w:rsidRPr="00DC1B3F">
        <w:rPr>
          <w:lang w:val="fr-CA"/>
        </w:rPr>
        <w:t>déposer, avant que la Commission ne tienne une conférence en vue d’un règlement amiable,</w:t>
      </w:r>
      <w:r w:rsidRPr="00DC1B3F">
        <w:rPr>
          <w:spacing w:val="-37"/>
          <w:lang w:val="fr-CA"/>
        </w:rPr>
        <w:t xml:space="preserve"> </w:t>
      </w:r>
      <w:r w:rsidRPr="00DC1B3F">
        <w:rPr>
          <w:lang w:val="fr-CA"/>
        </w:rPr>
        <w:t>ses</w:t>
      </w:r>
      <w:r w:rsidRPr="00DC1B3F">
        <w:rPr>
          <w:spacing w:val="-1"/>
          <w:lang w:val="fr-CA"/>
        </w:rPr>
        <w:t xml:space="preserve"> </w:t>
      </w:r>
      <w:r w:rsidRPr="00DC1B3F">
        <w:rPr>
          <w:lang w:val="fr-CA"/>
        </w:rPr>
        <w:t>pièces de procédure (exposé des questions en litige, énoncé de réponse ou réponse)</w:t>
      </w:r>
      <w:r w:rsidRPr="00DC1B3F">
        <w:rPr>
          <w:spacing w:val="-39"/>
          <w:lang w:val="fr-CA"/>
        </w:rPr>
        <w:t xml:space="preserve"> </w:t>
      </w:r>
      <w:r w:rsidRPr="00DC1B3F">
        <w:rPr>
          <w:lang w:val="fr-CA"/>
        </w:rPr>
        <w:t>et</w:t>
      </w:r>
      <w:r w:rsidRPr="00DC1B3F">
        <w:rPr>
          <w:spacing w:val="-1"/>
          <w:lang w:val="fr-CA"/>
        </w:rPr>
        <w:t xml:space="preserve"> </w:t>
      </w:r>
      <w:r w:rsidRPr="00DC1B3F">
        <w:rPr>
          <w:lang w:val="fr-CA"/>
        </w:rPr>
        <w:t>tous les documents sur lesquels elle entend se fonder si l’appel donne lieu à</w:t>
      </w:r>
      <w:r w:rsidRPr="00DC1B3F">
        <w:rPr>
          <w:spacing w:val="-23"/>
          <w:lang w:val="fr-CA"/>
        </w:rPr>
        <w:t xml:space="preserve"> </w:t>
      </w:r>
      <w:r w:rsidRPr="00DC1B3F">
        <w:rPr>
          <w:lang w:val="fr-CA"/>
        </w:rPr>
        <w:t>une</w:t>
      </w:r>
      <w:r w:rsidRPr="00DC1B3F">
        <w:rPr>
          <w:spacing w:val="-1"/>
          <w:lang w:val="fr-CA"/>
        </w:rPr>
        <w:t xml:space="preserve"> </w:t>
      </w:r>
      <w:r w:rsidRPr="00DC1B3F">
        <w:rPr>
          <w:lang w:val="fr-CA"/>
        </w:rPr>
        <w:t>audience. Pour la tenue d’une conférence en vue d’un règlement amiable, chaque</w:t>
      </w:r>
      <w:r w:rsidRPr="00DC1B3F">
        <w:rPr>
          <w:spacing w:val="-44"/>
          <w:lang w:val="fr-CA"/>
        </w:rPr>
        <w:t xml:space="preserve"> </w:t>
      </w:r>
      <w:r w:rsidRPr="00DC1B3F">
        <w:rPr>
          <w:lang w:val="fr-CA"/>
        </w:rPr>
        <w:t>partie est</w:t>
      </w:r>
      <w:r w:rsidRPr="00DC1B3F">
        <w:rPr>
          <w:spacing w:val="28"/>
          <w:lang w:val="fr-CA"/>
        </w:rPr>
        <w:t xml:space="preserve"> </w:t>
      </w:r>
      <w:r w:rsidRPr="00DC1B3F">
        <w:rPr>
          <w:lang w:val="fr-CA"/>
        </w:rPr>
        <w:t>également</w:t>
      </w:r>
      <w:r w:rsidRPr="00DC1B3F">
        <w:rPr>
          <w:spacing w:val="28"/>
          <w:lang w:val="fr-CA"/>
        </w:rPr>
        <w:t xml:space="preserve"> </w:t>
      </w:r>
      <w:r w:rsidRPr="00DC1B3F">
        <w:rPr>
          <w:lang w:val="fr-CA"/>
        </w:rPr>
        <w:t>tenue</w:t>
      </w:r>
      <w:r w:rsidRPr="00DC1B3F">
        <w:rPr>
          <w:spacing w:val="28"/>
          <w:lang w:val="fr-CA"/>
        </w:rPr>
        <w:t xml:space="preserve"> </w:t>
      </w:r>
      <w:r w:rsidRPr="00DC1B3F">
        <w:rPr>
          <w:lang w:val="fr-CA"/>
        </w:rPr>
        <w:t>de</w:t>
      </w:r>
      <w:r w:rsidRPr="00DC1B3F">
        <w:rPr>
          <w:spacing w:val="28"/>
          <w:lang w:val="fr-CA"/>
        </w:rPr>
        <w:t xml:space="preserve"> </w:t>
      </w:r>
      <w:r w:rsidRPr="00DC1B3F">
        <w:rPr>
          <w:lang w:val="fr-CA"/>
        </w:rPr>
        <w:t>signifier</w:t>
      </w:r>
      <w:r w:rsidRPr="00DC1B3F">
        <w:rPr>
          <w:spacing w:val="28"/>
          <w:lang w:val="fr-CA"/>
        </w:rPr>
        <w:t xml:space="preserve"> </w:t>
      </w:r>
      <w:r w:rsidRPr="00DC1B3F">
        <w:rPr>
          <w:lang w:val="fr-CA"/>
        </w:rPr>
        <w:t>à</w:t>
      </w:r>
      <w:r w:rsidRPr="00DC1B3F">
        <w:rPr>
          <w:spacing w:val="28"/>
          <w:lang w:val="fr-CA"/>
        </w:rPr>
        <w:t xml:space="preserve"> </w:t>
      </w:r>
      <w:r w:rsidRPr="00DC1B3F">
        <w:rPr>
          <w:lang w:val="fr-CA"/>
        </w:rPr>
        <w:t>toutes</w:t>
      </w:r>
      <w:r w:rsidRPr="00DC1B3F">
        <w:rPr>
          <w:spacing w:val="28"/>
          <w:lang w:val="fr-CA"/>
        </w:rPr>
        <w:t xml:space="preserve"> </w:t>
      </w:r>
      <w:r w:rsidRPr="00DC1B3F">
        <w:rPr>
          <w:lang w:val="fr-CA"/>
        </w:rPr>
        <w:t>les</w:t>
      </w:r>
      <w:r w:rsidRPr="00DC1B3F">
        <w:rPr>
          <w:spacing w:val="28"/>
          <w:lang w:val="fr-CA"/>
        </w:rPr>
        <w:t xml:space="preserve"> </w:t>
      </w:r>
      <w:r w:rsidRPr="00DC1B3F">
        <w:rPr>
          <w:lang w:val="fr-CA"/>
        </w:rPr>
        <w:t>autres</w:t>
      </w:r>
      <w:r w:rsidRPr="00DC1B3F">
        <w:rPr>
          <w:spacing w:val="28"/>
          <w:lang w:val="fr-CA"/>
        </w:rPr>
        <w:t xml:space="preserve"> </w:t>
      </w:r>
      <w:r w:rsidRPr="00DC1B3F">
        <w:rPr>
          <w:lang w:val="fr-CA"/>
        </w:rPr>
        <w:t>parties</w:t>
      </w:r>
      <w:r w:rsidRPr="00DC1B3F">
        <w:rPr>
          <w:spacing w:val="27"/>
          <w:lang w:val="fr-CA"/>
        </w:rPr>
        <w:t xml:space="preserve"> </w:t>
      </w:r>
      <w:r w:rsidRPr="00DC1B3F">
        <w:rPr>
          <w:lang w:val="fr-CA"/>
        </w:rPr>
        <w:t>et</w:t>
      </w:r>
      <w:r w:rsidRPr="00DC1B3F">
        <w:rPr>
          <w:spacing w:val="28"/>
          <w:lang w:val="fr-CA"/>
        </w:rPr>
        <w:t xml:space="preserve"> </w:t>
      </w:r>
      <w:r w:rsidRPr="00DC1B3F">
        <w:rPr>
          <w:lang w:val="fr-CA"/>
        </w:rPr>
        <w:t>à</w:t>
      </w:r>
      <w:r w:rsidRPr="00DC1B3F">
        <w:rPr>
          <w:spacing w:val="28"/>
          <w:lang w:val="fr-CA"/>
        </w:rPr>
        <w:t xml:space="preserve"> </w:t>
      </w:r>
      <w:r w:rsidRPr="00DC1B3F">
        <w:rPr>
          <w:lang w:val="fr-CA"/>
        </w:rPr>
        <w:t>déposer</w:t>
      </w:r>
      <w:r w:rsidRPr="00DC1B3F">
        <w:rPr>
          <w:spacing w:val="28"/>
          <w:lang w:val="fr-CA"/>
        </w:rPr>
        <w:t xml:space="preserve"> </w:t>
      </w:r>
      <w:r w:rsidRPr="00DC1B3F">
        <w:rPr>
          <w:lang w:val="fr-CA"/>
        </w:rPr>
        <w:t>auprès</w:t>
      </w:r>
      <w:r w:rsidRPr="00DC1B3F">
        <w:rPr>
          <w:spacing w:val="27"/>
          <w:lang w:val="fr-CA"/>
        </w:rPr>
        <w:t xml:space="preserve"> </w:t>
      </w:r>
      <w:r w:rsidRPr="00DC1B3F">
        <w:rPr>
          <w:lang w:val="fr-CA"/>
        </w:rPr>
        <w:t>de</w:t>
      </w:r>
      <w:r w:rsidR="00A13571">
        <w:rPr>
          <w:lang w:val="fr-CA"/>
        </w:rPr>
        <w:t xml:space="preserve"> </w:t>
      </w:r>
      <w:r w:rsidRPr="00DC1B3F">
        <w:rPr>
          <w:lang w:val="fr-CA"/>
        </w:rPr>
        <w:t>la Commission un mémoire exposant</w:t>
      </w:r>
      <w:r w:rsidRPr="00DC1B3F">
        <w:rPr>
          <w:spacing w:val="-16"/>
          <w:lang w:val="fr-CA"/>
        </w:rPr>
        <w:t xml:space="preserve"> </w:t>
      </w:r>
      <w:r w:rsidRPr="00DC1B3F">
        <w:rPr>
          <w:lang w:val="fr-CA"/>
        </w:rPr>
        <w:t>:</w:t>
      </w:r>
    </w:p>
    <w:p w:rsidR="00B90789" w:rsidRDefault="00DC1B3F">
      <w:pPr>
        <w:pStyle w:val="ListParagraph"/>
        <w:numPr>
          <w:ilvl w:val="1"/>
          <w:numId w:val="1"/>
        </w:numPr>
        <w:tabs>
          <w:tab w:val="left" w:pos="860"/>
        </w:tabs>
        <w:spacing w:before="120"/>
        <w:ind w:right="160"/>
        <w:rPr>
          <w:rFonts w:ascii="Arial" w:eastAsia="Arial" w:hAnsi="Arial" w:cs="Arial"/>
          <w:sz w:val="24"/>
          <w:szCs w:val="24"/>
        </w:rPr>
      </w:pPr>
      <w:r>
        <w:rPr>
          <w:rFonts w:ascii="Arial"/>
          <w:sz w:val="24"/>
        </w:rPr>
        <w:t>les questions en</w:t>
      </w:r>
      <w:r>
        <w:rPr>
          <w:rFonts w:ascii="Arial"/>
          <w:spacing w:val="-1"/>
          <w:sz w:val="24"/>
        </w:rPr>
        <w:t xml:space="preserve"> </w:t>
      </w:r>
      <w:r>
        <w:rPr>
          <w:rFonts w:ascii="Arial"/>
          <w:sz w:val="24"/>
        </w:rPr>
        <w:t>litige;</w:t>
      </w:r>
    </w:p>
    <w:p w:rsidR="00B90789" w:rsidRPr="00DC1B3F" w:rsidRDefault="00DC1B3F">
      <w:pPr>
        <w:pStyle w:val="ListParagraph"/>
        <w:numPr>
          <w:ilvl w:val="1"/>
          <w:numId w:val="1"/>
        </w:numPr>
        <w:tabs>
          <w:tab w:val="left" w:pos="860"/>
        </w:tabs>
        <w:spacing w:before="117"/>
        <w:ind w:right="160"/>
        <w:rPr>
          <w:rFonts w:ascii="Arial" w:eastAsia="Arial" w:hAnsi="Arial" w:cs="Arial"/>
          <w:sz w:val="24"/>
          <w:szCs w:val="24"/>
          <w:lang w:val="fr-CA"/>
        </w:rPr>
      </w:pPr>
      <w:r w:rsidRPr="00DC1B3F">
        <w:rPr>
          <w:rFonts w:ascii="Arial"/>
          <w:sz w:val="24"/>
          <w:lang w:val="fr-CA"/>
        </w:rPr>
        <w:t>sa position sur chacune des questions en</w:t>
      </w:r>
      <w:r w:rsidRPr="00DC1B3F">
        <w:rPr>
          <w:rFonts w:ascii="Arial"/>
          <w:spacing w:val="-2"/>
          <w:sz w:val="24"/>
          <w:lang w:val="fr-CA"/>
        </w:rPr>
        <w:t xml:space="preserve"> </w:t>
      </w:r>
      <w:r w:rsidRPr="00DC1B3F">
        <w:rPr>
          <w:rFonts w:ascii="Arial"/>
          <w:sz w:val="24"/>
          <w:lang w:val="fr-CA"/>
        </w:rPr>
        <w:t>litige;</w:t>
      </w:r>
    </w:p>
    <w:p w:rsidR="00B90789" w:rsidRPr="00DC1B3F" w:rsidRDefault="00DC1B3F">
      <w:pPr>
        <w:pStyle w:val="ListParagraph"/>
        <w:numPr>
          <w:ilvl w:val="1"/>
          <w:numId w:val="1"/>
        </w:numPr>
        <w:tabs>
          <w:tab w:val="left" w:pos="860"/>
        </w:tabs>
        <w:spacing w:before="141" w:line="274" w:lineRule="exact"/>
        <w:ind w:right="599"/>
        <w:rPr>
          <w:rFonts w:ascii="Arial" w:eastAsia="Arial" w:hAnsi="Arial" w:cs="Arial"/>
          <w:sz w:val="24"/>
          <w:szCs w:val="24"/>
          <w:lang w:val="fr-CA"/>
        </w:rPr>
      </w:pPr>
      <w:r w:rsidRPr="00DC1B3F">
        <w:rPr>
          <w:rFonts w:ascii="Arial" w:hAnsi="Arial"/>
          <w:sz w:val="24"/>
          <w:lang w:val="fr-CA"/>
        </w:rPr>
        <w:t>les raisons expliquant pourquoi les parties ont des positions différentes sur</w:t>
      </w:r>
      <w:r w:rsidRPr="00DC1B3F">
        <w:rPr>
          <w:rFonts w:ascii="Arial" w:hAnsi="Arial"/>
          <w:spacing w:val="-40"/>
          <w:sz w:val="24"/>
          <w:lang w:val="fr-CA"/>
        </w:rPr>
        <w:t xml:space="preserve"> </w:t>
      </w:r>
      <w:r w:rsidRPr="00DC1B3F">
        <w:rPr>
          <w:rFonts w:ascii="Arial" w:hAnsi="Arial"/>
          <w:sz w:val="24"/>
          <w:lang w:val="fr-CA"/>
        </w:rPr>
        <w:t>la question.</w:t>
      </w:r>
    </w:p>
    <w:p w:rsidR="00B90789" w:rsidRPr="00DC1B3F" w:rsidRDefault="00DC1B3F">
      <w:pPr>
        <w:pStyle w:val="BodyText"/>
        <w:spacing w:before="116"/>
        <w:ind w:left="140" w:right="160" w:firstLine="0"/>
        <w:rPr>
          <w:lang w:val="fr-CA"/>
        </w:rPr>
      </w:pPr>
      <w:r w:rsidRPr="00DC1B3F">
        <w:rPr>
          <w:lang w:val="fr-CA"/>
        </w:rPr>
        <w:t xml:space="preserve">Par exemple, si l’appel a été formé en vertu de l’article 40 de la </w:t>
      </w:r>
      <w:r w:rsidRPr="00DC1B3F">
        <w:rPr>
          <w:rFonts w:cs="Arial"/>
          <w:i/>
          <w:lang w:val="fr-CA"/>
        </w:rPr>
        <w:t>Loi sur</w:t>
      </w:r>
      <w:r w:rsidRPr="00DC1B3F">
        <w:rPr>
          <w:rFonts w:cs="Arial"/>
          <w:i/>
          <w:spacing w:val="-24"/>
          <w:lang w:val="fr-CA"/>
        </w:rPr>
        <w:t xml:space="preserve"> </w:t>
      </w:r>
      <w:r w:rsidRPr="00DC1B3F">
        <w:rPr>
          <w:rFonts w:cs="Arial"/>
          <w:i/>
          <w:lang w:val="fr-CA"/>
        </w:rPr>
        <w:t>l’évaluation</w:t>
      </w:r>
      <w:r w:rsidRPr="00DC1B3F">
        <w:rPr>
          <w:rFonts w:cs="Arial"/>
          <w:i/>
          <w:spacing w:val="-1"/>
          <w:lang w:val="fr-CA"/>
        </w:rPr>
        <w:t xml:space="preserve"> </w:t>
      </w:r>
      <w:r w:rsidRPr="00DC1B3F">
        <w:rPr>
          <w:rFonts w:cs="Arial"/>
          <w:i/>
          <w:lang w:val="fr-CA"/>
        </w:rPr>
        <w:t>foncière</w:t>
      </w:r>
      <w:r w:rsidRPr="00DC1B3F">
        <w:rPr>
          <w:lang w:val="fr-CA"/>
        </w:rPr>
        <w:t>, lorsque la question en litige est l’exactitude de la valeur actuelle de la</w:t>
      </w:r>
      <w:r w:rsidRPr="00DC1B3F">
        <w:rPr>
          <w:spacing w:val="-40"/>
          <w:lang w:val="fr-CA"/>
        </w:rPr>
        <w:t xml:space="preserve"> </w:t>
      </w:r>
      <w:r w:rsidRPr="00DC1B3F">
        <w:rPr>
          <w:lang w:val="fr-CA"/>
        </w:rPr>
        <w:t>propriété faisant l’objet de l’appel, il ne suffit pas aux parties d’énoncer tout simplement</w:t>
      </w:r>
      <w:r w:rsidRPr="00DC1B3F">
        <w:rPr>
          <w:spacing w:val="-25"/>
          <w:lang w:val="fr-CA"/>
        </w:rPr>
        <w:t xml:space="preserve"> </w:t>
      </w:r>
      <w:r w:rsidRPr="00DC1B3F">
        <w:rPr>
          <w:lang w:val="fr-CA"/>
        </w:rPr>
        <w:t>leur</w:t>
      </w:r>
      <w:r w:rsidRPr="00DC1B3F">
        <w:rPr>
          <w:spacing w:val="-1"/>
          <w:lang w:val="fr-CA"/>
        </w:rPr>
        <w:t xml:space="preserve"> </w:t>
      </w:r>
      <w:r w:rsidRPr="00DC1B3F">
        <w:rPr>
          <w:lang w:val="fr-CA"/>
        </w:rPr>
        <w:t>conclusion sur ce que la valeur actuelle de cette propriété devrait être. Elles</w:t>
      </w:r>
      <w:r w:rsidRPr="00DC1B3F">
        <w:rPr>
          <w:spacing w:val="-26"/>
          <w:lang w:val="fr-CA"/>
        </w:rPr>
        <w:t xml:space="preserve"> </w:t>
      </w:r>
      <w:r w:rsidRPr="00DC1B3F">
        <w:rPr>
          <w:lang w:val="fr-CA"/>
        </w:rPr>
        <w:t>doivent</w:t>
      </w:r>
      <w:r w:rsidRPr="00DC1B3F">
        <w:rPr>
          <w:spacing w:val="-1"/>
          <w:lang w:val="fr-CA"/>
        </w:rPr>
        <w:t xml:space="preserve"> </w:t>
      </w:r>
      <w:r w:rsidRPr="00DC1B3F">
        <w:rPr>
          <w:lang w:val="fr-CA"/>
        </w:rPr>
        <w:t>exposer en profondeur les questions précises sur lesquelles la Commission devra</w:t>
      </w:r>
      <w:r w:rsidRPr="00DC1B3F">
        <w:rPr>
          <w:spacing w:val="-25"/>
          <w:lang w:val="fr-CA"/>
        </w:rPr>
        <w:t xml:space="preserve"> </w:t>
      </w:r>
      <w:r w:rsidRPr="00DC1B3F">
        <w:rPr>
          <w:lang w:val="fr-CA"/>
        </w:rPr>
        <w:t>se prononcer en expliquant précisément en quoi leurs évaluations de la valeur de</w:t>
      </w:r>
      <w:r w:rsidRPr="00DC1B3F">
        <w:rPr>
          <w:spacing w:val="-20"/>
          <w:lang w:val="fr-CA"/>
        </w:rPr>
        <w:t xml:space="preserve"> </w:t>
      </w:r>
      <w:r w:rsidRPr="00DC1B3F">
        <w:rPr>
          <w:lang w:val="fr-CA"/>
        </w:rPr>
        <w:t>la propriété diffèrent (p. ex., les parties ont appliqué des taux de capitalisation</w:t>
      </w:r>
      <w:r w:rsidRPr="00DC1B3F">
        <w:rPr>
          <w:spacing w:val="-35"/>
          <w:lang w:val="fr-CA"/>
        </w:rPr>
        <w:t xml:space="preserve"> </w:t>
      </w:r>
      <w:r w:rsidRPr="00DC1B3F">
        <w:rPr>
          <w:lang w:val="fr-CA"/>
        </w:rPr>
        <w:t>différents, établi des loyers courants différents ou formulé des hypothèses différentes</w:t>
      </w:r>
      <w:r w:rsidRPr="00DC1B3F">
        <w:rPr>
          <w:spacing w:val="2"/>
          <w:lang w:val="fr-CA"/>
        </w:rPr>
        <w:t xml:space="preserve"> </w:t>
      </w:r>
      <w:r w:rsidRPr="00DC1B3F">
        <w:rPr>
          <w:lang w:val="fr-CA"/>
        </w:rPr>
        <w:t>concernant</w:t>
      </w:r>
      <w:r w:rsidRPr="00DC1B3F">
        <w:rPr>
          <w:spacing w:val="-1"/>
          <w:lang w:val="fr-CA"/>
        </w:rPr>
        <w:t xml:space="preserve"> </w:t>
      </w:r>
      <w:r w:rsidRPr="00DC1B3F">
        <w:rPr>
          <w:lang w:val="fr-CA"/>
        </w:rPr>
        <w:t>la désuétude fonctionnelle ou économique,</w:t>
      </w:r>
      <w:r w:rsidRPr="00DC1B3F">
        <w:rPr>
          <w:spacing w:val="-22"/>
          <w:lang w:val="fr-CA"/>
        </w:rPr>
        <w:t xml:space="preserve"> </w:t>
      </w:r>
      <w:r w:rsidRPr="00DC1B3F">
        <w:rPr>
          <w:lang w:val="fr-CA"/>
        </w:rPr>
        <w:t>etc.).</w:t>
      </w:r>
    </w:p>
    <w:p w:rsidR="00B90789" w:rsidRPr="00DC1B3F" w:rsidRDefault="00DC1B3F">
      <w:pPr>
        <w:pStyle w:val="BodyText"/>
        <w:spacing w:before="120"/>
        <w:ind w:left="140" w:right="255" w:firstLine="0"/>
        <w:rPr>
          <w:lang w:val="fr-CA"/>
        </w:rPr>
      </w:pPr>
      <w:r w:rsidRPr="00DC1B3F">
        <w:rPr>
          <w:lang w:val="fr-CA"/>
        </w:rPr>
        <w:t>Lorsque cela est justifié, un mémoire de conférence en vue d’un règlement</w:t>
      </w:r>
      <w:r w:rsidRPr="00DC1B3F">
        <w:rPr>
          <w:spacing w:val="-28"/>
          <w:lang w:val="fr-CA"/>
        </w:rPr>
        <w:t xml:space="preserve"> </w:t>
      </w:r>
      <w:r w:rsidRPr="00DC1B3F">
        <w:rPr>
          <w:lang w:val="fr-CA"/>
        </w:rPr>
        <w:t>amiable peut également servir de mémoire de médiation si l’appel est renvoyé à la</w:t>
      </w:r>
      <w:r w:rsidRPr="00DC1B3F">
        <w:rPr>
          <w:spacing w:val="-39"/>
          <w:lang w:val="fr-CA"/>
        </w:rPr>
        <w:t xml:space="preserve"> </w:t>
      </w:r>
      <w:r w:rsidRPr="00DC1B3F">
        <w:rPr>
          <w:lang w:val="fr-CA"/>
        </w:rPr>
        <w:t>médiation.</w:t>
      </w:r>
    </w:p>
    <w:p w:rsidR="00B90789" w:rsidRPr="00DC1B3F" w:rsidRDefault="00B90789">
      <w:pPr>
        <w:rPr>
          <w:lang w:val="fr-CA"/>
        </w:rPr>
        <w:sectPr w:rsidR="00B90789" w:rsidRPr="00DC1B3F">
          <w:pgSz w:w="12240" w:h="15840"/>
          <w:pgMar w:top="1060" w:right="1300" w:bottom="900" w:left="1300" w:header="863" w:footer="705" w:gutter="0"/>
          <w:cols w:space="720"/>
        </w:sectPr>
      </w:pPr>
    </w:p>
    <w:p w:rsidR="00B90789" w:rsidRPr="00DC1B3F" w:rsidRDefault="00B90789">
      <w:pPr>
        <w:spacing w:before="5"/>
        <w:rPr>
          <w:rFonts w:ascii="Arial" w:eastAsia="Arial" w:hAnsi="Arial" w:cs="Arial"/>
          <w:sz w:val="25"/>
          <w:szCs w:val="25"/>
          <w:lang w:val="fr-CA"/>
        </w:rPr>
      </w:pPr>
    </w:p>
    <w:p w:rsidR="00B90789" w:rsidRPr="00DC1B3F" w:rsidRDefault="00DC1B3F">
      <w:pPr>
        <w:pStyle w:val="Heading1"/>
        <w:spacing w:before="69"/>
        <w:ind w:left="140" w:right="413"/>
        <w:rPr>
          <w:b w:val="0"/>
          <w:bCs w:val="0"/>
          <w:lang w:val="fr-CA"/>
        </w:rPr>
      </w:pPr>
      <w:bookmarkStart w:id="308" w:name="_Toc6905047"/>
      <w:r w:rsidRPr="00DC1B3F">
        <w:rPr>
          <w:lang w:val="fr-CA"/>
        </w:rPr>
        <w:t>Confidentialité de la conférence en vue d’un règlement</w:t>
      </w:r>
      <w:r w:rsidRPr="00DC1B3F">
        <w:rPr>
          <w:spacing w:val="-31"/>
          <w:lang w:val="fr-CA"/>
        </w:rPr>
        <w:t xml:space="preserve"> </w:t>
      </w:r>
      <w:r w:rsidRPr="00DC1B3F">
        <w:rPr>
          <w:lang w:val="fr-CA"/>
        </w:rPr>
        <w:t>amiable</w:t>
      </w:r>
      <w:bookmarkEnd w:id="308"/>
    </w:p>
    <w:p w:rsidR="00B90789" w:rsidRPr="00DC1B3F" w:rsidRDefault="00DC1B3F">
      <w:pPr>
        <w:pStyle w:val="BodyText"/>
        <w:spacing w:before="119"/>
        <w:ind w:left="140" w:right="413" w:firstLine="0"/>
        <w:rPr>
          <w:lang w:val="fr-CA"/>
        </w:rPr>
      </w:pPr>
      <w:r w:rsidRPr="00DC1B3F">
        <w:rPr>
          <w:lang w:val="fr-CA"/>
        </w:rPr>
        <w:t>La conférence en vue d’un règlement amiable est confidentielle. Selon la règle</w:t>
      </w:r>
      <w:r w:rsidRPr="00DC1B3F">
        <w:rPr>
          <w:spacing w:val="-28"/>
          <w:lang w:val="fr-CA"/>
        </w:rPr>
        <w:t xml:space="preserve"> </w:t>
      </w:r>
      <w:r w:rsidRPr="00DC1B3F">
        <w:rPr>
          <w:lang w:val="fr-CA"/>
        </w:rPr>
        <w:t>59, toutes les parties présentes à une telle conférence s’engagent de ce fait à ne rien</w:t>
      </w:r>
      <w:r w:rsidRPr="00DC1B3F">
        <w:rPr>
          <w:spacing w:val="-38"/>
          <w:lang w:val="fr-CA"/>
        </w:rPr>
        <w:t xml:space="preserve"> </w:t>
      </w:r>
      <w:r w:rsidRPr="00DC1B3F">
        <w:rPr>
          <w:lang w:val="fr-CA"/>
        </w:rPr>
        <w:t>en</w:t>
      </w:r>
      <w:r w:rsidRPr="00DC1B3F">
        <w:rPr>
          <w:spacing w:val="-1"/>
          <w:lang w:val="fr-CA"/>
        </w:rPr>
        <w:t xml:space="preserve"> </w:t>
      </w:r>
      <w:r w:rsidRPr="00DC1B3F">
        <w:rPr>
          <w:lang w:val="fr-CA"/>
        </w:rPr>
        <w:t>divulguer. La règle 6</w:t>
      </w:r>
      <w:r w:rsidR="00A642FA">
        <w:rPr>
          <w:lang w:val="fr-CA"/>
        </w:rPr>
        <w:t>0</w:t>
      </w:r>
      <w:r w:rsidRPr="00DC1B3F">
        <w:rPr>
          <w:lang w:val="fr-CA"/>
        </w:rPr>
        <w:t xml:space="preserve"> précise que le membre de la Commission qui préside</w:t>
      </w:r>
      <w:r w:rsidRPr="00DC1B3F">
        <w:rPr>
          <w:spacing w:val="-20"/>
          <w:lang w:val="fr-CA"/>
        </w:rPr>
        <w:t xml:space="preserve"> </w:t>
      </w:r>
      <w:r w:rsidRPr="00DC1B3F">
        <w:rPr>
          <w:lang w:val="fr-CA"/>
        </w:rPr>
        <w:t>une</w:t>
      </w:r>
      <w:r w:rsidRPr="00DC1B3F">
        <w:rPr>
          <w:spacing w:val="-1"/>
          <w:lang w:val="fr-CA"/>
        </w:rPr>
        <w:t xml:space="preserve"> </w:t>
      </w:r>
      <w:r w:rsidRPr="00DC1B3F">
        <w:rPr>
          <w:lang w:val="fr-CA"/>
        </w:rPr>
        <w:t>conférence en vue d’un règlement amiable ne sera pas l’arbitre qui entendra</w:t>
      </w:r>
      <w:r w:rsidRPr="00DC1B3F">
        <w:rPr>
          <w:spacing w:val="-41"/>
          <w:lang w:val="fr-CA"/>
        </w:rPr>
        <w:t xml:space="preserve"> </w:t>
      </w:r>
      <w:r w:rsidRPr="00DC1B3F">
        <w:rPr>
          <w:lang w:val="fr-CA"/>
        </w:rPr>
        <w:t>l’appel.</w:t>
      </w:r>
    </w:p>
    <w:p w:rsidR="00B90789" w:rsidRPr="00DC1B3F" w:rsidRDefault="00DC1B3F">
      <w:pPr>
        <w:pStyle w:val="BodyText"/>
        <w:spacing w:before="120"/>
        <w:ind w:left="140" w:right="151" w:firstLine="0"/>
        <w:rPr>
          <w:lang w:val="fr-CA"/>
        </w:rPr>
      </w:pPr>
      <w:r w:rsidRPr="00DC1B3F">
        <w:rPr>
          <w:lang w:val="fr-CA"/>
        </w:rPr>
        <w:t>La règle 60 indique également que le membre de la Commission qui préside</w:t>
      </w:r>
      <w:r w:rsidRPr="00DC1B3F">
        <w:rPr>
          <w:spacing w:val="-19"/>
          <w:lang w:val="fr-CA"/>
        </w:rPr>
        <w:t xml:space="preserve"> </w:t>
      </w:r>
      <w:r w:rsidRPr="00DC1B3F">
        <w:rPr>
          <w:lang w:val="fr-CA"/>
        </w:rPr>
        <w:t>une</w:t>
      </w:r>
      <w:r w:rsidRPr="00DC1B3F">
        <w:rPr>
          <w:spacing w:val="-1"/>
          <w:lang w:val="fr-CA"/>
        </w:rPr>
        <w:t xml:space="preserve"> </w:t>
      </w:r>
      <w:r w:rsidRPr="00DC1B3F">
        <w:rPr>
          <w:lang w:val="fr-CA"/>
        </w:rPr>
        <w:t>conférence en vue d’un règlement amiable sera chargé seulement de tenir une</w:t>
      </w:r>
      <w:r w:rsidRPr="00DC1B3F">
        <w:rPr>
          <w:spacing w:val="-36"/>
          <w:lang w:val="fr-CA"/>
        </w:rPr>
        <w:t xml:space="preserve"> </w:t>
      </w:r>
      <w:r w:rsidRPr="00DC1B3F">
        <w:rPr>
          <w:lang w:val="fr-CA"/>
        </w:rPr>
        <w:t>séance de médiation, avec le consentement écrit des</w:t>
      </w:r>
      <w:r w:rsidRPr="00DC1B3F">
        <w:rPr>
          <w:spacing w:val="-26"/>
          <w:lang w:val="fr-CA"/>
        </w:rPr>
        <w:t xml:space="preserve"> </w:t>
      </w:r>
      <w:r w:rsidRPr="00DC1B3F">
        <w:rPr>
          <w:lang w:val="fr-CA"/>
        </w:rPr>
        <w:t>parties.</w:t>
      </w:r>
    </w:p>
    <w:sectPr w:rsidR="00B90789" w:rsidRPr="00DC1B3F">
      <w:pgSz w:w="12240" w:h="15840"/>
      <w:pgMar w:top="1060" w:right="1340" w:bottom="900" w:left="1300" w:header="863"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56" w:rsidRDefault="00486C56">
      <w:r>
        <w:separator/>
      </w:r>
    </w:p>
  </w:endnote>
  <w:endnote w:type="continuationSeparator" w:id="0">
    <w:p w:rsidR="00486C56" w:rsidRDefault="0048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A" w:rsidRDefault="0018378A">
    <w:pPr>
      <w:spacing w:line="14" w:lineRule="auto"/>
      <w:rPr>
        <w:sz w:val="20"/>
        <w:szCs w:val="20"/>
      </w:rPr>
    </w:pPr>
    <w:r>
      <w:rPr>
        <w:noProof/>
        <w:lang w:val="en-CA" w:eastAsia="en-CA"/>
      </w:rPr>
      <mc:AlternateContent>
        <mc:Choice Requires="wps">
          <w:drawing>
            <wp:anchor distT="0" distB="0" distL="114300" distR="114300" simplePos="0" relativeHeight="503262272" behindDoc="1" locked="0" layoutInCell="1" allowOverlap="1" wp14:anchorId="60F08B9E" wp14:editId="07290D49">
              <wp:simplePos x="0" y="0"/>
              <wp:positionH relativeFrom="page">
                <wp:posOffset>6705600</wp:posOffset>
              </wp:positionH>
              <wp:positionV relativeFrom="page">
                <wp:posOffset>9471025</wp:posOffset>
              </wp:positionV>
              <wp:extent cx="178435" cy="139700"/>
              <wp:effectExtent l="0" t="317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78A" w:rsidRDefault="0018378A">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346AA">
                            <w:rPr>
                              <w:rFonts w:ascii="Arial"/>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9" type="#_x0000_t202" style="position:absolute;margin-left:528pt;margin-top:745.75pt;width:14.05pt;height:11pt;z-index:-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Am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xhx0kKLHumg0Z0YUGCq03cqAaWHDtT0ANfQZZup6u5F8V0hLtY14Tt6K6Xoa0pKiM43lu4L0xFH&#10;GZBt/0mU4IbstbBAQyVbUzooBgJ06NLTqTMmlMK4XETh9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" filled="f" stroked="f">
              <v:textbox inset="0,0,0,0">
                <w:txbxContent>
                  <w:p w:rsidR="0018378A" w:rsidRDefault="0018378A">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346AA">
                      <w:rPr>
                        <w:rFonts w:ascii="Arial"/>
                        <w:noProof/>
                        <w:sz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A" w:rsidRDefault="0018378A">
    <w:pPr>
      <w:spacing w:line="14" w:lineRule="auto"/>
      <w:rPr>
        <w:sz w:val="20"/>
        <w:szCs w:val="20"/>
      </w:rPr>
    </w:pPr>
    <w:r>
      <w:rPr>
        <w:noProof/>
        <w:lang w:val="en-CA" w:eastAsia="en-CA"/>
      </w:rPr>
      <mc:AlternateContent>
        <mc:Choice Requires="wps">
          <w:drawing>
            <wp:anchor distT="0" distB="0" distL="114300" distR="114300" simplePos="0" relativeHeight="503262296" behindDoc="1" locked="0" layoutInCell="1" allowOverlap="1" wp14:anchorId="4CEF57AD" wp14:editId="15035D7E">
              <wp:simplePos x="0" y="0"/>
              <wp:positionH relativeFrom="page">
                <wp:posOffset>6705600</wp:posOffset>
              </wp:positionH>
              <wp:positionV relativeFrom="page">
                <wp:posOffset>9471025</wp:posOffset>
              </wp:positionV>
              <wp:extent cx="178435" cy="13970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78A" w:rsidRDefault="0018378A">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346AA">
                            <w:rPr>
                              <w:rFonts w:ascii="Arial"/>
                              <w:noProof/>
                              <w:sz w:val="18"/>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0" type="#_x0000_t202" style="position:absolute;margin-left:528pt;margin-top:745.75pt;width:14.05pt;height:11pt;z-index:-5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djsQIAAK8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" filled="f" stroked="f">
              <v:textbox inset="0,0,0,0">
                <w:txbxContent>
                  <w:p w:rsidR="0018378A" w:rsidRDefault="0018378A">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346AA">
                      <w:rPr>
                        <w:rFonts w:ascii="Arial"/>
                        <w:noProof/>
                        <w:sz w:val="18"/>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56" w:rsidRDefault="00486C56">
      <w:r>
        <w:separator/>
      </w:r>
    </w:p>
  </w:footnote>
  <w:footnote w:type="continuationSeparator" w:id="0">
    <w:p w:rsidR="00486C56" w:rsidRDefault="0048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A" w:rsidRDefault="0018378A">
    <w:pPr>
      <w:spacing w:line="14" w:lineRule="auto"/>
      <w:rPr>
        <w:sz w:val="20"/>
        <w:szCs w:val="20"/>
      </w:rPr>
    </w:pPr>
    <w:r>
      <w:rPr>
        <w:noProof/>
        <w:lang w:val="en-CA" w:eastAsia="en-CA"/>
      </w:rPr>
      <mc:AlternateContent>
        <mc:Choice Requires="wpg">
          <w:drawing>
            <wp:anchor distT="0" distB="0" distL="114300" distR="114300" simplePos="0" relativeHeight="503262176" behindDoc="1" locked="0" layoutInCell="1" allowOverlap="1" wp14:anchorId="3CE17742" wp14:editId="30A8F49F">
              <wp:simplePos x="0" y="0"/>
              <wp:positionH relativeFrom="page">
                <wp:posOffset>895350</wp:posOffset>
              </wp:positionH>
              <wp:positionV relativeFrom="page">
                <wp:posOffset>680720</wp:posOffset>
              </wp:positionV>
              <wp:extent cx="5941695" cy="1270"/>
              <wp:effectExtent l="9525" t="13970" r="11430" b="381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270"/>
                        <a:chOff x="1410" y="1072"/>
                        <a:chExt cx="9357" cy="2"/>
                      </a:xfrm>
                    </wpg:grpSpPr>
                    <wps:wsp>
                      <wps:cNvPr id="10" name="Freeform 8"/>
                      <wps:cNvSpPr>
                        <a:spLocks/>
                      </wps:cNvSpPr>
                      <wps:spPr bwMode="auto">
                        <a:xfrm>
                          <a:off x="1410" y="1072"/>
                          <a:ext cx="9357" cy="2"/>
                        </a:xfrm>
                        <a:custGeom>
                          <a:avLst/>
                          <a:gdLst>
                            <a:gd name="T0" fmla="+- 0 1410 1410"/>
                            <a:gd name="T1" fmla="*/ T0 w 9357"/>
                            <a:gd name="T2" fmla="+- 0 10766 1410"/>
                            <a:gd name="T3" fmla="*/ T2 w 9357"/>
                          </a:gdLst>
                          <a:ahLst/>
                          <a:cxnLst>
                            <a:cxn ang="0">
                              <a:pos x="T1" y="0"/>
                            </a:cxn>
                            <a:cxn ang="0">
                              <a:pos x="T3" y="0"/>
                            </a:cxn>
                          </a:cxnLst>
                          <a:rect l="0" t="0" r="r" b="b"/>
                          <a:pathLst>
                            <a:path w="9357">
                              <a:moveTo>
                                <a:pt x="0" y="0"/>
                              </a:moveTo>
                              <a:lnTo>
                                <a:pt x="9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5pt;margin-top:53.6pt;width:467.85pt;height:.1pt;z-index:-54304;mso-position-horizontal-relative:page;mso-position-vertical-relative:page" coordorigin="1410,1072" coordsize="9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">
              <v:shape id="Freeform 8" o:spid="_x0000_s1027" style="position:absolute;left:1410;top:1072;width:9357;height:2;visibility:visible;mso-wrap-style:square;v-text-anchor:top" coordsize="9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UAsEA&#10;AADbAAAADwAAAGRycy9kb3ducmV2LnhtbESPS2/CQAyE70j8h5Ur9Qab9lCVwIKqiiI4ofK4u1nn&#10;oWa9UdZA+Pf4UKk3WzOe+bxYDaE1V+pTE9nByzQDQ1xE33Dl4HT8mryDSYLssY1MDu6UYLUcjxaY&#10;+3jjb7oepDIawilHB7VIl1ubipoCpmnsiFUrYx9QdO0r63u8aXho7WuWvdmADWtDjR191lT8Hi7B&#10;Ae32P1Ji3G7OM5qtS3/2Qq1zz0/DxxyM0CD/5r/rrVd8pddfdAC7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FALBAAAA2wAAAA8AAAAAAAAAAAAAAAAAmAIAAGRycy9kb3du&#10;cmV2LnhtbFBLBQYAAAAABAAEAPUAAACGAwAAAAA=&#10;" path="m,l9356,e" filled="f" strokeweight=".48pt">
                <v:path arrowok="t" o:connecttype="custom" o:connectlocs="0,0;9356,0" o:connectangles="0,0"/>
              </v:shape>
              <w10:wrap anchorx="page" anchory="page"/>
            </v:group>
          </w:pict>
        </mc:Fallback>
      </mc:AlternateContent>
    </w:r>
    <w:r>
      <w:rPr>
        <w:noProof/>
        <w:lang w:val="en-CA" w:eastAsia="en-CA"/>
      </w:rPr>
      <mc:AlternateContent>
        <mc:Choice Requires="wps">
          <w:drawing>
            <wp:anchor distT="0" distB="0" distL="114300" distR="114300" simplePos="0" relativeHeight="503262200" behindDoc="1" locked="0" layoutInCell="1" allowOverlap="1" wp14:anchorId="5CBD42D7" wp14:editId="63BA0C18">
              <wp:simplePos x="0" y="0"/>
              <wp:positionH relativeFrom="page">
                <wp:posOffset>901700</wp:posOffset>
              </wp:positionH>
              <wp:positionV relativeFrom="page">
                <wp:posOffset>535305</wp:posOffset>
              </wp:positionV>
              <wp:extent cx="1816735" cy="139700"/>
              <wp:effectExtent l="0" t="1905"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78A" w:rsidRPr="00DC1B3F" w:rsidRDefault="0018378A">
                          <w:pPr>
                            <w:spacing w:line="204" w:lineRule="exact"/>
                            <w:ind w:left="20"/>
                            <w:rPr>
                              <w:rFonts w:ascii="Arial" w:eastAsia="Arial" w:hAnsi="Arial" w:cs="Arial"/>
                              <w:sz w:val="18"/>
                              <w:szCs w:val="18"/>
                              <w:lang w:val="fr-CA"/>
                            </w:rPr>
                          </w:pPr>
                          <w:r w:rsidRPr="00DC1B3F">
                            <w:rPr>
                              <w:rFonts w:ascii="Arial" w:hAnsi="Arial"/>
                              <w:i/>
                              <w:spacing w:val="-1"/>
                              <w:sz w:val="18"/>
                              <w:lang w:val="fr-CA"/>
                            </w:rPr>
                            <w:t>Règ</w:t>
                          </w:r>
                          <w:r w:rsidRPr="00DC1B3F">
                            <w:rPr>
                              <w:rFonts w:ascii="Arial" w:hAnsi="Arial"/>
                              <w:i/>
                              <w:sz w:val="18"/>
                              <w:lang w:val="fr-CA"/>
                            </w:rPr>
                            <w:t>l</w:t>
                          </w:r>
                          <w:r w:rsidRPr="00DC1B3F">
                            <w:rPr>
                              <w:rFonts w:ascii="Arial" w:hAnsi="Arial"/>
                              <w:i/>
                              <w:spacing w:val="-1"/>
                              <w:sz w:val="18"/>
                              <w:lang w:val="fr-CA"/>
                            </w:rPr>
                            <w:t>e</w:t>
                          </w:r>
                          <w:r w:rsidRPr="00DC1B3F">
                            <w:rPr>
                              <w:rFonts w:ascii="Arial" w:hAnsi="Arial"/>
                              <w:i/>
                              <w:sz w:val="18"/>
                              <w:lang w:val="fr-CA"/>
                            </w:rPr>
                            <w:t xml:space="preserve">s </w:t>
                          </w:r>
                          <w:r w:rsidRPr="00DC1B3F">
                            <w:rPr>
                              <w:rFonts w:ascii="Arial" w:hAnsi="Arial"/>
                              <w:i/>
                              <w:spacing w:val="-1"/>
                              <w:sz w:val="18"/>
                              <w:lang w:val="fr-CA"/>
                            </w:rPr>
                            <w:t>d</w:t>
                          </w:r>
                          <w:r w:rsidRPr="00DC1B3F">
                            <w:rPr>
                              <w:rFonts w:ascii="Arial" w:hAnsi="Arial"/>
                              <w:i/>
                              <w:sz w:val="18"/>
                              <w:lang w:val="fr-CA"/>
                            </w:rPr>
                            <w:t>e</w:t>
                          </w:r>
                          <w:r w:rsidRPr="00DC1B3F">
                            <w:rPr>
                              <w:rFonts w:ascii="Arial" w:hAnsi="Arial"/>
                              <w:i/>
                              <w:spacing w:val="1"/>
                              <w:sz w:val="18"/>
                              <w:lang w:val="fr-CA"/>
                            </w:rPr>
                            <w:t xml:space="preserve"> </w:t>
                          </w:r>
                          <w:r w:rsidRPr="00DC1B3F">
                            <w:rPr>
                              <w:rFonts w:ascii="Arial" w:hAnsi="Arial"/>
                              <w:i/>
                              <w:spacing w:val="-1"/>
                              <w:sz w:val="18"/>
                              <w:lang w:val="fr-CA"/>
                            </w:rPr>
                            <w:t>p</w:t>
                          </w:r>
                          <w:r w:rsidRPr="00DC1B3F">
                            <w:rPr>
                              <w:rFonts w:ascii="Arial" w:hAnsi="Arial"/>
                              <w:i/>
                              <w:sz w:val="18"/>
                              <w:lang w:val="fr-CA"/>
                            </w:rPr>
                            <w:t>r</w:t>
                          </w:r>
                          <w:r w:rsidRPr="00DC1B3F">
                            <w:rPr>
                              <w:rFonts w:ascii="Arial" w:hAnsi="Arial"/>
                              <w:i/>
                              <w:spacing w:val="-1"/>
                              <w:sz w:val="18"/>
                              <w:lang w:val="fr-CA"/>
                            </w:rPr>
                            <w:t>a</w:t>
                          </w:r>
                          <w:r w:rsidRPr="00DC1B3F">
                            <w:rPr>
                              <w:rFonts w:ascii="Arial" w:hAnsi="Arial"/>
                              <w:i/>
                              <w:sz w:val="18"/>
                              <w:lang w:val="fr-CA"/>
                            </w:rPr>
                            <w:t>ti</w:t>
                          </w:r>
                          <w:r w:rsidRPr="00DC1B3F">
                            <w:rPr>
                              <w:rFonts w:ascii="Arial" w:hAnsi="Arial"/>
                              <w:i/>
                              <w:spacing w:val="-1"/>
                              <w:sz w:val="18"/>
                              <w:lang w:val="fr-CA"/>
                            </w:rPr>
                            <w:t>qu</w:t>
                          </w:r>
                          <w:r w:rsidRPr="00DC1B3F">
                            <w:rPr>
                              <w:rFonts w:ascii="Arial" w:hAnsi="Arial"/>
                              <w:i/>
                              <w:sz w:val="18"/>
                              <w:lang w:val="fr-CA"/>
                            </w:rPr>
                            <w:t>e</w:t>
                          </w:r>
                          <w:r w:rsidRPr="00DC1B3F">
                            <w:rPr>
                              <w:rFonts w:ascii="Arial" w:hAnsi="Arial"/>
                              <w:i/>
                              <w:spacing w:val="-1"/>
                              <w:sz w:val="18"/>
                              <w:lang w:val="fr-CA"/>
                            </w:rPr>
                            <w:t xml:space="preserve"> e</w:t>
                          </w:r>
                          <w:r w:rsidRPr="00DC1B3F">
                            <w:rPr>
                              <w:rFonts w:ascii="Arial" w:hAnsi="Arial"/>
                              <w:i/>
                              <w:sz w:val="18"/>
                              <w:lang w:val="fr-CA"/>
                            </w:rPr>
                            <w:t>t de</w:t>
                          </w:r>
                          <w:r w:rsidRPr="00DC1B3F">
                            <w:rPr>
                              <w:rFonts w:ascii="Arial" w:hAnsi="Arial"/>
                              <w:i/>
                              <w:spacing w:val="-1"/>
                              <w:sz w:val="18"/>
                              <w:lang w:val="fr-CA"/>
                            </w:rPr>
                            <w:t xml:space="preserve"> p</w:t>
                          </w:r>
                          <w:r w:rsidRPr="00DC1B3F">
                            <w:rPr>
                              <w:rFonts w:ascii="Arial" w:hAnsi="Arial"/>
                              <w:i/>
                              <w:sz w:val="18"/>
                              <w:lang w:val="fr-CA"/>
                            </w:rPr>
                            <w:t>r</w:t>
                          </w:r>
                          <w:r w:rsidRPr="00DC1B3F">
                            <w:rPr>
                              <w:rFonts w:ascii="Arial" w:hAnsi="Arial"/>
                              <w:i/>
                              <w:spacing w:val="-1"/>
                              <w:sz w:val="18"/>
                              <w:lang w:val="fr-CA"/>
                            </w:rPr>
                            <w:t>o</w:t>
                          </w:r>
                          <w:r w:rsidRPr="00DC1B3F">
                            <w:rPr>
                              <w:rFonts w:ascii="Arial" w:hAnsi="Arial"/>
                              <w:i/>
                              <w:spacing w:val="1"/>
                              <w:sz w:val="18"/>
                              <w:lang w:val="fr-CA"/>
                            </w:rPr>
                            <w:t>c</w:t>
                          </w:r>
                          <w:r w:rsidRPr="00DC1B3F">
                            <w:rPr>
                              <w:rFonts w:ascii="Arial" w:hAnsi="Arial"/>
                              <w:i/>
                              <w:spacing w:val="-1"/>
                              <w:sz w:val="18"/>
                              <w:lang w:val="fr-CA"/>
                            </w:rPr>
                            <w:t>édu</w:t>
                          </w:r>
                          <w:r w:rsidRPr="00DC1B3F">
                            <w:rPr>
                              <w:rFonts w:ascii="Arial" w:hAnsi="Arial"/>
                              <w:i/>
                              <w:spacing w:val="1"/>
                              <w:sz w:val="18"/>
                              <w:lang w:val="fr-CA"/>
                            </w:rPr>
                            <w:t>r</w:t>
                          </w:r>
                          <w:r w:rsidRPr="00DC1B3F">
                            <w:rPr>
                              <w:rFonts w:ascii="Arial" w:hAnsi="Arial"/>
                              <w:i/>
                              <w:sz w:val="18"/>
                              <w:lang w:val="fr-CA"/>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7" type="#_x0000_t202" style="position:absolute;margin-left:71pt;margin-top:42.15pt;width:143.05pt;height:11pt;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efrQIAAKk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" filled="f" stroked="f">
              <v:textbox inset="0,0,0,0">
                <w:txbxContent>
                  <w:p w:rsidR="0018378A" w:rsidRPr="00DC1B3F" w:rsidRDefault="0018378A">
                    <w:pPr>
                      <w:spacing w:line="204" w:lineRule="exact"/>
                      <w:ind w:left="20"/>
                      <w:rPr>
                        <w:rFonts w:ascii="Arial" w:eastAsia="Arial" w:hAnsi="Arial" w:cs="Arial"/>
                        <w:sz w:val="18"/>
                        <w:szCs w:val="18"/>
                        <w:lang w:val="fr-CA"/>
                      </w:rPr>
                    </w:pPr>
                    <w:r w:rsidRPr="00DC1B3F">
                      <w:rPr>
                        <w:rFonts w:ascii="Arial" w:hAnsi="Arial"/>
                        <w:i/>
                        <w:spacing w:val="-1"/>
                        <w:sz w:val="18"/>
                        <w:lang w:val="fr-CA"/>
                      </w:rPr>
                      <w:t>Règ</w:t>
                    </w:r>
                    <w:r w:rsidRPr="00DC1B3F">
                      <w:rPr>
                        <w:rFonts w:ascii="Arial" w:hAnsi="Arial"/>
                        <w:i/>
                        <w:sz w:val="18"/>
                        <w:lang w:val="fr-CA"/>
                      </w:rPr>
                      <w:t>l</w:t>
                    </w:r>
                    <w:r w:rsidRPr="00DC1B3F">
                      <w:rPr>
                        <w:rFonts w:ascii="Arial" w:hAnsi="Arial"/>
                        <w:i/>
                        <w:spacing w:val="-1"/>
                        <w:sz w:val="18"/>
                        <w:lang w:val="fr-CA"/>
                      </w:rPr>
                      <w:t>e</w:t>
                    </w:r>
                    <w:r w:rsidRPr="00DC1B3F">
                      <w:rPr>
                        <w:rFonts w:ascii="Arial" w:hAnsi="Arial"/>
                        <w:i/>
                        <w:sz w:val="18"/>
                        <w:lang w:val="fr-CA"/>
                      </w:rPr>
                      <w:t xml:space="preserve">s </w:t>
                    </w:r>
                    <w:r w:rsidRPr="00DC1B3F">
                      <w:rPr>
                        <w:rFonts w:ascii="Arial" w:hAnsi="Arial"/>
                        <w:i/>
                        <w:spacing w:val="-1"/>
                        <w:sz w:val="18"/>
                        <w:lang w:val="fr-CA"/>
                      </w:rPr>
                      <w:t>d</w:t>
                    </w:r>
                    <w:r w:rsidRPr="00DC1B3F">
                      <w:rPr>
                        <w:rFonts w:ascii="Arial" w:hAnsi="Arial"/>
                        <w:i/>
                        <w:sz w:val="18"/>
                        <w:lang w:val="fr-CA"/>
                      </w:rPr>
                      <w:t>e</w:t>
                    </w:r>
                    <w:r w:rsidRPr="00DC1B3F">
                      <w:rPr>
                        <w:rFonts w:ascii="Arial" w:hAnsi="Arial"/>
                        <w:i/>
                        <w:spacing w:val="1"/>
                        <w:sz w:val="18"/>
                        <w:lang w:val="fr-CA"/>
                      </w:rPr>
                      <w:t xml:space="preserve"> </w:t>
                    </w:r>
                    <w:r w:rsidRPr="00DC1B3F">
                      <w:rPr>
                        <w:rFonts w:ascii="Arial" w:hAnsi="Arial"/>
                        <w:i/>
                        <w:spacing w:val="-1"/>
                        <w:sz w:val="18"/>
                        <w:lang w:val="fr-CA"/>
                      </w:rPr>
                      <w:t>p</w:t>
                    </w:r>
                    <w:r w:rsidRPr="00DC1B3F">
                      <w:rPr>
                        <w:rFonts w:ascii="Arial" w:hAnsi="Arial"/>
                        <w:i/>
                        <w:sz w:val="18"/>
                        <w:lang w:val="fr-CA"/>
                      </w:rPr>
                      <w:t>r</w:t>
                    </w:r>
                    <w:r w:rsidRPr="00DC1B3F">
                      <w:rPr>
                        <w:rFonts w:ascii="Arial" w:hAnsi="Arial"/>
                        <w:i/>
                        <w:spacing w:val="-1"/>
                        <w:sz w:val="18"/>
                        <w:lang w:val="fr-CA"/>
                      </w:rPr>
                      <w:t>a</w:t>
                    </w:r>
                    <w:r w:rsidRPr="00DC1B3F">
                      <w:rPr>
                        <w:rFonts w:ascii="Arial" w:hAnsi="Arial"/>
                        <w:i/>
                        <w:sz w:val="18"/>
                        <w:lang w:val="fr-CA"/>
                      </w:rPr>
                      <w:t>ti</w:t>
                    </w:r>
                    <w:r w:rsidRPr="00DC1B3F">
                      <w:rPr>
                        <w:rFonts w:ascii="Arial" w:hAnsi="Arial"/>
                        <w:i/>
                        <w:spacing w:val="-1"/>
                        <w:sz w:val="18"/>
                        <w:lang w:val="fr-CA"/>
                      </w:rPr>
                      <w:t>qu</w:t>
                    </w:r>
                    <w:r w:rsidRPr="00DC1B3F">
                      <w:rPr>
                        <w:rFonts w:ascii="Arial" w:hAnsi="Arial"/>
                        <w:i/>
                        <w:sz w:val="18"/>
                        <w:lang w:val="fr-CA"/>
                      </w:rPr>
                      <w:t>e</w:t>
                    </w:r>
                    <w:r w:rsidRPr="00DC1B3F">
                      <w:rPr>
                        <w:rFonts w:ascii="Arial" w:hAnsi="Arial"/>
                        <w:i/>
                        <w:spacing w:val="-1"/>
                        <w:sz w:val="18"/>
                        <w:lang w:val="fr-CA"/>
                      </w:rPr>
                      <w:t xml:space="preserve"> e</w:t>
                    </w:r>
                    <w:r w:rsidRPr="00DC1B3F">
                      <w:rPr>
                        <w:rFonts w:ascii="Arial" w:hAnsi="Arial"/>
                        <w:i/>
                        <w:sz w:val="18"/>
                        <w:lang w:val="fr-CA"/>
                      </w:rPr>
                      <w:t>t de</w:t>
                    </w:r>
                    <w:r w:rsidRPr="00DC1B3F">
                      <w:rPr>
                        <w:rFonts w:ascii="Arial" w:hAnsi="Arial"/>
                        <w:i/>
                        <w:spacing w:val="-1"/>
                        <w:sz w:val="18"/>
                        <w:lang w:val="fr-CA"/>
                      </w:rPr>
                      <w:t xml:space="preserve"> p</w:t>
                    </w:r>
                    <w:r w:rsidRPr="00DC1B3F">
                      <w:rPr>
                        <w:rFonts w:ascii="Arial" w:hAnsi="Arial"/>
                        <w:i/>
                        <w:sz w:val="18"/>
                        <w:lang w:val="fr-CA"/>
                      </w:rPr>
                      <w:t>r</w:t>
                    </w:r>
                    <w:r w:rsidRPr="00DC1B3F">
                      <w:rPr>
                        <w:rFonts w:ascii="Arial" w:hAnsi="Arial"/>
                        <w:i/>
                        <w:spacing w:val="-1"/>
                        <w:sz w:val="18"/>
                        <w:lang w:val="fr-CA"/>
                      </w:rPr>
                      <w:t>o</w:t>
                    </w:r>
                    <w:r w:rsidRPr="00DC1B3F">
                      <w:rPr>
                        <w:rFonts w:ascii="Arial" w:hAnsi="Arial"/>
                        <w:i/>
                        <w:spacing w:val="1"/>
                        <w:sz w:val="18"/>
                        <w:lang w:val="fr-CA"/>
                      </w:rPr>
                      <w:t>c</w:t>
                    </w:r>
                    <w:r w:rsidRPr="00DC1B3F">
                      <w:rPr>
                        <w:rFonts w:ascii="Arial" w:hAnsi="Arial"/>
                        <w:i/>
                        <w:spacing w:val="-1"/>
                        <w:sz w:val="18"/>
                        <w:lang w:val="fr-CA"/>
                      </w:rPr>
                      <w:t>édu</w:t>
                    </w:r>
                    <w:r w:rsidRPr="00DC1B3F">
                      <w:rPr>
                        <w:rFonts w:ascii="Arial" w:hAnsi="Arial"/>
                        <w:i/>
                        <w:spacing w:val="1"/>
                        <w:sz w:val="18"/>
                        <w:lang w:val="fr-CA"/>
                      </w:rPr>
                      <w:t>r</w:t>
                    </w:r>
                    <w:r w:rsidRPr="00DC1B3F">
                      <w:rPr>
                        <w:rFonts w:ascii="Arial" w:hAnsi="Arial"/>
                        <w:i/>
                        <w:sz w:val="18"/>
                        <w:lang w:val="fr-CA"/>
                      </w:rPr>
                      <w: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A" w:rsidRDefault="0018378A">
    <w:pPr>
      <w:spacing w:line="14" w:lineRule="auto"/>
      <w:rPr>
        <w:sz w:val="20"/>
        <w:szCs w:val="20"/>
      </w:rPr>
    </w:pPr>
    <w:r>
      <w:rPr>
        <w:noProof/>
        <w:lang w:val="en-CA" w:eastAsia="en-CA"/>
      </w:rPr>
      <mc:AlternateContent>
        <mc:Choice Requires="wpg">
          <w:drawing>
            <wp:anchor distT="0" distB="0" distL="114300" distR="114300" simplePos="0" relativeHeight="503262224" behindDoc="1" locked="0" layoutInCell="1" allowOverlap="1" wp14:anchorId="736ED453" wp14:editId="7DD46BA9">
              <wp:simplePos x="0" y="0"/>
              <wp:positionH relativeFrom="page">
                <wp:posOffset>895350</wp:posOffset>
              </wp:positionH>
              <wp:positionV relativeFrom="page">
                <wp:posOffset>680720</wp:posOffset>
              </wp:positionV>
              <wp:extent cx="5981700" cy="1270"/>
              <wp:effectExtent l="9525" t="13970" r="9525" b="381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072"/>
                        <a:chExt cx="9420" cy="2"/>
                      </a:xfrm>
                    </wpg:grpSpPr>
                    <wps:wsp>
                      <wps:cNvPr id="7" name="Freeform 5"/>
                      <wps:cNvSpPr>
                        <a:spLocks/>
                      </wps:cNvSpPr>
                      <wps:spPr bwMode="auto">
                        <a:xfrm>
                          <a:off x="1410" y="1072"/>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pt;margin-top:53.6pt;width:471pt;height:.1pt;z-index:-54256;mso-position-horizontal-relative:page;mso-position-vertical-relative:page" coordorigin="1410,107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">
              <v:shape id="Freeform 5" o:spid="_x0000_s1027" style="position:absolute;left:1410;top:1072;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jj8MA&#10;AADaAAAADwAAAGRycy9kb3ducmV2LnhtbESP0WrCQBRE34X+w3ILvunGQqtEV2ml1Qo2YPQDLrvX&#10;JG32bsiuJv37riD0cZiZM8xi1dtaXKn1lWMFk3ECglg7U3Gh4HT8GM1A+IBssHZMCn7Jw2r5MFhg&#10;alzHB7rmoRARwj5FBWUITSql1yVZ9GPXEEfv7FqLIcq2kKbFLsJtLZ+S5EVarDgulNjQuiT9k19s&#10;pKxP3/vJpnv+yrfZ7j1709r7mVLDx/51DiJQH/7D9/anUTCF2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qjj8MAAADaAAAADwAAAAAAAAAAAAAAAACYAgAAZHJzL2Rv&#10;d25yZXYueG1sUEsFBgAAAAAEAAQA9QAAAIgDAAAAAA==&#10;" path="m,l9420,e" filled="f" strokeweight=".48pt">
                <v:path arrowok="t" o:connecttype="custom" o:connectlocs="0,0;9420,0" o:connectangles="0,0"/>
              </v:shape>
              <w10:wrap anchorx="page" anchory="page"/>
            </v:group>
          </w:pict>
        </mc:Fallback>
      </mc:AlternateContent>
    </w:r>
    <w:r>
      <w:rPr>
        <w:noProof/>
        <w:lang w:val="en-CA" w:eastAsia="en-CA"/>
      </w:rPr>
      <mc:AlternateContent>
        <mc:Choice Requires="wps">
          <w:drawing>
            <wp:anchor distT="0" distB="0" distL="114300" distR="114300" simplePos="0" relativeHeight="503262248" behindDoc="1" locked="0" layoutInCell="1" allowOverlap="1" wp14:anchorId="593327CE" wp14:editId="1A8AFBF4">
              <wp:simplePos x="0" y="0"/>
              <wp:positionH relativeFrom="page">
                <wp:posOffset>4431030</wp:posOffset>
              </wp:positionH>
              <wp:positionV relativeFrom="page">
                <wp:posOffset>535305</wp:posOffset>
              </wp:positionV>
              <wp:extent cx="2438400" cy="139700"/>
              <wp:effectExtent l="1905" t="190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78A" w:rsidRPr="00DC1B3F" w:rsidRDefault="0018378A">
                          <w:pPr>
                            <w:spacing w:line="204" w:lineRule="exact"/>
                            <w:ind w:left="20"/>
                            <w:rPr>
                              <w:rFonts w:ascii="Arial" w:eastAsia="Arial" w:hAnsi="Arial" w:cs="Arial"/>
                              <w:sz w:val="18"/>
                              <w:szCs w:val="18"/>
                              <w:lang w:val="fr-CA"/>
                            </w:rPr>
                          </w:pPr>
                          <w:r w:rsidRPr="00DC1B3F">
                            <w:rPr>
                              <w:rFonts w:ascii="Arial" w:eastAsia="Arial" w:hAnsi="Arial" w:cs="Arial"/>
                              <w:i/>
                              <w:spacing w:val="-1"/>
                              <w:sz w:val="18"/>
                              <w:szCs w:val="18"/>
                              <w:lang w:val="fr-CA"/>
                            </w:rPr>
                            <w:t>C</w:t>
                          </w:r>
                          <w:r w:rsidRPr="00DC1B3F">
                            <w:rPr>
                              <w:rFonts w:ascii="Arial" w:eastAsia="Arial" w:hAnsi="Arial" w:cs="Arial"/>
                              <w:i/>
                              <w:sz w:val="18"/>
                              <w:szCs w:val="18"/>
                              <w:lang w:val="fr-CA"/>
                            </w:rPr>
                            <w:t>om</w:t>
                          </w:r>
                          <w:r w:rsidRPr="00DC1B3F">
                            <w:rPr>
                              <w:rFonts w:ascii="Arial" w:eastAsia="Arial" w:hAnsi="Arial" w:cs="Arial"/>
                              <w:i/>
                              <w:spacing w:val="-2"/>
                              <w:sz w:val="18"/>
                              <w:szCs w:val="18"/>
                              <w:lang w:val="fr-CA"/>
                            </w:rPr>
                            <w:t>m</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de</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r</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d</w:t>
                          </w:r>
                          <w:r w:rsidRPr="00DC1B3F">
                            <w:rPr>
                              <w:rFonts w:ascii="Arial" w:eastAsia="Arial" w:hAnsi="Arial" w:cs="Arial"/>
                              <w:i/>
                              <w:sz w:val="18"/>
                              <w:szCs w:val="18"/>
                              <w:lang w:val="fr-CA"/>
                            </w:rPr>
                            <w:t>e</w:t>
                          </w:r>
                          <w:r w:rsidRPr="00DC1B3F">
                            <w:rPr>
                              <w:rFonts w:ascii="Arial" w:eastAsia="Arial" w:hAnsi="Arial" w:cs="Arial"/>
                              <w:i/>
                              <w:spacing w:val="-1"/>
                              <w:sz w:val="18"/>
                              <w:szCs w:val="18"/>
                              <w:lang w:val="fr-CA"/>
                            </w:rPr>
                            <w:t xml:space="preserve"> </w:t>
                          </w:r>
                          <w:r w:rsidRPr="00DC1B3F">
                            <w:rPr>
                              <w:rFonts w:ascii="Arial" w:eastAsia="Arial" w:hAnsi="Arial" w:cs="Arial"/>
                              <w:i/>
                              <w:spacing w:val="2"/>
                              <w:sz w:val="18"/>
                              <w:szCs w:val="18"/>
                              <w:lang w:val="fr-CA"/>
                            </w:rPr>
                            <w:t>l</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a</w:t>
                          </w:r>
                          <w:r w:rsidRPr="00DC1B3F">
                            <w:rPr>
                              <w:rFonts w:ascii="Arial" w:eastAsia="Arial" w:hAnsi="Arial" w:cs="Arial"/>
                              <w:i/>
                              <w:sz w:val="18"/>
                              <w:szCs w:val="18"/>
                              <w:lang w:val="fr-CA"/>
                            </w:rPr>
                            <w:t>l</w:t>
                          </w:r>
                          <w:r w:rsidRPr="00DC1B3F">
                            <w:rPr>
                              <w:rFonts w:ascii="Arial" w:eastAsia="Arial" w:hAnsi="Arial" w:cs="Arial"/>
                              <w:i/>
                              <w:spacing w:val="-1"/>
                              <w:sz w:val="18"/>
                              <w:szCs w:val="18"/>
                              <w:lang w:val="fr-CA"/>
                            </w:rPr>
                            <w:t>ua</w:t>
                          </w:r>
                          <w:r w:rsidRPr="00DC1B3F">
                            <w:rPr>
                              <w:rFonts w:ascii="Arial" w:eastAsia="Arial" w:hAnsi="Arial" w:cs="Arial"/>
                              <w:i/>
                              <w:sz w:val="18"/>
                              <w:szCs w:val="18"/>
                              <w:lang w:val="fr-CA"/>
                            </w:rPr>
                            <w:t>t</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on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f</w:t>
                          </w:r>
                          <w:r w:rsidRPr="00DC1B3F">
                            <w:rPr>
                              <w:rFonts w:ascii="Arial" w:eastAsia="Arial" w:hAnsi="Arial" w:cs="Arial"/>
                              <w:i/>
                              <w:spacing w:val="-1"/>
                              <w:sz w:val="18"/>
                              <w:szCs w:val="18"/>
                              <w:lang w:val="fr-CA"/>
                            </w:rPr>
                            <w:t>on</w:t>
                          </w:r>
                          <w:r w:rsidRPr="00DC1B3F">
                            <w:rPr>
                              <w:rFonts w:ascii="Arial" w:eastAsia="Arial" w:hAnsi="Arial" w:cs="Arial"/>
                              <w:i/>
                              <w:spacing w:val="1"/>
                              <w:sz w:val="18"/>
                              <w:szCs w:val="18"/>
                              <w:lang w:val="fr-CA"/>
                            </w:rPr>
                            <w:t>c</w:t>
                          </w:r>
                          <w:r w:rsidRPr="00DC1B3F">
                            <w:rPr>
                              <w:rFonts w:ascii="Arial" w:eastAsia="Arial" w:hAnsi="Arial" w:cs="Arial"/>
                              <w:i/>
                              <w:spacing w:val="-1"/>
                              <w:sz w:val="18"/>
                              <w:szCs w:val="18"/>
                              <w:lang w:val="fr-CA"/>
                            </w:rPr>
                            <w:t>iè</w:t>
                          </w:r>
                          <w:r w:rsidRPr="00DC1B3F">
                            <w:rPr>
                              <w:rFonts w:ascii="Arial" w:eastAsia="Arial" w:hAnsi="Arial" w:cs="Arial"/>
                              <w:i/>
                              <w:sz w:val="18"/>
                              <w:szCs w:val="18"/>
                              <w:lang w:val="fr-CA"/>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348.9pt;margin-top:42.15pt;width:192pt;height:11pt;z-index:-5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jrg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" filled="f" stroked="f">
              <v:textbox inset="0,0,0,0">
                <w:txbxContent>
                  <w:p w:rsidR="0018378A" w:rsidRPr="00DC1B3F" w:rsidRDefault="0018378A">
                    <w:pPr>
                      <w:spacing w:line="204" w:lineRule="exact"/>
                      <w:ind w:left="20"/>
                      <w:rPr>
                        <w:rFonts w:ascii="Arial" w:eastAsia="Arial" w:hAnsi="Arial" w:cs="Arial"/>
                        <w:sz w:val="18"/>
                        <w:szCs w:val="18"/>
                        <w:lang w:val="fr-CA"/>
                      </w:rPr>
                    </w:pPr>
                    <w:r w:rsidRPr="00DC1B3F">
                      <w:rPr>
                        <w:rFonts w:ascii="Arial" w:eastAsia="Arial" w:hAnsi="Arial" w:cs="Arial"/>
                        <w:i/>
                        <w:spacing w:val="-1"/>
                        <w:sz w:val="18"/>
                        <w:szCs w:val="18"/>
                        <w:lang w:val="fr-CA"/>
                      </w:rPr>
                      <w:t>C</w:t>
                    </w:r>
                    <w:r w:rsidRPr="00DC1B3F">
                      <w:rPr>
                        <w:rFonts w:ascii="Arial" w:eastAsia="Arial" w:hAnsi="Arial" w:cs="Arial"/>
                        <w:i/>
                        <w:sz w:val="18"/>
                        <w:szCs w:val="18"/>
                        <w:lang w:val="fr-CA"/>
                      </w:rPr>
                      <w:t>om</w:t>
                    </w:r>
                    <w:r w:rsidRPr="00DC1B3F">
                      <w:rPr>
                        <w:rFonts w:ascii="Arial" w:eastAsia="Arial" w:hAnsi="Arial" w:cs="Arial"/>
                        <w:i/>
                        <w:spacing w:val="-2"/>
                        <w:sz w:val="18"/>
                        <w:szCs w:val="18"/>
                        <w:lang w:val="fr-CA"/>
                      </w:rPr>
                      <w:t>m</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de</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r</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si</w:t>
                    </w:r>
                    <w:r w:rsidRPr="00DC1B3F">
                      <w:rPr>
                        <w:rFonts w:ascii="Arial" w:eastAsia="Arial" w:hAnsi="Arial" w:cs="Arial"/>
                        <w:i/>
                        <w:spacing w:val="-1"/>
                        <w:sz w:val="18"/>
                        <w:szCs w:val="18"/>
                        <w:lang w:val="fr-CA"/>
                      </w:rPr>
                      <w:t>o</w:t>
                    </w:r>
                    <w:r w:rsidRPr="00DC1B3F">
                      <w:rPr>
                        <w:rFonts w:ascii="Arial" w:eastAsia="Arial" w:hAnsi="Arial" w:cs="Arial"/>
                        <w:i/>
                        <w:sz w:val="18"/>
                        <w:szCs w:val="18"/>
                        <w:lang w:val="fr-CA"/>
                      </w:rPr>
                      <w:t>n</w:t>
                    </w:r>
                    <w:r w:rsidRPr="00DC1B3F">
                      <w:rPr>
                        <w:rFonts w:ascii="Arial" w:eastAsia="Arial" w:hAnsi="Arial" w:cs="Arial"/>
                        <w:i/>
                        <w:spacing w:val="-1"/>
                        <w:sz w:val="18"/>
                        <w:szCs w:val="18"/>
                        <w:lang w:val="fr-CA"/>
                      </w:rPr>
                      <w:t xml:space="preserve"> d</w:t>
                    </w:r>
                    <w:r w:rsidRPr="00DC1B3F">
                      <w:rPr>
                        <w:rFonts w:ascii="Arial" w:eastAsia="Arial" w:hAnsi="Arial" w:cs="Arial"/>
                        <w:i/>
                        <w:sz w:val="18"/>
                        <w:szCs w:val="18"/>
                        <w:lang w:val="fr-CA"/>
                      </w:rPr>
                      <w:t>e</w:t>
                    </w:r>
                    <w:r w:rsidRPr="00DC1B3F">
                      <w:rPr>
                        <w:rFonts w:ascii="Arial" w:eastAsia="Arial" w:hAnsi="Arial" w:cs="Arial"/>
                        <w:i/>
                        <w:spacing w:val="-1"/>
                        <w:sz w:val="18"/>
                        <w:szCs w:val="18"/>
                        <w:lang w:val="fr-CA"/>
                      </w:rPr>
                      <w:t xml:space="preserve"> </w:t>
                    </w:r>
                    <w:r w:rsidRPr="00DC1B3F">
                      <w:rPr>
                        <w:rFonts w:ascii="Arial" w:eastAsia="Arial" w:hAnsi="Arial" w:cs="Arial"/>
                        <w:i/>
                        <w:spacing w:val="2"/>
                        <w:sz w:val="18"/>
                        <w:szCs w:val="18"/>
                        <w:lang w:val="fr-CA"/>
                      </w:rPr>
                      <w:t>l</w:t>
                    </w:r>
                    <w:r w:rsidRPr="00DC1B3F">
                      <w:rPr>
                        <w:rFonts w:ascii="Arial" w:eastAsia="Arial" w:hAnsi="Arial" w:cs="Arial"/>
                        <w:i/>
                        <w:spacing w:val="-1"/>
                        <w:sz w:val="18"/>
                        <w:szCs w:val="18"/>
                        <w:lang w:val="fr-CA"/>
                      </w:rPr>
                      <w:t>’é</w:t>
                    </w:r>
                    <w:r w:rsidRPr="00DC1B3F">
                      <w:rPr>
                        <w:rFonts w:ascii="Arial" w:eastAsia="Arial" w:hAnsi="Arial" w:cs="Arial"/>
                        <w:i/>
                        <w:sz w:val="18"/>
                        <w:szCs w:val="18"/>
                        <w:lang w:val="fr-CA"/>
                      </w:rPr>
                      <w:t>v</w:t>
                    </w:r>
                    <w:r w:rsidRPr="00DC1B3F">
                      <w:rPr>
                        <w:rFonts w:ascii="Arial" w:eastAsia="Arial" w:hAnsi="Arial" w:cs="Arial"/>
                        <w:i/>
                        <w:spacing w:val="-1"/>
                        <w:sz w:val="18"/>
                        <w:szCs w:val="18"/>
                        <w:lang w:val="fr-CA"/>
                      </w:rPr>
                      <w:t>a</w:t>
                    </w:r>
                    <w:r w:rsidRPr="00DC1B3F">
                      <w:rPr>
                        <w:rFonts w:ascii="Arial" w:eastAsia="Arial" w:hAnsi="Arial" w:cs="Arial"/>
                        <w:i/>
                        <w:sz w:val="18"/>
                        <w:szCs w:val="18"/>
                        <w:lang w:val="fr-CA"/>
                      </w:rPr>
                      <w:t>l</w:t>
                    </w:r>
                    <w:r w:rsidRPr="00DC1B3F">
                      <w:rPr>
                        <w:rFonts w:ascii="Arial" w:eastAsia="Arial" w:hAnsi="Arial" w:cs="Arial"/>
                        <w:i/>
                        <w:spacing w:val="-1"/>
                        <w:sz w:val="18"/>
                        <w:szCs w:val="18"/>
                        <w:lang w:val="fr-CA"/>
                      </w:rPr>
                      <w:t>ua</w:t>
                    </w:r>
                    <w:r w:rsidRPr="00DC1B3F">
                      <w:rPr>
                        <w:rFonts w:ascii="Arial" w:eastAsia="Arial" w:hAnsi="Arial" w:cs="Arial"/>
                        <w:i/>
                        <w:sz w:val="18"/>
                        <w:szCs w:val="18"/>
                        <w:lang w:val="fr-CA"/>
                      </w:rPr>
                      <w:t>t</w:t>
                    </w:r>
                    <w:r w:rsidRPr="00DC1B3F">
                      <w:rPr>
                        <w:rFonts w:ascii="Arial" w:eastAsia="Arial" w:hAnsi="Arial" w:cs="Arial"/>
                        <w:i/>
                        <w:spacing w:val="-1"/>
                        <w:sz w:val="18"/>
                        <w:szCs w:val="18"/>
                        <w:lang w:val="fr-CA"/>
                      </w:rPr>
                      <w:t>i</w:t>
                    </w:r>
                    <w:r w:rsidRPr="00DC1B3F">
                      <w:rPr>
                        <w:rFonts w:ascii="Arial" w:eastAsia="Arial" w:hAnsi="Arial" w:cs="Arial"/>
                        <w:i/>
                        <w:sz w:val="18"/>
                        <w:szCs w:val="18"/>
                        <w:lang w:val="fr-CA"/>
                      </w:rPr>
                      <w:t>on</w:t>
                    </w:r>
                    <w:r w:rsidRPr="00DC1B3F">
                      <w:rPr>
                        <w:rFonts w:ascii="Arial" w:eastAsia="Arial" w:hAnsi="Arial" w:cs="Arial"/>
                        <w:i/>
                        <w:spacing w:val="-1"/>
                        <w:sz w:val="18"/>
                        <w:szCs w:val="18"/>
                        <w:lang w:val="fr-CA"/>
                      </w:rPr>
                      <w:t xml:space="preserve"> </w:t>
                    </w:r>
                    <w:r w:rsidRPr="00DC1B3F">
                      <w:rPr>
                        <w:rFonts w:ascii="Arial" w:eastAsia="Arial" w:hAnsi="Arial" w:cs="Arial"/>
                        <w:i/>
                        <w:sz w:val="18"/>
                        <w:szCs w:val="18"/>
                        <w:lang w:val="fr-CA"/>
                      </w:rPr>
                      <w:t>f</w:t>
                    </w:r>
                    <w:r w:rsidRPr="00DC1B3F">
                      <w:rPr>
                        <w:rFonts w:ascii="Arial" w:eastAsia="Arial" w:hAnsi="Arial" w:cs="Arial"/>
                        <w:i/>
                        <w:spacing w:val="-1"/>
                        <w:sz w:val="18"/>
                        <w:szCs w:val="18"/>
                        <w:lang w:val="fr-CA"/>
                      </w:rPr>
                      <w:t>on</w:t>
                    </w:r>
                    <w:r w:rsidRPr="00DC1B3F">
                      <w:rPr>
                        <w:rFonts w:ascii="Arial" w:eastAsia="Arial" w:hAnsi="Arial" w:cs="Arial"/>
                        <w:i/>
                        <w:spacing w:val="1"/>
                        <w:sz w:val="18"/>
                        <w:szCs w:val="18"/>
                        <w:lang w:val="fr-CA"/>
                      </w:rPr>
                      <w:t>c</w:t>
                    </w:r>
                    <w:r w:rsidRPr="00DC1B3F">
                      <w:rPr>
                        <w:rFonts w:ascii="Arial" w:eastAsia="Arial" w:hAnsi="Arial" w:cs="Arial"/>
                        <w:i/>
                        <w:spacing w:val="-1"/>
                        <w:sz w:val="18"/>
                        <w:szCs w:val="18"/>
                        <w:lang w:val="fr-CA"/>
                      </w:rPr>
                      <w:t>iè</w:t>
                    </w:r>
                    <w:r w:rsidRPr="00DC1B3F">
                      <w:rPr>
                        <w:rFonts w:ascii="Arial" w:eastAsia="Arial" w:hAnsi="Arial" w:cs="Arial"/>
                        <w:i/>
                        <w:sz w:val="18"/>
                        <w:szCs w:val="18"/>
                        <w:lang w:val="fr-CA"/>
                      </w:rPr>
                      <w:t>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A0E"/>
    <w:multiLevelType w:val="hybridMultilevel"/>
    <w:tmpl w:val="545E0ED8"/>
    <w:lvl w:ilvl="0" w:tplc="B62AF9B0">
      <w:start w:val="1"/>
      <w:numFmt w:val="decimal"/>
      <w:lvlText w:val="%1"/>
      <w:lvlJc w:val="left"/>
      <w:pPr>
        <w:ind w:left="94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CA5393"/>
    <w:multiLevelType w:val="multilevel"/>
    <w:tmpl w:val="9C9A6E64"/>
    <w:lvl w:ilvl="0">
      <w:start w:val="1"/>
      <w:numFmt w:val="none"/>
      <w:lvlText w:val="%1"/>
      <w:lvlJc w:val="left"/>
      <w:pPr>
        <w:ind w:left="360" w:hanging="360"/>
      </w:pPr>
      <w:rPr>
        <w:rFonts w:hint="default"/>
      </w:rPr>
    </w:lvl>
    <w:lvl w:ilv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95E1D91"/>
    <w:multiLevelType w:val="hybridMultilevel"/>
    <w:tmpl w:val="D33084EA"/>
    <w:lvl w:ilvl="0" w:tplc="7CC61C6A">
      <w:start w:val="3"/>
      <w:numFmt w:val="lowerLetter"/>
      <w:lvlText w:val="%1)"/>
      <w:lvlJc w:val="left"/>
      <w:pPr>
        <w:ind w:left="1274" w:hanging="425"/>
      </w:pPr>
      <w:rPr>
        <w:rFonts w:ascii="Calibri" w:eastAsia="Calibri" w:hAnsi="Calibri" w:hint="default"/>
        <w:w w:val="100"/>
        <w:sz w:val="24"/>
        <w:szCs w:val="24"/>
      </w:rPr>
    </w:lvl>
    <w:lvl w:ilvl="1" w:tplc="8DC6799A">
      <w:start w:val="1"/>
      <w:numFmt w:val="bullet"/>
      <w:lvlText w:val="•"/>
      <w:lvlJc w:val="left"/>
      <w:pPr>
        <w:ind w:left="2116" w:hanging="425"/>
      </w:pPr>
      <w:rPr>
        <w:rFonts w:hint="default"/>
      </w:rPr>
    </w:lvl>
    <w:lvl w:ilvl="2" w:tplc="7202167E">
      <w:start w:val="1"/>
      <w:numFmt w:val="bullet"/>
      <w:lvlText w:val="•"/>
      <w:lvlJc w:val="left"/>
      <w:pPr>
        <w:ind w:left="2952" w:hanging="425"/>
      </w:pPr>
      <w:rPr>
        <w:rFonts w:hint="default"/>
      </w:rPr>
    </w:lvl>
    <w:lvl w:ilvl="3" w:tplc="59A0A084">
      <w:start w:val="1"/>
      <w:numFmt w:val="bullet"/>
      <w:lvlText w:val="•"/>
      <w:lvlJc w:val="left"/>
      <w:pPr>
        <w:ind w:left="3788" w:hanging="425"/>
      </w:pPr>
      <w:rPr>
        <w:rFonts w:hint="default"/>
      </w:rPr>
    </w:lvl>
    <w:lvl w:ilvl="4" w:tplc="5ADAE72E">
      <w:start w:val="1"/>
      <w:numFmt w:val="bullet"/>
      <w:lvlText w:val="•"/>
      <w:lvlJc w:val="left"/>
      <w:pPr>
        <w:ind w:left="4624" w:hanging="425"/>
      </w:pPr>
      <w:rPr>
        <w:rFonts w:hint="default"/>
      </w:rPr>
    </w:lvl>
    <w:lvl w:ilvl="5" w:tplc="719E245C">
      <w:start w:val="1"/>
      <w:numFmt w:val="bullet"/>
      <w:lvlText w:val="•"/>
      <w:lvlJc w:val="left"/>
      <w:pPr>
        <w:ind w:left="5460" w:hanging="425"/>
      </w:pPr>
      <w:rPr>
        <w:rFonts w:hint="default"/>
      </w:rPr>
    </w:lvl>
    <w:lvl w:ilvl="6" w:tplc="3EACA7D0">
      <w:start w:val="1"/>
      <w:numFmt w:val="bullet"/>
      <w:lvlText w:val="•"/>
      <w:lvlJc w:val="left"/>
      <w:pPr>
        <w:ind w:left="6296" w:hanging="425"/>
      </w:pPr>
      <w:rPr>
        <w:rFonts w:hint="default"/>
      </w:rPr>
    </w:lvl>
    <w:lvl w:ilvl="7" w:tplc="44888426">
      <w:start w:val="1"/>
      <w:numFmt w:val="bullet"/>
      <w:lvlText w:val="•"/>
      <w:lvlJc w:val="left"/>
      <w:pPr>
        <w:ind w:left="7132" w:hanging="425"/>
      </w:pPr>
      <w:rPr>
        <w:rFonts w:hint="default"/>
      </w:rPr>
    </w:lvl>
    <w:lvl w:ilvl="8" w:tplc="31EA4ABA">
      <w:start w:val="1"/>
      <w:numFmt w:val="bullet"/>
      <w:lvlText w:val="•"/>
      <w:lvlJc w:val="left"/>
      <w:pPr>
        <w:ind w:left="7968" w:hanging="425"/>
      </w:pPr>
      <w:rPr>
        <w:rFonts w:hint="default"/>
      </w:rPr>
    </w:lvl>
  </w:abstractNum>
  <w:abstractNum w:abstractNumId="3">
    <w:nsid w:val="1092582A"/>
    <w:multiLevelType w:val="hybridMultilevel"/>
    <w:tmpl w:val="11962C38"/>
    <w:lvl w:ilvl="0" w:tplc="B696492E">
      <w:start w:val="1"/>
      <w:numFmt w:val="lowerRoman"/>
      <w:lvlText w:val="%1."/>
      <w:lvlJc w:val="left"/>
      <w:pPr>
        <w:ind w:left="1210" w:hanging="721"/>
      </w:pPr>
      <w:rPr>
        <w:rFonts w:ascii="Arial" w:eastAsia="Arial" w:hAnsi="Arial" w:hint="default"/>
        <w:w w:val="99"/>
        <w:sz w:val="22"/>
        <w:szCs w:val="22"/>
      </w:rPr>
    </w:lvl>
    <w:lvl w:ilvl="1" w:tplc="BB7635A6">
      <w:start w:val="1"/>
      <w:numFmt w:val="bullet"/>
      <w:lvlText w:val="•"/>
      <w:lvlJc w:val="left"/>
      <w:pPr>
        <w:ind w:left="1578" w:hanging="721"/>
      </w:pPr>
      <w:rPr>
        <w:rFonts w:hint="default"/>
      </w:rPr>
    </w:lvl>
    <w:lvl w:ilvl="2" w:tplc="AD2C024E">
      <w:start w:val="1"/>
      <w:numFmt w:val="bullet"/>
      <w:lvlText w:val="•"/>
      <w:lvlJc w:val="left"/>
      <w:pPr>
        <w:ind w:left="1936" w:hanging="721"/>
      </w:pPr>
      <w:rPr>
        <w:rFonts w:hint="default"/>
      </w:rPr>
    </w:lvl>
    <w:lvl w:ilvl="3" w:tplc="BA12FC46">
      <w:start w:val="1"/>
      <w:numFmt w:val="bullet"/>
      <w:lvlText w:val="•"/>
      <w:lvlJc w:val="left"/>
      <w:pPr>
        <w:ind w:left="2295" w:hanging="721"/>
      </w:pPr>
      <w:rPr>
        <w:rFonts w:hint="default"/>
      </w:rPr>
    </w:lvl>
    <w:lvl w:ilvl="4" w:tplc="9C0C0F36">
      <w:start w:val="1"/>
      <w:numFmt w:val="bullet"/>
      <w:lvlText w:val="•"/>
      <w:lvlJc w:val="left"/>
      <w:pPr>
        <w:ind w:left="2653" w:hanging="721"/>
      </w:pPr>
      <w:rPr>
        <w:rFonts w:hint="default"/>
      </w:rPr>
    </w:lvl>
    <w:lvl w:ilvl="5" w:tplc="D9AE83FA">
      <w:start w:val="1"/>
      <w:numFmt w:val="bullet"/>
      <w:lvlText w:val="•"/>
      <w:lvlJc w:val="left"/>
      <w:pPr>
        <w:ind w:left="3011" w:hanging="721"/>
      </w:pPr>
      <w:rPr>
        <w:rFonts w:hint="default"/>
      </w:rPr>
    </w:lvl>
    <w:lvl w:ilvl="6" w:tplc="AEFEF562">
      <w:start w:val="1"/>
      <w:numFmt w:val="bullet"/>
      <w:lvlText w:val="•"/>
      <w:lvlJc w:val="left"/>
      <w:pPr>
        <w:ind w:left="3370" w:hanging="721"/>
      </w:pPr>
      <w:rPr>
        <w:rFonts w:hint="default"/>
      </w:rPr>
    </w:lvl>
    <w:lvl w:ilvl="7" w:tplc="502C3822">
      <w:start w:val="1"/>
      <w:numFmt w:val="bullet"/>
      <w:lvlText w:val="•"/>
      <w:lvlJc w:val="left"/>
      <w:pPr>
        <w:ind w:left="3728" w:hanging="721"/>
      </w:pPr>
      <w:rPr>
        <w:rFonts w:hint="default"/>
      </w:rPr>
    </w:lvl>
    <w:lvl w:ilvl="8" w:tplc="D85E1DDA">
      <w:start w:val="1"/>
      <w:numFmt w:val="bullet"/>
      <w:lvlText w:val="•"/>
      <w:lvlJc w:val="left"/>
      <w:pPr>
        <w:ind w:left="4086" w:hanging="721"/>
      </w:pPr>
      <w:rPr>
        <w:rFonts w:hint="default"/>
      </w:rPr>
    </w:lvl>
  </w:abstractNum>
  <w:abstractNum w:abstractNumId="4">
    <w:nsid w:val="12BE2FAA"/>
    <w:multiLevelType w:val="hybridMultilevel"/>
    <w:tmpl w:val="6F767A4A"/>
    <w:lvl w:ilvl="0" w:tplc="FC1C611A">
      <w:start w:val="1"/>
      <w:numFmt w:val="bullet"/>
      <w:lvlText w:val="□"/>
      <w:lvlJc w:val="left"/>
      <w:pPr>
        <w:ind w:left="338" w:hanging="257"/>
      </w:pPr>
      <w:rPr>
        <w:rFonts w:ascii="MS Gothic" w:eastAsia="MS Gothic" w:hAnsi="MS Gothic" w:hint="default"/>
        <w:b/>
        <w:bCs/>
        <w:w w:val="99"/>
        <w:sz w:val="20"/>
        <w:szCs w:val="20"/>
      </w:rPr>
    </w:lvl>
    <w:lvl w:ilvl="1" w:tplc="BC50C29E">
      <w:start w:val="1"/>
      <w:numFmt w:val="bullet"/>
      <w:lvlText w:val=""/>
      <w:lvlJc w:val="left"/>
      <w:pPr>
        <w:ind w:left="860" w:hanging="360"/>
      </w:pPr>
      <w:rPr>
        <w:rFonts w:ascii="Symbol" w:eastAsia="Symbol" w:hAnsi="Symbol" w:hint="default"/>
        <w:w w:val="100"/>
        <w:sz w:val="24"/>
        <w:szCs w:val="24"/>
      </w:rPr>
    </w:lvl>
    <w:lvl w:ilvl="2" w:tplc="DAF0DF96">
      <w:start w:val="1"/>
      <w:numFmt w:val="bullet"/>
      <w:lvlText w:val=""/>
      <w:lvlJc w:val="left"/>
      <w:pPr>
        <w:ind w:left="928" w:hanging="360"/>
      </w:pPr>
      <w:rPr>
        <w:rFonts w:ascii="Symbol" w:eastAsia="Symbol" w:hAnsi="Symbol" w:hint="default"/>
        <w:w w:val="100"/>
        <w:sz w:val="24"/>
        <w:szCs w:val="24"/>
      </w:rPr>
    </w:lvl>
    <w:lvl w:ilvl="3" w:tplc="1EAE6B70">
      <w:start w:val="1"/>
      <w:numFmt w:val="bullet"/>
      <w:lvlText w:val="•"/>
      <w:lvlJc w:val="left"/>
      <w:pPr>
        <w:ind w:left="2007" w:hanging="360"/>
      </w:pPr>
      <w:rPr>
        <w:rFonts w:hint="default"/>
      </w:rPr>
    </w:lvl>
    <w:lvl w:ilvl="4" w:tplc="2DC8D890">
      <w:start w:val="1"/>
      <w:numFmt w:val="bullet"/>
      <w:lvlText w:val="•"/>
      <w:lvlJc w:val="left"/>
      <w:pPr>
        <w:ind w:left="3095" w:hanging="360"/>
      </w:pPr>
      <w:rPr>
        <w:rFonts w:hint="default"/>
      </w:rPr>
    </w:lvl>
    <w:lvl w:ilvl="5" w:tplc="B1F47DEC">
      <w:start w:val="1"/>
      <w:numFmt w:val="bullet"/>
      <w:lvlText w:val="•"/>
      <w:lvlJc w:val="left"/>
      <w:pPr>
        <w:ind w:left="4182" w:hanging="360"/>
      </w:pPr>
      <w:rPr>
        <w:rFonts w:hint="default"/>
      </w:rPr>
    </w:lvl>
    <w:lvl w:ilvl="6" w:tplc="4E78C314">
      <w:start w:val="1"/>
      <w:numFmt w:val="bullet"/>
      <w:lvlText w:val="•"/>
      <w:lvlJc w:val="left"/>
      <w:pPr>
        <w:ind w:left="5270" w:hanging="360"/>
      </w:pPr>
      <w:rPr>
        <w:rFonts w:hint="default"/>
      </w:rPr>
    </w:lvl>
    <w:lvl w:ilvl="7" w:tplc="5750EBCE">
      <w:start w:val="1"/>
      <w:numFmt w:val="bullet"/>
      <w:lvlText w:val="•"/>
      <w:lvlJc w:val="left"/>
      <w:pPr>
        <w:ind w:left="6357" w:hanging="360"/>
      </w:pPr>
      <w:rPr>
        <w:rFonts w:hint="default"/>
      </w:rPr>
    </w:lvl>
    <w:lvl w:ilvl="8" w:tplc="01B4B2A8">
      <w:start w:val="1"/>
      <w:numFmt w:val="bullet"/>
      <w:lvlText w:val="•"/>
      <w:lvlJc w:val="left"/>
      <w:pPr>
        <w:ind w:left="7445" w:hanging="360"/>
      </w:pPr>
      <w:rPr>
        <w:rFonts w:hint="default"/>
      </w:rPr>
    </w:lvl>
  </w:abstractNum>
  <w:abstractNum w:abstractNumId="5">
    <w:nsid w:val="15284B70"/>
    <w:multiLevelType w:val="hybridMultilevel"/>
    <w:tmpl w:val="A956E3BA"/>
    <w:lvl w:ilvl="0" w:tplc="F8D6C498">
      <w:start w:val="61"/>
      <w:numFmt w:val="decimal"/>
      <w:lvlText w:val="%1"/>
      <w:lvlJc w:val="left"/>
      <w:pPr>
        <w:ind w:left="500" w:hanging="398"/>
      </w:pPr>
      <w:rPr>
        <w:rFonts w:ascii="Calibri" w:eastAsia="Calibri" w:hAnsi="Calibri" w:hint="default"/>
        <w:spacing w:val="-1"/>
        <w:w w:val="99"/>
        <w:sz w:val="24"/>
        <w:szCs w:val="24"/>
      </w:rPr>
    </w:lvl>
    <w:lvl w:ilvl="1" w:tplc="9FE8F24C">
      <w:start w:val="1"/>
      <w:numFmt w:val="bullet"/>
      <w:lvlText w:val="•"/>
      <w:lvlJc w:val="left"/>
      <w:pPr>
        <w:ind w:left="1488" w:hanging="398"/>
      </w:pPr>
      <w:rPr>
        <w:rFonts w:hint="default"/>
      </w:rPr>
    </w:lvl>
    <w:lvl w:ilvl="2" w:tplc="F39E7B5E">
      <w:start w:val="1"/>
      <w:numFmt w:val="bullet"/>
      <w:lvlText w:val="•"/>
      <w:lvlJc w:val="left"/>
      <w:pPr>
        <w:ind w:left="2476" w:hanging="398"/>
      </w:pPr>
      <w:rPr>
        <w:rFonts w:hint="default"/>
      </w:rPr>
    </w:lvl>
    <w:lvl w:ilvl="3" w:tplc="3F4CCDA0">
      <w:start w:val="1"/>
      <w:numFmt w:val="bullet"/>
      <w:lvlText w:val="•"/>
      <w:lvlJc w:val="left"/>
      <w:pPr>
        <w:ind w:left="3464" w:hanging="398"/>
      </w:pPr>
      <w:rPr>
        <w:rFonts w:hint="default"/>
      </w:rPr>
    </w:lvl>
    <w:lvl w:ilvl="4" w:tplc="25C430B6">
      <w:start w:val="1"/>
      <w:numFmt w:val="bullet"/>
      <w:lvlText w:val="•"/>
      <w:lvlJc w:val="left"/>
      <w:pPr>
        <w:ind w:left="4452" w:hanging="398"/>
      </w:pPr>
      <w:rPr>
        <w:rFonts w:hint="default"/>
      </w:rPr>
    </w:lvl>
    <w:lvl w:ilvl="5" w:tplc="17C2CE36">
      <w:start w:val="1"/>
      <w:numFmt w:val="bullet"/>
      <w:lvlText w:val="•"/>
      <w:lvlJc w:val="left"/>
      <w:pPr>
        <w:ind w:left="5440" w:hanging="398"/>
      </w:pPr>
      <w:rPr>
        <w:rFonts w:hint="default"/>
      </w:rPr>
    </w:lvl>
    <w:lvl w:ilvl="6" w:tplc="9190B1BE">
      <w:start w:val="1"/>
      <w:numFmt w:val="bullet"/>
      <w:lvlText w:val="•"/>
      <w:lvlJc w:val="left"/>
      <w:pPr>
        <w:ind w:left="6428" w:hanging="398"/>
      </w:pPr>
      <w:rPr>
        <w:rFonts w:hint="default"/>
      </w:rPr>
    </w:lvl>
    <w:lvl w:ilvl="7" w:tplc="605AEF04">
      <w:start w:val="1"/>
      <w:numFmt w:val="bullet"/>
      <w:lvlText w:val="•"/>
      <w:lvlJc w:val="left"/>
      <w:pPr>
        <w:ind w:left="7416" w:hanging="398"/>
      </w:pPr>
      <w:rPr>
        <w:rFonts w:hint="default"/>
      </w:rPr>
    </w:lvl>
    <w:lvl w:ilvl="8" w:tplc="EED61400">
      <w:start w:val="1"/>
      <w:numFmt w:val="bullet"/>
      <w:lvlText w:val="•"/>
      <w:lvlJc w:val="left"/>
      <w:pPr>
        <w:ind w:left="8404" w:hanging="398"/>
      </w:pPr>
      <w:rPr>
        <w:rFonts w:hint="default"/>
      </w:rPr>
    </w:lvl>
  </w:abstractNum>
  <w:abstractNum w:abstractNumId="6">
    <w:nsid w:val="18EE07FC"/>
    <w:multiLevelType w:val="multilevel"/>
    <w:tmpl w:val="C330B47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23384F9F"/>
    <w:multiLevelType w:val="hybridMultilevel"/>
    <w:tmpl w:val="D23CF9D6"/>
    <w:lvl w:ilvl="0" w:tplc="620A9964">
      <w:start w:val="70"/>
      <w:numFmt w:val="decimal"/>
      <w:lvlText w:val="%1"/>
      <w:lvlJc w:val="left"/>
      <w:pPr>
        <w:ind w:left="102" w:hanging="398"/>
      </w:pPr>
      <w:rPr>
        <w:rFonts w:ascii="Calibri" w:eastAsia="Calibri" w:hAnsi="Calibri" w:hint="default"/>
        <w:spacing w:val="-1"/>
        <w:w w:val="99"/>
        <w:sz w:val="24"/>
        <w:szCs w:val="24"/>
      </w:rPr>
    </w:lvl>
    <w:lvl w:ilvl="1" w:tplc="203CF4FA">
      <w:start w:val="1"/>
      <w:numFmt w:val="decimal"/>
      <w:lvlText w:val="%2."/>
      <w:lvlJc w:val="left"/>
      <w:pPr>
        <w:ind w:left="849" w:hanging="267"/>
      </w:pPr>
      <w:rPr>
        <w:rFonts w:ascii="Arial" w:eastAsia="Arial" w:hAnsi="Arial" w:hint="default"/>
        <w:spacing w:val="-1"/>
        <w:w w:val="100"/>
        <w:sz w:val="24"/>
        <w:szCs w:val="24"/>
      </w:rPr>
    </w:lvl>
    <w:lvl w:ilvl="2" w:tplc="27762EA2">
      <w:start w:val="1"/>
      <w:numFmt w:val="lowerLetter"/>
      <w:lvlText w:val="%3)"/>
      <w:lvlJc w:val="left"/>
      <w:pPr>
        <w:ind w:left="1276" w:hanging="425"/>
      </w:pPr>
      <w:rPr>
        <w:rFonts w:ascii="Arial" w:eastAsia="Arial" w:hAnsi="Arial" w:hint="default"/>
        <w:spacing w:val="-1"/>
        <w:w w:val="100"/>
        <w:sz w:val="24"/>
        <w:szCs w:val="24"/>
        <w:lang w:val="en-US"/>
      </w:rPr>
    </w:lvl>
    <w:lvl w:ilvl="3" w:tplc="AB7893B8">
      <w:start w:val="1"/>
      <w:numFmt w:val="lowerRoman"/>
      <w:lvlText w:val="%4."/>
      <w:lvlJc w:val="left"/>
      <w:pPr>
        <w:ind w:left="2300" w:hanging="300"/>
        <w:jc w:val="right"/>
      </w:pPr>
      <w:rPr>
        <w:rFonts w:ascii="Arial" w:eastAsia="Arial" w:hAnsi="Arial" w:hint="default"/>
        <w:spacing w:val="-1"/>
        <w:w w:val="100"/>
        <w:sz w:val="24"/>
        <w:szCs w:val="24"/>
      </w:rPr>
    </w:lvl>
    <w:lvl w:ilvl="4" w:tplc="A75E5FC6">
      <w:start w:val="1"/>
      <w:numFmt w:val="bullet"/>
      <w:lvlText w:val="•"/>
      <w:lvlJc w:val="left"/>
      <w:pPr>
        <w:ind w:left="1420" w:hanging="300"/>
      </w:pPr>
      <w:rPr>
        <w:rFonts w:hint="default"/>
      </w:rPr>
    </w:lvl>
    <w:lvl w:ilvl="5" w:tplc="B7468864">
      <w:start w:val="1"/>
      <w:numFmt w:val="bullet"/>
      <w:lvlText w:val="•"/>
      <w:lvlJc w:val="left"/>
      <w:pPr>
        <w:ind w:left="1580" w:hanging="300"/>
      </w:pPr>
      <w:rPr>
        <w:rFonts w:hint="default"/>
      </w:rPr>
    </w:lvl>
    <w:lvl w:ilvl="6" w:tplc="F3B29982">
      <w:start w:val="1"/>
      <w:numFmt w:val="bullet"/>
      <w:lvlText w:val="•"/>
      <w:lvlJc w:val="left"/>
      <w:pPr>
        <w:ind w:left="1980" w:hanging="300"/>
      </w:pPr>
      <w:rPr>
        <w:rFonts w:hint="default"/>
      </w:rPr>
    </w:lvl>
    <w:lvl w:ilvl="7" w:tplc="7FFC8870">
      <w:start w:val="1"/>
      <w:numFmt w:val="bullet"/>
      <w:lvlText w:val="•"/>
      <w:lvlJc w:val="left"/>
      <w:pPr>
        <w:ind w:left="2300" w:hanging="300"/>
      </w:pPr>
      <w:rPr>
        <w:rFonts w:hint="default"/>
      </w:rPr>
    </w:lvl>
    <w:lvl w:ilvl="8" w:tplc="A76E94C8">
      <w:start w:val="1"/>
      <w:numFmt w:val="bullet"/>
      <w:lvlText w:val="•"/>
      <w:lvlJc w:val="left"/>
      <w:pPr>
        <w:ind w:left="4733" w:hanging="300"/>
      </w:pPr>
      <w:rPr>
        <w:rFonts w:hint="default"/>
      </w:rPr>
    </w:lvl>
  </w:abstractNum>
  <w:abstractNum w:abstractNumId="8">
    <w:nsid w:val="25BB251A"/>
    <w:multiLevelType w:val="hybridMultilevel"/>
    <w:tmpl w:val="14BE20F8"/>
    <w:lvl w:ilvl="0" w:tplc="35627EFC">
      <w:start w:val="1"/>
      <w:numFmt w:val="lowerRoman"/>
      <w:lvlText w:val="%1."/>
      <w:lvlJc w:val="left"/>
      <w:pPr>
        <w:ind w:left="1150" w:hanging="721"/>
      </w:pPr>
      <w:rPr>
        <w:rFonts w:ascii="Arial" w:eastAsia="Arial" w:hAnsi="Arial" w:hint="default"/>
        <w:w w:val="99"/>
        <w:sz w:val="22"/>
        <w:szCs w:val="22"/>
      </w:rPr>
    </w:lvl>
    <w:lvl w:ilvl="1" w:tplc="10421E0C">
      <w:start w:val="1"/>
      <w:numFmt w:val="bullet"/>
      <w:lvlText w:val="•"/>
      <w:lvlJc w:val="left"/>
      <w:pPr>
        <w:ind w:left="1978" w:hanging="721"/>
      </w:pPr>
      <w:rPr>
        <w:rFonts w:hint="default"/>
      </w:rPr>
    </w:lvl>
    <w:lvl w:ilvl="2" w:tplc="052A53FE">
      <w:start w:val="1"/>
      <w:numFmt w:val="bullet"/>
      <w:lvlText w:val="•"/>
      <w:lvlJc w:val="left"/>
      <w:pPr>
        <w:ind w:left="2796" w:hanging="721"/>
      </w:pPr>
      <w:rPr>
        <w:rFonts w:hint="default"/>
      </w:rPr>
    </w:lvl>
    <w:lvl w:ilvl="3" w:tplc="A8646E62">
      <w:start w:val="1"/>
      <w:numFmt w:val="bullet"/>
      <w:lvlText w:val="•"/>
      <w:lvlJc w:val="left"/>
      <w:pPr>
        <w:ind w:left="3614" w:hanging="721"/>
      </w:pPr>
      <w:rPr>
        <w:rFonts w:hint="default"/>
      </w:rPr>
    </w:lvl>
    <w:lvl w:ilvl="4" w:tplc="0AEAF710">
      <w:start w:val="1"/>
      <w:numFmt w:val="bullet"/>
      <w:lvlText w:val="•"/>
      <w:lvlJc w:val="left"/>
      <w:pPr>
        <w:ind w:left="4432" w:hanging="721"/>
      </w:pPr>
      <w:rPr>
        <w:rFonts w:hint="default"/>
      </w:rPr>
    </w:lvl>
    <w:lvl w:ilvl="5" w:tplc="B598131E">
      <w:start w:val="1"/>
      <w:numFmt w:val="bullet"/>
      <w:lvlText w:val="•"/>
      <w:lvlJc w:val="left"/>
      <w:pPr>
        <w:ind w:left="5250" w:hanging="721"/>
      </w:pPr>
      <w:rPr>
        <w:rFonts w:hint="default"/>
      </w:rPr>
    </w:lvl>
    <w:lvl w:ilvl="6" w:tplc="AEA45ED4">
      <w:start w:val="1"/>
      <w:numFmt w:val="bullet"/>
      <w:lvlText w:val="•"/>
      <w:lvlJc w:val="left"/>
      <w:pPr>
        <w:ind w:left="6068" w:hanging="721"/>
      </w:pPr>
      <w:rPr>
        <w:rFonts w:hint="default"/>
      </w:rPr>
    </w:lvl>
    <w:lvl w:ilvl="7" w:tplc="640EECD6">
      <w:start w:val="1"/>
      <w:numFmt w:val="bullet"/>
      <w:lvlText w:val="•"/>
      <w:lvlJc w:val="left"/>
      <w:pPr>
        <w:ind w:left="6886" w:hanging="721"/>
      </w:pPr>
      <w:rPr>
        <w:rFonts w:hint="default"/>
      </w:rPr>
    </w:lvl>
    <w:lvl w:ilvl="8" w:tplc="50CE4570">
      <w:start w:val="1"/>
      <w:numFmt w:val="bullet"/>
      <w:lvlText w:val="•"/>
      <w:lvlJc w:val="left"/>
      <w:pPr>
        <w:ind w:left="7704" w:hanging="721"/>
      </w:pPr>
      <w:rPr>
        <w:rFonts w:hint="default"/>
      </w:rPr>
    </w:lvl>
  </w:abstractNum>
  <w:abstractNum w:abstractNumId="9">
    <w:nsid w:val="271D2F73"/>
    <w:multiLevelType w:val="hybridMultilevel"/>
    <w:tmpl w:val="12F4A29A"/>
    <w:lvl w:ilvl="0" w:tplc="8E1664B0">
      <w:start w:val="1"/>
      <w:numFmt w:val="lowerRoman"/>
      <w:lvlText w:val="%1."/>
      <w:lvlJc w:val="left"/>
      <w:pPr>
        <w:ind w:left="2300" w:hanging="296"/>
      </w:pPr>
      <w:rPr>
        <w:rFonts w:ascii="Calibri" w:eastAsia="Calibri" w:hAnsi="Calibri" w:hint="default"/>
        <w:w w:val="100"/>
        <w:sz w:val="24"/>
        <w:szCs w:val="24"/>
      </w:rPr>
    </w:lvl>
    <w:lvl w:ilvl="1" w:tplc="501837BA">
      <w:start w:val="1"/>
      <w:numFmt w:val="bullet"/>
      <w:lvlText w:val="•"/>
      <w:lvlJc w:val="left"/>
      <w:pPr>
        <w:ind w:left="3034" w:hanging="296"/>
      </w:pPr>
      <w:rPr>
        <w:rFonts w:hint="default"/>
      </w:rPr>
    </w:lvl>
    <w:lvl w:ilvl="2" w:tplc="6210925E">
      <w:start w:val="1"/>
      <w:numFmt w:val="bullet"/>
      <w:lvlText w:val="•"/>
      <w:lvlJc w:val="left"/>
      <w:pPr>
        <w:ind w:left="3768" w:hanging="296"/>
      </w:pPr>
      <w:rPr>
        <w:rFonts w:hint="default"/>
      </w:rPr>
    </w:lvl>
    <w:lvl w:ilvl="3" w:tplc="A21A66EC">
      <w:start w:val="1"/>
      <w:numFmt w:val="bullet"/>
      <w:lvlText w:val="•"/>
      <w:lvlJc w:val="left"/>
      <w:pPr>
        <w:ind w:left="4502" w:hanging="296"/>
      </w:pPr>
      <w:rPr>
        <w:rFonts w:hint="default"/>
      </w:rPr>
    </w:lvl>
    <w:lvl w:ilvl="4" w:tplc="EE76A74E">
      <w:start w:val="1"/>
      <w:numFmt w:val="bullet"/>
      <w:lvlText w:val="•"/>
      <w:lvlJc w:val="left"/>
      <w:pPr>
        <w:ind w:left="5236" w:hanging="296"/>
      </w:pPr>
      <w:rPr>
        <w:rFonts w:hint="default"/>
      </w:rPr>
    </w:lvl>
    <w:lvl w:ilvl="5" w:tplc="C7CA21CA">
      <w:start w:val="1"/>
      <w:numFmt w:val="bullet"/>
      <w:lvlText w:val="•"/>
      <w:lvlJc w:val="left"/>
      <w:pPr>
        <w:ind w:left="5970" w:hanging="296"/>
      </w:pPr>
      <w:rPr>
        <w:rFonts w:hint="default"/>
      </w:rPr>
    </w:lvl>
    <w:lvl w:ilvl="6" w:tplc="B694D8D6">
      <w:start w:val="1"/>
      <w:numFmt w:val="bullet"/>
      <w:lvlText w:val="•"/>
      <w:lvlJc w:val="left"/>
      <w:pPr>
        <w:ind w:left="6704" w:hanging="296"/>
      </w:pPr>
      <w:rPr>
        <w:rFonts w:hint="default"/>
      </w:rPr>
    </w:lvl>
    <w:lvl w:ilvl="7" w:tplc="1B92F13A">
      <w:start w:val="1"/>
      <w:numFmt w:val="bullet"/>
      <w:lvlText w:val="•"/>
      <w:lvlJc w:val="left"/>
      <w:pPr>
        <w:ind w:left="7438" w:hanging="296"/>
      </w:pPr>
      <w:rPr>
        <w:rFonts w:hint="default"/>
      </w:rPr>
    </w:lvl>
    <w:lvl w:ilvl="8" w:tplc="BD42FF04">
      <w:start w:val="1"/>
      <w:numFmt w:val="bullet"/>
      <w:lvlText w:val="•"/>
      <w:lvlJc w:val="left"/>
      <w:pPr>
        <w:ind w:left="8172" w:hanging="296"/>
      </w:pPr>
      <w:rPr>
        <w:rFonts w:hint="default"/>
      </w:rPr>
    </w:lvl>
  </w:abstractNum>
  <w:abstractNum w:abstractNumId="10">
    <w:nsid w:val="2BBB5162"/>
    <w:multiLevelType w:val="hybridMultilevel"/>
    <w:tmpl w:val="D932EAE4"/>
    <w:lvl w:ilvl="0" w:tplc="B1A6BDE4">
      <w:start w:val="1"/>
      <w:numFmt w:val="bullet"/>
      <w:lvlText w:val=""/>
      <w:lvlJc w:val="left"/>
      <w:pPr>
        <w:ind w:left="832" w:hanging="360"/>
      </w:pPr>
      <w:rPr>
        <w:rFonts w:ascii="Symbol" w:eastAsia="Symbol" w:hAnsi="Symbol" w:hint="default"/>
        <w:w w:val="99"/>
        <w:sz w:val="22"/>
        <w:szCs w:val="22"/>
      </w:rPr>
    </w:lvl>
    <w:lvl w:ilvl="1" w:tplc="52B8B91E">
      <w:start w:val="1"/>
      <w:numFmt w:val="bullet"/>
      <w:lvlText w:val="•"/>
      <w:lvlJc w:val="left"/>
      <w:pPr>
        <w:ind w:left="1714" w:hanging="360"/>
      </w:pPr>
      <w:rPr>
        <w:rFonts w:hint="default"/>
      </w:rPr>
    </w:lvl>
    <w:lvl w:ilvl="2" w:tplc="4C40B16C">
      <w:start w:val="1"/>
      <w:numFmt w:val="bullet"/>
      <w:lvlText w:val="•"/>
      <w:lvlJc w:val="left"/>
      <w:pPr>
        <w:ind w:left="2589" w:hanging="360"/>
      </w:pPr>
      <w:rPr>
        <w:rFonts w:hint="default"/>
      </w:rPr>
    </w:lvl>
    <w:lvl w:ilvl="3" w:tplc="12302364">
      <w:start w:val="1"/>
      <w:numFmt w:val="bullet"/>
      <w:lvlText w:val="•"/>
      <w:lvlJc w:val="left"/>
      <w:pPr>
        <w:ind w:left="3463" w:hanging="360"/>
      </w:pPr>
      <w:rPr>
        <w:rFonts w:hint="default"/>
      </w:rPr>
    </w:lvl>
    <w:lvl w:ilvl="4" w:tplc="0692758E">
      <w:start w:val="1"/>
      <w:numFmt w:val="bullet"/>
      <w:lvlText w:val="•"/>
      <w:lvlJc w:val="left"/>
      <w:pPr>
        <w:ind w:left="4338" w:hanging="360"/>
      </w:pPr>
      <w:rPr>
        <w:rFonts w:hint="default"/>
      </w:rPr>
    </w:lvl>
    <w:lvl w:ilvl="5" w:tplc="6CDCC196">
      <w:start w:val="1"/>
      <w:numFmt w:val="bullet"/>
      <w:lvlText w:val="•"/>
      <w:lvlJc w:val="left"/>
      <w:pPr>
        <w:ind w:left="5212" w:hanging="360"/>
      </w:pPr>
      <w:rPr>
        <w:rFonts w:hint="default"/>
      </w:rPr>
    </w:lvl>
    <w:lvl w:ilvl="6" w:tplc="36D8658E">
      <w:start w:val="1"/>
      <w:numFmt w:val="bullet"/>
      <w:lvlText w:val="•"/>
      <w:lvlJc w:val="left"/>
      <w:pPr>
        <w:ind w:left="6087" w:hanging="360"/>
      </w:pPr>
      <w:rPr>
        <w:rFonts w:hint="default"/>
      </w:rPr>
    </w:lvl>
    <w:lvl w:ilvl="7" w:tplc="96C823B8">
      <w:start w:val="1"/>
      <w:numFmt w:val="bullet"/>
      <w:lvlText w:val="•"/>
      <w:lvlJc w:val="left"/>
      <w:pPr>
        <w:ind w:left="6961" w:hanging="360"/>
      </w:pPr>
      <w:rPr>
        <w:rFonts w:hint="default"/>
      </w:rPr>
    </w:lvl>
    <w:lvl w:ilvl="8" w:tplc="CE96D264">
      <w:start w:val="1"/>
      <w:numFmt w:val="bullet"/>
      <w:lvlText w:val="•"/>
      <w:lvlJc w:val="left"/>
      <w:pPr>
        <w:ind w:left="7836" w:hanging="360"/>
      </w:pPr>
      <w:rPr>
        <w:rFonts w:hint="default"/>
      </w:rPr>
    </w:lvl>
  </w:abstractNum>
  <w:abstractNum w:abstractNumId="11">
    <w:nsid w:val="36F93D73"/>
    <w:multiLevelType w:val="hybridMultilevel"/>
    <w:tmpl w:val="5C20A530"/>
    <w:lvl w:ilvl="0" w:tplc="9A7CF9A4">
      <w:start w:val="3"/>
      <w:numFmt w:val="lowerRoman"/>
      <w:lvlText w:val="%1."/>
      <w:lvlJc w:val="left"/>
      <w:pPr>
        <w:ind w:left="1210" w:hanging="720"/>
      </w:pPr>
      <w:rPr>
        <w:rFonts w:ascii="Calibri" w:eastAsia="Calibri" w:hAnsi="Calibri" w:hint="default"/>
        <w:spacing w:val="-1"/>
        <w:w w:val="100"/>
        <w:sz w:val="22"/>
        <w:szCs w:val="22"/>
      </w:rPr>
    </w:lvl>
    <w:lvl w:ilvl="1" w:tplc="9E9C6246">
      <w:start w:val="1"/>
      <w:numFmt w:val="bullet"/>
      <w:lvlText w:val="•"/>
      <w:lvlJc w:val="left"/>
      <w:pPr>
        <w:ind w:left="1578" w:hanging="720"/>
      </w:pPr>
      <w:rPr>
        <w:rFonts w:hint="default"/>
      </w:rPr>
    </w:lvl>
    <w:lvl w:ilvl="2" w:tplc="83D88C38">
      <w:start w:val="1"/>
      <w:numFmt w:val="bullet"/>
      <w:lvlText w:val="•"/>
      <w:lvlJc w:val="left"/>
      <w:pPr>
        <w:ind w:left="1936" w:hanging="720"/>
      </w:pPr>
      <w:rPr>
        <w:rFonts w:hint="default"/>
      </w:rPr>
    </w:lvl>
    <w:lvl w:ilvl="3" w:tplc="BEE03C5C">
      <w:start w:val="1"/>
      <w:numFmt w:val="bullet"/>
      <w:lvlText w:val="•"/>
      <w:lvlJc w:val="left"/>
      <w:pPr>
        <w:ind w:left="2295" w:hanging="720"/>
      </w:pPr>
      <w:rPr>
        <w:rFonts w:hint="default"/>
      </w:rPr>
    </w:lvl>
    <w:lvl w:ilvl="4" w:tplc="0832D1B0">
      <w:start w:val="1"/>
      <w:numFmt w:val="bullet"/>
      <w:lvlText w:val="•"/>
      <w:lvlJc w:val="left"/>
      <w:pPr>
        <w:ind w:left="2653" w:hanging="720"/>
      </w:pPr>
      <w:rPr>
        <w:rFonts w:hint="default"/>
      </w:rPr>
    </w:lvl>
    <w:lvl w:ilvl="5" w:tplc="F2C4CB84">
      <w:start w:val="1"/>
      <w:numFmt w:val="bullet"/>
      <w:lvlText w:val="•"/>
      <w:lvlJc w:val="left"/>
      <w:pPr>
        <w:ind w:left="3011" w:hanging="720"/>
      </w:pPr>
      <w:rPr>
        <w:rFonts w:hint="default"/>
      </w:rPr>
    </w:lvl>
    <w:lvl w:ilvl="6" w:tplc="21E471E8">
      <w:start w:val="1"/>
      <w:numFmt w:val="bullet"/>
      <w:lvlText w:val="•"/>
      <w:lvlJc w:val="left"/>
      <w:pPr>
        <w:ind w:left="3370" w:hanging="720"/>
      </w:pPr>
      <w:rPr>
        <w:rFonts w:hint="default"/>
      </w:rPr>
    </w:lvl>
    <w:lvl w:ilvl="7" w:tplc="66A6825C">
      <w:start w:val="1"/>
      <w:numFmt w:val="bullet"/>
      <w:lvlText w:val="•"/>
      <w:lvlJc w:val="left"/>
      <w:pPr>
        <w:ind w:left="3728" w:hanging="720"/>
      </w:pPr>
      <w:rPr>
        <w:rFonts w:hint="default"/>
      </w:rPr>
    </w:lvl>
    <w:lvl w:ilvl="8" w:tplc="835A9712">
      <w:start w:val="1"/>
      <w:numFmt w:val="bullet"/>
      <w:lvlText w:val="•"/>
      <w:lvlJc w:val="left"/>
      <w:pPr>
        <w:ind w:left="4086" w:hanging="720"/>
      </w:pPr>
      <w:rPr>
        <w:rFonts w:hint="default"/>
      </w:rPr>
    </w:lvl>
  </w:abstractNum>
  <w:abstractNum w:abstractNumId="12">
    <w:nsid w:val="421E3425"/>
    <w:multiLevelType w:val="hybridMultilevel"/>
    <w:tmpl w:val="43C64EA8"/>
    <w:lvl w:ilvl="0" w:tplc="EA426EC0">
      <w:start w:val="1"/>
      <w:numFmt w:val="decimal"/>
      <w:lvlText w:val="%1."/>
      <w:lvlJc w:val="left"/>
      <w:pPr>
        <w:ind w:left="850" w:hanging="360"/>
      </w:pPr>
      <w:rPr>
        <w:rFonts w:ascii="Arial" w:eastAsia="Arial" w:hAnsi="Arial" w:hint="default"/>
        <w:w w:val="99"/>
        <w:sz w:val="22"/>
        <w:szCs w:val="22"/>
      </w:rPr>
    </w:lvl>
    <w:lvl w:ilvl="1" w:tplc="3A5061F4">
      <w:start w:val="1"/>
      <w:numFmt w:val="bullet"/>
      <w:lvlText w:val="•"/>
      <w:lvlJc w:val="left"/>
      <w:pPr>
        <w:ind w:left="1254" w:hanging="360"/>
      </w:pPr>
      <w:rPr>
        <w:rFonts w:hint="default"/>
      </w:rPr>
    </w:lvl>
    <w:lvl w:ilvl="2" w:tplc="6BF86D42">
      <w:start w:val="1"/>
      <w:numFmt w:val="bullet"/>
      <w:lvlText w:val="•"/>
      <w:lvlJc w:val="left"/>
      <w:pPr>
        <w:ind w:left="1648" w:hanging="360"/>
      </w:pPr>
      <w:rPr>
        <w:rFonts w:hint="default"/>
      </w:rPr>
    </w:lvl>
    <w:lvl w:ilvl="3" w:tplc="F238D8C0">
      <w:start w:val="1"/>
      <w:numFmt w:val="bullet"/>
      <w:lvlText w:val="•"/>
      <w:lvlJc w:val="left"/>
      <w:pPr>
        <w:ind w:left="2043" w:hanging="360"/>
      </w:pPr>
      <w:rPr>
        <w:rFonts w:hint="default"/>
      </w:rPr>
    </w:lvl>
    <w:lvl w:ilvl="4" w:tplc="F7F64576">
      <w:start w:val="1"/>
      <w:numFmt w:val="bullet"/>
      <w:lvlText w:val="•"/>
      <w:lvlJc w:val="left"/>
      <w:pPr>
        <w:ind w:left="2437" w:hanging="360"/>
      </w:pPr>
      <w:rPr>
        <w:rFonts w:hint="default"/>
      </w:rPr>
    </w:lvl>
    <w:lvl w:ilvl="5" w:tplc="113EEFF8">
      <w:start w:val="1"/>
      <w:numFmt w:val="bullet"/>
      <w:lvlText w:val="•"/>
      <w:lvlJc w:val="left"/>
      <w:pPr>
        <w:ind w:left="2831" w:hanging="360"/>
      </w:pPr>
      <w:rPr>
        <w:rFonts w:hint="default"/>
      </w:rPr>
    </w:lvl>
    <w:lvl w:ilvl="6" w:tplc="B35C62C4">
      <w:start w:val="1"/>
      <w:numFmt w:val="bullet"/>
      <w:lvlText w:val="•"/>
      <w:lvlJc w:val="left"/>
      <w:pPr>
        <w:ind w:left="3226" w:hanging="360"/>
      </w:pPr>
      <w:rPr>
        <w:rFonts w:hint="default"/>
      </w:rPr>
    </w:lvl>
    <w:lvl w:ilvl="7" w:tplc="95B6D568">
      <w:start w:val="1"/>
      <w:numFmt w:val="bullet"/>
      <w:lvlText w:val="•"/>
      <w:lvlJc w:val="left"/>
      <w:pPr>
        <w:ind w:left="3620" w:hanging="360"/>
      </w:pPr>
      <w:rPr>
        <w:rFonts w:hint="default"/>
      </w:rPr>
    </w:lvl>
    <w:lvl w:ilvl="8" w:tplc="702E03A2">
      <w:start w:val="1"/>
      <w:numFmt w:val="bullet"/>
      <w:lvlText w:val="•"/>
      <w:lvlJc w:val="left"/>
      <w:pPr>
        <w:ind w:left="4014" w:hanging="360"/>
      </w:pPr>
      <w:rPr>
        <w:rFonts w:hint="default"/>
      </w:rPr>
    </w:lvl>
  </w:abstractNum>
  <w:abstractNum w:abstractNumId="13">
    <w:nsid w:val="44F64450"/>
    <w:multiLevelType w:val="hybridMultilevel"/>
    <w:tmpl w:val="D526B872"/>
    <w:lvl w:ilvl="0" w:tplc="73782AE0">
      <w:start w:val="2"/>
      <w:numFmt w:val="lowerRoman"/>
      <w:lvlText w:val="%1."/>
      <w:lvlJc w:val="left"/>
      <w:pPr>
        <w:ind w:left="1063" w:hanging="740"/>
      </w:pPr>
      <w:rPr>
        <w:rFonts w:ascii="Calibri" w:eastAsia="Calibri" w:hAnsi="Calibri" w:hint="default"/>
        <w:spacing w:val="-1"/>
        <w:w w:val="100"/>
        <w:sz w:val="22"/>
        <w:szCs w:val="22"/>
      </w:rPr>
    </w:lvl>
    <w:lvl w:ilvl="1" w:tplc="3B2EDA7E">
      <w:start w:val="1"/>
      <w:numFmt w:val="lowerRoman"/>
      <w:lvlText w:val="%2."/>
      <w:lvlJc w:val="left"/>
      <w:pPr>
        <w:ind w:left="920" w:hanging="535"/>
      </w:pPr>
      <w:rPr>
        <w:rFonts w:ascii="Arial" w:eastAsia="Arial" w:hAnsi="Arial" w:hint="default"/>
        <w:w w:val="99"/>
        <w:sz w:val="22"/>
        <w:szCs w:val="22"/>
      </w:rPr>
    </w:lvl>
    <w:lvl w:ilvl="2" w:tplc="D152E6A6">
      <w:start w:val="1"/>
      <w:numFmt w:val="bullet"/>
      <w:lvlText w:val="•"/>
      <w:lvlJc w:val="left"/>
      <w:pPr>
        <w:ind w:left="1475" w:hanging="535"/>
      </w:pPr>
      <w:rPr>
        <w:rFonts w:hint="default"/>
      </w:rPr>
    </w:lvl>
    <w:lvl w:ilvl="3" w:tplc="2DFA4984">
      <w:start w:val="1"/>
      <w:numFmt w:val="bullet"/>
      <w:lvlText w:val="•"/>
      <w:lvlJc w:val="left"/>
      <w:pPr>
        <w:ind w:left="1891" w:hanging="535"/>
      </w:pPr>
      <w:rPr>
        <w:rFonts w:hint="default"/>
      </w:rPr>
    </w:lvl>
    <w:lvl w:ilvl="4" w:tplc="B62A1E10">
      <w:start w:val="1"/>
      <w:numFmt w:val="bullet"/>
      <w:lvlText w:val="•"/>
      <w:lvlJc w:val="left"/>
      <w:pPr>
        <w:ind w:left="2307" w:hanging="535"/>
      </w:pPr>
      <w:rPr>
        <w:rFonts w:hint="default"/>
      </w:rPr>
    </w:lvl>
    <w:lvl w:ilvl="5" w:tplc="A29CB884">
      <w:start w:val="1"/>
      <w:numFmt w:val="bullet"/>
      <w:lvlText w:val="•"/>
      <w:lvlJc w:val="left"/>
      <w:pPr>
        <w:ind w:left="2723" w:hanging="535"/>
      </w:pPr>
      <w:rPr>
        <w:rFonts w:hint="default"/>
      </w:rPr>
    </w:lvl>
    <w:lvl w:ilvl="6" w:tplc="4F889C38">
      <w:start w:val="1"/>
      <w:numFmt w:val="bullet"/>
      <w:lvlText w:val="•"/>
      <w:lvlJc w:val="left"/>
      <w:pPr>
        <w:ind w:left="3139" w:hanging="535"/>
      </w:pPr>
      <w:rPr>
        <w:rFonts w:hint="default"/>
      </w:rPr>
    </w:lvl>
    <w:lvl w:ilvl="7" w:tplc="8B604818">
      <w:start w:val="1"/>
      <w:numFmt w:val="bullet"/>
      <w:lvlText w:val="•"/>
      <w:lvlJc w:val="left"/>
      <w:pPr>
        <w:ind w:left="3555" w:hanging="535"/>
      </w:pPr>
      <w:rPr>
        <w:rFonts w:hint="default"/>
      </w:rPr>
    </w:lvl>
    <w:lvl w:ilvl="8" w:tplc="193EDD38">
      <w:start w:val="1"/>
      <w:numFmt w:val="bullet"/>
      <w:lvlText w:val="•"/>
      <w:lvlJc w:val="left"/>
      <w:pPr>
        <w:ind w:left="3971" w:hanging="535"/>
      </w:pPr>
      <w:rPr>
        <w:rFonts w:hint="default"/>
      </w:rPr>
    </w:lvl>
  </w:abstractNum>
  <w:abstractNum w:abstractNumId="14">
    <w:nsid w:val="53076CF5"/>
    <w:multiLevelType w:val="hybridMultilevel"/>
    <w:tmpl w:val="8E749EEC"/>
    <w:lvl w:ilvl="0" w:tplc="52E46A88">
      <w:start w:val="1"/>
      <w:numFmt w:val="bullet"/>
      <w:lvlText w:val=""/>
      <w:lvlJc w:val="left"/>
      <w:pPr>
        <w:ind w:left="790" w:hanging="360"/>
      </w:pPr>
      <w:rPr>
        <w:rFonts w:ascii="Symbol" w:eastAsia="Symbol" w:hAnsi="Symbol" w:hint="default"/>
        <w:w w:val="99"/>
        <w:sz w:val="22"/>
        <w:szCs w:val="22"/>
      </w:rPr>
    </w:lvl>
    <w:lvl w:ilvl="1" w:tplc="3AFE812A">
      <w:start w:val="1"/>
      <w:numFmt w:val="bullet"/>
      <w:lvlText w:val="•"/>
      <w:lvlJc w:val="left"/>
      <w:pPr>
        <w:ind w:left="1200" w:hanging="360"/>
      </w:pPr>
      <w:rPr>
        <w:rFonts w:hint="default"/>
      </w:rPr>
    </w:lvl>
    <w:lvl w:ilvl="2" w:tplc="94642E1C">
      <w:start w:val="1"/>
      <w:numFmt w:val="bullet"/>
      <w:lvlText w:val="•"/>
      <w:lvlJc w:val="left"/>
      <w:pPr>
        <w:ind w:left="1600" w:hanging="360"/>
      </w:pPr>
      <w:rPr>
        <w:rFonts w:hint="default"/>
      </w:rPr>
    </w:lvl>
    <w:lvl w:ilvl="3" w:tplc="57F0F9EC">
      <w:start w:val="1"/>
      <w:numFmt w:val="bullet"/>
      <w:lvlText w:val="•"/>
      <w:lvlJc w:val="left"/>
      <w:pPr>
        <w:ind w:left="2001" w:hanging="360"/>
      </w:pPr>
      <w:rPr>
        <w:rFonts w:hint="default"/>
      </w:rPr>
    </w:lvl>
    <w:lvl w:ilvl="4" w:tplc="59602B90">
      <w:start w:val="1"/>
      <w:numFmt w:val="bullet"/>
      <w:lvlText w:val="•"/>
      <w:lvlJc w:val="left"/>
      <w:pPr>
        <w:ind w:left="2401" w:hanging="360"/>
      </w:pPr>
      <w:rPr>
        <w:rFonts w:hint="default"/>
      </w:rPr>
    </w:lvl>
    <w:lvl w:ilvl="5" w:tplc="A810FE9E">
      <w:start w:val="1"/>
      <w:numFmt w:val="bullet"/>
      <w:lvlText w:val="•"/>
      <w:lvlJc w:val="left"/>
      <w:pPr>
        <w:ind w:left="2801" w:hanging="360"/>
      </w:pPr>
      <w:rPr>
        <w:rFonts w:hint="default"/>
      </w:rPr>
    </w:lvl>
    <w:lvl w:ilvl="6" w:tplc="980A3FDC">
      <w:start w:val="1"/>
      <w:numFmt w:val="bullet"/>
      <w:lvlText w:val="•"/>
      <w:lvlJc w:val="left"/>
      <w:pPr>
        <w:ind w:left="3202" w:hanging="360"/>
      </w:pPr>
      <w:rPr>
        <w:rFonts w:hint="default"/>
      </w:rPr>
    </w:lvl>
    <w:lvl w:ilvl="7" w:tplc="603E93DE">
      <w:start w:val="1"/>
      <w:numFmt w:val="bullet"/>
      <w:lvlText w:val="•"/>
      <w:lvlJc w:val="left"/>
      <w:pPr>
        <w:ind w:left="3602" w:hanging="360"/>
      </w:pPr>
      <w:rPr>
        <w:rFonts w:hint="default"/>
      </w:rPr>
    </w:lvl>
    <w:lvl w:ilvl="8" w:tplc="2DE6213E">
      <w:start w:val="1"/>
      <w:numFmt w:val="bullet"/>
      <w:lvlText w:val="•"/>
      <w:lvlJc w:val="left"/>
      <w:pPr>
        <w:ind w:left="4002" w:hanging="360"/>
      </w:pPr>
      <w:rPr>
        <w:rFonts w:hint="default"/>
      </w:rPr>
    </w:lvl>
  </w:abstractNum>
  <w:abstractNum w:abstractNumId="15">
    <w:nsid w:val="565708B7"/>
    <w:multiLevelType w:val="hybridMultilevel"/>
    <w:tmpl w:val="20B643A0"/>
    <w:lvl w:ilvl="0" w:tplc="B2643A22">
      <w:start w:val="1"/>
      <w:numFmt w:val="bullet"/>
      <w:lvlText w:val=""/>
      <w:lvlJc w:val="left"/>
      <w:pPr>
        <w:ind w:left="790" w:hanging="360"/>
      </w:pPr>
      <w:rPr>
        <w:rFonts w:ascii="Symbol" w:eastAsia="Symbol" w:hAnsi="Symbol" w:hint="default"/>
        <w:w w:val="99"/>
        <w:sz w:val="22"/>
        <w:szCs w:val="22"/>
      </w:rPr>
    </w:lvl>
    <w:lvl w:ilvl="1" w:tplc="874043EC">
      <w:start w:val="1"/>
      <w:numFmt w:val="bullet"/>
      <w:lvlText w:val="•"/>
      <w:lvlJc w:val="left"/>
      <w:pPr>
        <w:ind w:left="1200" w:hanging="360"/>
      </w:pPr>
      <w:rPr>
        <w:rFonts w:hint="default"/>
      </w:rPr>
    </w:lvl>
    <w:lvl w:ilvl="2" w:tplc="264E04A6">
      <w:start w:val="1"/>
      <w:numFmt w:val="bullet"/>
      <w:lvlText w:val="•"/>
      <w:lvlJc w:val="left"/>
      <w:pPr>
        <w:ind w:left="1600" w:hanging="360"/>
      </w:pPr>
      <w:rPr>
        <w:rFonts w:hint="default"/>
      </w:rPr>
    </w:lvl>
    <w:lvl w:ilvl="3" w:tplc="967479CE">
      <w:start w:val="1"/>
      <w:numFmt w:val="bullet"/>
      <w:lvlText w:val="•"/>
      <w:lvlJc w:val="left"/>
      <w:pPr>
        <w:ind w:left="2001" w:hanging="360"/>
      </w:pPr>
      <w:rPr>
        <w:rFonts w:hint="default"/>
      </w:rPr>
    </w:lvl>
    <w:lvl w:ilvl="4" w:tplc="6ADAAB46">
      <w:start w:val="1"/>
      <w:numFmt w:val="bullet"/>
      <w:lvlText w:val="•"/>
      <w:lvlJc w:val="left"/>
      <w:pPr>
        <w:ind w:left="2401" w:hanging="360"/>
      </w:pPr>
      <w:rPr>
        <w:rFonts w:hint="default"/>
      </w:rPr>
    </w:lvl>
    <w:lvl w:ilvl="5" w:tplc="0DBE6CCE">
      <w:start w:val="1"/>
      <w:numFmt w:val="bullet"/>
      <w:lvlText w:val="•"/>
      <w:lvlJc w:val="left"/>
      <w:pPr>
        <w:ind w:left="2801" w:hanging="360"/>
      </w:pPr>
      <w:rPr>
        <w:rFonts w:hint="default"/>
      </w:rPr>
    </w:lvl>
    <w:lvl w:ilvl="6" w:tplc="85CC4D30">
      <w:start w:val="1"/>
      <w:numFmt w:val="bullet"/>
      <w:lvlText w:val="•"/>
      <w:lvlJc w:val="left"/>
      <w:pPr>
        <w:ind w:left="3202" w:hanging="360"/>
      </w:pPr>
      <w:rPr>
        <w:rFonts w:hint="default"/>
      </w:rPr>
    </w:lvl>
    <w:lvl w:ilvl="7" w:tplc="8F461124">
      <w:start w:val="1"/>
      <w:numFmt w:val="bullet"/>
      <w:lvlText w:val="•"/>
      <w:lvlJc w:val="left"/>
      <w:pPr>
        <w:ind w:left="3602" w:hanging="360"/>
      </w:pPr>
      <w:rPr>
        <w:rFonts w:hint="default"/>
      </w:rPr>
    </w:lvl>
    <w:lvl w:ilvl="8" w:tplc="E0001DE0">
      <w:start w:val="1"/>
      <w:numFmt w:val="bullet"/>
      <w:lvlText w:val="•"/>
      <w:lvlJc w:val="left"/>
      <w:pPr>
        <w:ind w:left="4002" w:hanging="360"/>
      </w:pPr>
      <w:rPr>
        <w:rFonts w:hint="default"/>
      </w:rPr>
    </w:lvl>
  </w:abstractNum>
  <w:abstractNum w:abstractNumId="16">
    <w:nsid w:val="5C5319E0"/>
    <w:multiLevelType w:val="hybridMultilevel"/>
    <w:tmpl w:val="B720B672"/>
    <w:lvl w:ilvl="0" w:tplc="E0C8F0AE">
      <w:start w:val="1"/>
      <w:numFmt w:val="lowerRoman"/>
      <w:lvlText w:val="%1."/>
      <w:lvlJc w:val="left"/>
      <w:pPr>
        <w:ind w:left="920" w:hanging="425"/>
      </w:pPr>
      <w:rPr>
        <w:rFonts w:ascii="Arial" w:eastAsia="Arial" w:hAnsi="Arial" w:hint="default"/>
        <w:w w:val="99"/>
        <w:sz w:val="22"/>
        <w:szCs w:val="22"/>
      </w:rPr>
    </w:lvl>
    <w:lvl w:ilvl="1" w:tplc="C54C799C">
      <w:start w:val="1"/>
      <w:numFmt w:val="bullet"/>
      <w:lvlText w:val="•"/>
      <w:lvlJc w:val="left"/>
      <w:pPr>
        <w:ind w:left="1279" w:hanging="425"/>
      </w:pPr>
      <w:rPr>
        <w:rFonts w:hint="default"/>
      </w:rPr>
    </w:lvl>
    <w:lvl w:ilvl="2" w:tplc="DCEAB65A">
      <w:start w:val="1"/>
      <w:numFmt w:val="bullet"/>
      <w:lvlText w:val="•"/>
      <w:lvlJc w:val="left"/>
      <w:pPr>
        <w:ind w:left="1639" w:hanging="425"/>
      </w:pPr>
      <w:rPr>
        <w:rFonts w:hint="default"/>
      </w:rPr>
    </w:lvl>
    <w:lvl w:ilvl="3" w:tplc="11DC8D34">
      <w:start w:val="1"/>
      <w:numFmt w:val="bullet"/>
      <w:lvlText w:val="•"/>
      <w:lvlJc w:val="left"/>
      <w:pPr>
        <w:ind w:left="1999" w:hanging="425"/>
      </w:pPr>
      <w:rPr>
        <w:rFonts w:hint="default"/>
      </w:rPr>
    </w:lvl>
    <w:lvl w:ilvl="4" w:tplc="A502AE52">
      <w:start w:val="1"/>
      <w:numFmt w:val="bullet"/>
      <w:lvlText w:val="•"/>
      <w:lvlJc w:val="left"/>
      <w:pPr>
        <w:ind w:left="2358" w:hanging="425"/>
      </w:pPr>
      <w:rPr>
        <w:rFonts w:hint="default"/>
      </w:rPr>
    </w:lvl>
    <w:lvl w:ilvl="5" w:tplc="1E762002">
      <w:start w:val="1"/>
      <w:numFmt w:val="bullet"/>
      <w:lvlText w:val="•"/>
      <w:lvlJc w:val="left"/>
      <w:pPr>
        <w:ind w:left="2718" w:hanging="425"/>
      </w:pPr>
      <w:rPr>
        <w:rFonts w:hint="default"/>
      </w:rPr>
    </w:lvl>
    <w:lvl w:ilvl="6" w:tplc="5C8E34E2">
      <w:start w:val="1"/>
      <w:numFmt w:val="bullet"/>
      <w:lvlText w:val="•"/>
      <w:lvlJc w:val="left"/>
      <w:pPr>
        <w:ind w:left="3078" w:hanging="425"/>
      </w:pPr>
      <w:rPr>
        <w:rFonts w:hint="default"/>
      </w:rPr>
    </w:lvl>
    <w:lvl w:ilvl="7" w:tplc="34F4CAAC">
      <w:start w:val="1"/>
      <w:numFmt w:val="bullet"/>
      <w:lvlText w:val="•"/>
      <w:lvlJc w:val="left"/>
      <w:pPr>
        <w:ind w:left="3437" w:hanging="425"/>
      </w:pPr>
      <w:rPr>
        <w:rFonts w:hint="default"/>
      </w:rPr>
    </w:lvl>
    <w:lvl w:ilvl="8" w:tplc="D5DE480C">
      <w:start w:val="1"/>
      <w:numFmt w:val="bullet"/>
      <w:lvlText w:val="•"/>
      <w:lvlJc w:val="left"/>
      <w:pPr>
        <w:ind w:left="3797" w:hanging="425"/>
      </w:pPr>
      <w:rPr>
        <w:rFonts w:hint="default"/>
      </w:rPr>
    </w:lvl>
  </w:abstractNum>
  <w:abstractNum w:abstractNumId="17">
    <w:nsid w:val="6595470B"/>
    <w:multiLevelType w:val="hybridMultilevel"/>
    <w:tmpl w:val="5FF81866"/>
    <w:lvl w:ilvl="0" w:tplc="84901BE2">
      <w:start w:val="26"/>
      <w:numFmt w:val="decimal"/>
      <w:lvlText w:val="%1"/>
      <w:lvlJc w:val="left"/>
      <w:pPr>
        <w:ind w:left="102" w:hanging="398"/>
      </w:pPr>
      <w:rPr>
        <w:rFonts w:ascii="Calibri" w:eastAsia="Calibri" w:hAnsi="Calibri" w:hint="default"/>
        <w:spacing w:val="-1"/>
        <w:w w:val="99"/>
        <w:sz w:val="24"/>
        <w:szCs w:val="24"/>
      </w:rPr>
    </w:lvl>
    <w:lvl w:ilvl="1" w:tplc="244E1E24">
      <w:start w:val="1"/>
      <w:numFmt w:val="bullet"/>
      <w:lvlText w:val="•"/>
      <w:lvlJc w:val="left"/>
      <w:pPr>
        <w:ind w:left="1128" w:hanging="398"/>
      </w:pPr>
      <w:rPr>
        <w:rFonts w:hint="default"/>
      </w:rPr>
    </w:lvl>
    <w:lvl w:ilvl="2" w:tplc="9B50D6A6">
      <w:start w:val="1"/>
      <w:numFmt w:val="bullet"/>
      <w:lvlText w:val="•"/>
      <w:lvlJc w:val="left"/>
      <w:pPr>
        <w:ind w:left="2156" w:hanging="398"/>
      </w:pPr>
      <w:rPr>
        <w:rFonts w:hint="default"/>
      </w:rPr>
    </w:lvl>
    <w:lvl w:ilvl="3" w:tplc="34E836E2">
      <w:start w:val="1"/>
      <w:numFmt w:val="bullet"/>
      <w:lvlText w:val="•"/>
      <w:lvlJc w:val="left"/>
      <w:pPr>
        <w:ind w:left="3184" w:hanging="398"/>
      </w:pPr>
      <w:rPr>
        <w:rFonts w:hint="default"/>
      </w:rPr>
    </w:lvl>
    <w:lvl w:ilvl="4" w:tplc="F5902D0A">
      <w:start w:val="1"/>
      <w:numFmt w:val="bullet"/>
      <w:lvlText w:val="•"/>
      <w:lvlJc w:val="left"/>
      <w:pPr>
        <w:ind w:left="4212" w:hanging="398"/>
      </w:pPr>
      <w:rPr>
        <w:rFonts w:hint="default"/>
      </w:rPr>
    </w:lvl>
    <w:lvl w:ilvl="5" w:tplc="490A9BB4">
      <w:start w:val="1"/>
      <w:numFmt w:val="bullet"/>
      <w:lvlText w:val="•"/>
      <w:lvlJc w:val="left"/>
      <w:pPr>
        <w:ind w:left="5240" w:hanging="398"/>
      </w:pPr>
      <w:rPr>
        <w:rFonts w:hint="default"/>
      </w:rPr>
    </w:lvl>
    <w:lvl w:ilvl="6" w:tplc="BE0A1BF8">
      <w:start w:val="1"/>
      <w:numFmt w:val="bullet"/>
      <w:lvlText w:val="•"/>
      <w:lvlJc w:val="left"/>
      <w:pPr>
        <w:ind w:left="6268" w:hanging="398"/>
      </w:pPr>
      <w:rPr>
        <w:rFonts w:hint="default"/>
      </w:rPr>
    </w:lvl>
    <w:lvl w:ilvl="7" w:tplc="51E07950">
      <w:start w:val="1"/>
      <w:numFmt w:val="bullet"/>
      <w:lvlText w:val="•"/>
      <w:lvlJc w:val="left"/>
      <w:pPr>
        <w:ind w:left="7296" w:hanging="398"/>
      </w:pPr>
      <w:rPr>
        <w:rFonts w:hint="default"/>
      </w:rPr>
    </w:lvl>
    <w:lvl w:ilvl="8" w:tplc="91586986">
      <w:start w:val="1"/>
      <w:numFmt w:val="bullet"/>
      <w:lvlText w:val="•"/>
      <w:lvlJc w:val="left"/>
      <w:pPr>
        <w:ind w:left="8324" w:hanging="398"/>
      </w:pPr>
      <w:rPr>
        <w:rFonts w:hint="default"/>
      </w:rPr>
    </w:lvl>
  </w:abstractNum>
  <w:abstractNum w:abstractNumId="18">
    <w:nsid w:val="66102F06"/>
    <w:multiLevelType w:val="hybridMultilevel"/>
    <w:tmpl w:val="78108696"/>
    <w:lvl w:ilvl="0" w:tplc="B1F6CA54">
      <w:start w:val="2"/>
      <w:numFmt w:val="decimal"/>
      <w:lvlText w:val="%1."/>
      <w:lvlJc w:val="left"/>
      <w:pPr>
        <w:ind w:left="680" w:hanging="360"/>
      </w:pPr>
      <w:rPr>
        <w:rFonts w:ascii="Arial" w:eastAsia="Arial" w:hAnsi="Arial" w:hint="default"/>
        <w:w w:val="99"/>
        <w:sz w:val="22"/>
        <w:szCs w:val="22"/>
      </w:rPr>
    </w:lvl>
    <w:lvl w:ilvl="1" w:tplc="98E627AA">
      <w:start w:val="1"/>
      <w:numFmt w:val="lowerLetter"/>
      <w:lvlText w:val="%2."/>
      <w:lvlJc w:val="left"/>
      <w:pPr>
        <w:ind w:left="1400" w:hanging="360"/>
      </w:pPr>
      <w:rPr>
        <w:rFonts w:ascii="Arial" w:eastAsia="Arial" w:hAnsi="Arial" w:hint="default"/>
        <w:w w:val="99"/>
        <w:sz w:val="22"/>
        <w:szCs w:val="22"/>
      </w:rPr>
    </w:lvl>
    <w:lvl w:ilvl="2" w:tplc="0F9E5F72">
      <w:start w:val="1"/>
      <w:numFmt w:val="bullet"/>
      <w:lvlText w:val="•"/>
      <w:lvlJc w:val="left"/>
      <w:pPr>
        <w:ind w:left="2311" w:hanging="360"/>
      </w:pPr>
      <w:rPr>
        <w:rFonts w:hint="default"/>
      </w:rPr>
    </w:lvl>
    <w:lvl w:ilvl="3" w:tplc="F60853B8">
      <w:start w:val="1"/>
      <w:numFmt w:val="bullet"/>
      <w:lvlText w:val="•"/>
      <w:lvlJc w:val="left"/>
      <w:pPr>
        <w:ind w:left="3222" w:hanging="360"/>
      </w:pPr>
      <w:rPr>
        <w:rFonts w:hint="default"/>
      </w:rPr>
    </w:lvl>
    <w:lvl w:ilvl="4" w:tplc="322AC5FC">
      <w:start w:val="1"/>
      <w:numFmt w:val="bullet"/>
      <w:lvlText w:val="•"/>
      <w:lvlJc w:val="left"/>
      <w:pPr>
        <w:ind w:left="4133" w:hanging="360"/>
      </w:pPr>
      <w:rPr>
        <w:rFonts w:hint="default"/>
      </w:rPr>
    </w:lvl>
    <w:lvl w:ilvl="5" w:tplc="FBFEE824">
      <w:start w:val="1"/>
      <w:numFmt w:val="bullet"/>
      <w:lvlText w:val="•"/>
      <w:lvlJc w:val="left"/>
      <w:pPr>
        <w:ind w:left="5044" w:hanging="360"/>
      </w:pPr>
      <w:rPr>
        <w:rFonts w:hint="default"/>
      </w:rPr>
    </w:lvl>
    <w:lvl w:ilvl="6" w:tplc="330CA202">
      <w:start w:val="1"/>
      <w:numFmt w:val="bullet"/>
      <w:lvlText w:val="•"/>
      <w:lvlJc w:val="left"/>
      <w:pPr>
        <w:ind w:left="5955" w:hanging="360"/>
      </w:pPr>
      <w:rPr>
        <w:rFonts w:hint="default"/>
      </w:rPr>
    </w:lvl>
    <w:lvl w:ilvl="7" w:tplc="935A7E36">
      <w:start w:val="1"/>
      <w:numFmt w:val="bullet"/>
      <w:lvlText w:val="•"/>
      <w:lvlJc w:val="left"/>
      <w:pPr>
        <w:ind w:left="6866" w:hanging="360"/>
      </w:pPr>
      <w:rPr>
        <w:rFonts w:hint="default"/>
      </w:rPr>
    </w:lvl>
    <w:lvl w:ilvl="8" w:tplc="7432230A">
      <w:start w:val="1"/>
      <w:numFmt w:val="bullet"/>
      <w:lvlText w:val="•"/>
      <w:lvlJc w:val="left"/>
      <w:pPr>
        <w:ind w:left="7777" w:hanging="360"/>
      </w:pPr>
      <w:rPr>
        <w:rFonts w:hint="default"/>
      </w:rPr>
    </w:lvl>
  </w:abstractNum>
  <w:abstractNum w:abstractNumId="19">
    <w:nsid w:val="67741631"/>
    <w:multiLevelType w:val="hybridMultilevel"/>
    <w:tmpl w:val="15BC0CB8"/>
    <w:lvl w:ilvl="0" w:tplc="69F087DC">
      <w:start w:val="1"/>
      <w:numFmt w:val="decimal"/>
      <w:lvlText w:val="(%1)"/>
      <w:lvlJc w:val="left"/>
      <w:pPr>
        <w:ind w:left="1220" w:hanging="360"/>
      </w:pPr>
      <w:rPr>
        <w:rFonts w:ascii="Arial" w:eastAsia="Arial" w:hAnsi="Arial" w:hint="default"/>
        <w:w w:val="100"/>
        <w:sz w:val="24"/>
        <w:szCs w:val="24"/>
      </w:rPr>
    </w:lvl>
    <w:lvl w:ilvl="1" w:tplc="AD7ABE76">
      <w:start w:val="1"/>
      <w:numFmt w:val="lowerLetter"/>
      <w:lvlText w:val="%2)"/>
      <w:lvlJc w:val="left"/>
      <w:pPr>
        <w:ind w:left="1580" w:hanging="360"/>
      </w:pPr>
      <w:rPr>
        <w:rFonts w:ascii="Arial" w:eastAsia="Arial" w:hAnsi="Arial" w:hint="default"/>
        <w:spacing w:val="-1"/>
        <w:w w:val="100"/>
        <w:sz w:val="24"/>
        <w:szCs w:val="24"/>
      </w:rPr>
    </w:lvl>
    <w:lvl w:ilvl="2" w:tplc="6FF8EA52">
      <w:start w:val="1"/>
      <w:numFmt w:val="bullet"/>
      <w:lvlText w:val="•"/>
      <w:lvlJc w:val="left"/>
      <w:pPr>
        <w:ind w:left="1700" w:hanging="360"/>
      </w:pPr>
      <w:rPr>
        <w:rFonts w:hint="default"/>
      </w:rPr>
    </w:lvl>
    <w:lvl w:ilvl="3" w:tplc="13EA6432">
      <w:start w:val="1"/>
      <w:numFmt w:val="bullet"/>
      <w:lvlText w:val="•"/>
      <w:lvlJc w:val="left"/>
      <w:pPr>
        <w:ind w:left="2687" w:hanging="360"/>
      </w:pPr>
      <w:rPr>
        <w:rFonts w:hint="default"/>
      </w:rPr>
    </w:lvl>
    <w:lvl w:ilvl="4" w:tplc="2A460B2E">
      <w:start w:val="1"/>
      <w:numFmt w:val="bullet"/>
      <w:lvlText w:val="•"/>
      <w:lvlJc w:val="left"/>
      <w:pPr>
        <w:ind w:left="3675" w:hanging="360"/>
      </w:pPr>
      <w:rPr>
        <w:rFonts w:hint="default"/>
      </w:rPr>
    </w:lvl>
    <w:lvl w:ilvl="5" w:tplc="6602B0B8">
      <w:start w:val="1"/>
      <w:numFmt w:val="bullet"/>
      <w:lvlText w:val="•"/>
      <w:lvlJc w:val="left"/>
      <w:pPr>
        <w:ind w:left="4662" w:hanging="360"/>
      </w:pPr>
      <w:rPr>
        <w:rFonts w:hint="default"/>
      </w:rPr>
    </w:lvl>
    <w:lvl w:ilvl="6" w:tplc="1042F47E">
      <w:start w:val="1"/>
      <w:numFmt w:val="bullet"/>
      <w:lvlText w:val="•"/>
      <w:lvlJc w:val="left"/>
      <w:pPr>
        <w:ind w:left="5650" w:hanging="360"/>
      </w:pPr>
      <w:rPr>
        <w:rFonts w:hint="default"/>
      </w:rPr>
    </w:lvl>
    <w:lvl w:ilvl="7" w:tplc="1E10A0C6">
      <w:start w:val="1"/>
      <w:numFmt w:val="bullet"/>
      <w:lvlText w:val="•"/>
      <w:lvlJc w:val="left"/>
      <w:pPr>
        <w:ind w:left="6637" w:hanging="360"/>
      </w:pPr>
      <w:rPr>
        <w:rFonts w:hint="default"/>
      </w:rPr>
    </w:lvl>
    <w:lvl w:ilvl="8" w:tplc="4D8EAEDE">
      <w:start w:val="1"/>
      <w:numFmt w:val="bullet"/>
      <w:lvlText w:val="•"/>
      <w:lvlJc w:val="left"/>
      <w:pPr>
        <w:ind w:left="7625" w:hanging="360"/>
      </w:pPr>
      <w:rPr>
        <w:rFonts w:hint="default"/>
      </w:rPr>
    </w:lvl>
  </w:abstractNum>
  <w:abstractNum w:abstractNumId="20">
    <w:nsid w:val="6AA92B06"/>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nsid w:val="6B672EBE"/>
    <w:multiLevelType w:val="hybridMultilevel"/>
    <w:tmpl w:val="F78EBB32"/>
    <w:lvl w:ilvl="0" w:tplc="F89C26F8">
      <w:start w:val="1"/>
      <w:numFmt w:val="decimal"/>
      <w:lvlText w:val="%1"/>
      <w:lvlJc w:val="left"/>
      <w:pPr>
        <w:ind w:left="500" w:hanging="398"/>
      </w:pPr>
      <w:rPr>
        <w:rFonts w:ascii="Calibri" w:eastAsia="Calibri" w:hAnsi="Calibri" w:hint="default"/>
        <w:w w:val="99"/>
        <w:sz w:val="24"/>
        <w:szCs w:val="24"/>
      </w:rPr>
    </w:lvl>
    <w:lvl w:ilvl="1" w:tplc="5EFEC8A4">
      <w:start w:val="1"/>
      <w:numFmt w:val="bullet"/>
      <w:lvlText w:val="•"/>
      <w:lvlJc w:val="left"/>
      <w:pPr>
        <w:ind w:left="1488" w:hanging="398"/>
      </w:pPr>
      <w:rPr>
        <w:rFonts w:hint="default"/>
      </w:rPr>
    </w:lvl>
    <w:lvl w:ilvl="2" w:tplc="BC20C546">
      <w:start w:val="1"/>
      <w:numFmt w:val="bullet"/>
      <w:lvlText w:val="•"/>
      <w:lvlJc w:val="left"/>
      <w:pPr>
        <w:ind w:left="2476" w:hanging="398"/>
      </w:pPr>
      <w:rPr>
        <w:rFonts w:hint="default"/>
      </w:rPr>
    </w:lvl>
    <w:lvl w:ilvl="3" w:tplc="C432300A">
      <w:start w:val="1"/>
      <w:numFmt w:val="bullet"/>
      <w:lvlText w:val="•"/>
      <w:lvlJc w:val="left"/>
      <w:pPr>
        <w:ind w:left="3464" w:hanging="398"/>
      </w:pPr>
      <w:rPr>
        <w:rFonts w:hint="default"/>
      </w:rPr>
    </w:lvl>
    <w:lvl w:ilvl="4" w:tplc="731EDE0A">
      <w:start w:val="1"/>
      <w:numFmt w:val="bullet"/>
      <w:lvlText w:val="•"/>
      <w:lvlJc w:val="left"/>
      <w:pPr>
        <w:ind w:left="4452" w:hanging="398"/>
      </w:pPr>
      <w:rPr>
        <w:rFonts w:hint="default"/>
      </w:rPr>
    </w:lvl>
    <w:lvl w:ilvl="5" w:tplc="DC228DA0">
      <w:start w:val="1"/>
      <w:numFmt w:val="bullet"/>
      <w:lvlText w:val="•"/>
      <w:lvlJc w:val="left"/>
      <w:pPr>
        <w:ind w:left="5440" w:hanging="398"/>
      </w:pPr>
      <w:rPr>
        <w:rFonts w:hint="default"/>
      </w:rPr>
    </w:lvl>
    <w:lvl w:ilvl="6" w:tplc="B6A20852">
      <w:start w:val="1"/>
      <w:numFmt w:val="bullet"/>
      <w:lvlText w:val="•"/>
      <w:lvlJc w:val="left"/>
      <w:pPr>
        <w:ind w:left="6428" w:hanging="398"/>
      </w:pPr>
      <w:rPr>
        <w:rFonts w:hint="default"/>
      </w:rPr>
    </w:lvl>
    <w:lvl w:ilvl="7" w:tplc="B3E86698">
      <w:start w:val="1"/>
      <w:numFmt w:val="bullet"/>
      <w:lvlText w:val="•"/>
      <w:lvlJc w:val="left"/>
      <w:pPr>
        <w:ind w:left="7416" w:hanging="398"/>
      </w:pPr>
      <w:rPr>
        <w:rFonts w:hint="default"/>
      </w:rPr>
    </w:lvl>
    <w:lvl w:ilvl="8" w:tplc="63AADEF2">
      <w:start w:val="1"/>
      <w:numFmt w:val="bullet"/>
      <w:lvlText w:val="•"/>
      <w:lvlJc w:val="left"/>
      <w:pPr>
        <w:ind w:left="8404" w:hanging="398"/>
      </w:pPr>
      <w:rPr>
        <w:rFonts w:hint="default"/>
      </w:rPr>
    </w:lvl>
  </w:abstractNum>
  <w:abstractNum w:abstractNumId="22">
    <w:nsid w:val="6D86071C"/>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nsid w:val="6F7F2414"/>
    <w:multiLevelType w:val="hybridMultilevel"/>
    <w:tmpl w:val="6498751E"/>
    <w:lvl w:ilvl="0" w:tplc="F89C26F8">
      <w:start w:val="1"/>
      <w:numFmt w:val="decimal"/>
      <w:lvlText w:val="%1"/>
      <w:lvlJc w:val="left"/>
      <w:pPr>
        <w:ind w:left="720" w:hanging="360"/>
      </w:pPr>
      <w:rPr>
        <w:rFonts w:ascii="Calibri" w:eastAsia="Calibri" w:hAnsi="Calibri"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6"/>
  </w:num>
  <w:num w:numId="5">
    <w:abstractNumId w:val="8"/>
  </w:num>
  <w:num w:numId="6">
    <w:abstractNumId w:val="11"/>
  </w:num>
  <w:num w:numId="7">
    <w:abstractNumId w:val="3"/>
  </w:num>
  <w:num w:numId="8">
    <w:abstractNumId w:val="12"/>
  </w:num>
  <w:num w:numId="9">
    <w:abstractNumId w:val="14"/>
  </w:num>
  <w:num w:numId="10">
    <w:abstractNumId w:val="15"/>
  </w:num>
  <w:num w:numId="11">
    <w:abstractNumId w:val="13"/>
  </w:num>
  <w:num w:numId="12">
    <w:abstractNumId w:val="9"/>
  </w:num>
  <w:num w:numId="13">
    <w:abstractNumId w:val="19"/>
  </w:num>
  <w:num w:numId="14">
    <w:abstractNumId w:val="2"/>
  </w:num>
  <w:num w:numId="15">
    <w:abstractNumId w:val="7"/>
  </w:num>
  <w:num w:numId="16">
    <w:abstractNumId w:val="5"/>
  </w:num>
  <w:num w:numId="17">
    <w:abstractNumId w:val="17"/>
  </w:num>
  <w:num w:numId="18">
    <w:abstractNumId w:val="21"/>
  </w:num>
  <w:num w:numId="19">
    <w:abstractNumId w:val="1"/>
  </w:num>
  <w:num w:numId="20">
    <w:abstractNumId w:val="6"/>
  </w:num>
  <w:num w:numId="21">
    <w:abstractNumId w:val="0"/>
  </w:num>
  <w:num w:numId="22">
    <w:abstractNumId w:val="2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89"/>
    <w:rsid w:val="000560AF"/>
    <w:rsid w:val="0006110B"/>
    <w:rsid w:val="000B46C5"/>
    <w:rsid w:val="000E191E"/>
    <w:rsid w:val="001032EE"/>
    <w:rsid w:val="0011476B"/>
    <w:rsid w:val="001270AA"/>
    <w:rsid w:val="00156D21"/>
    <w:rsid w:val="0018378A"/>
    <w:rsid w:val="001C21CF"/>
    <w:rsid w:val="001D1456"/>
    <w:rsid w:val="001E0784"/>
    <w:rsid w:val="002C49DB"/>
    <w:rsid w:val="003024E0"/>
    <w:rsid w:val="003454B6"/>
    <w:rsid w:val="00347840"/>
    <w:rsid w:val="00347F09"/>
    <w:rsid w:val="003762E8"/>
    <w:rsid w:val="003D4713"/>
    <w:rsid w:val="00447835"/>
    <w:rsid w:val="00456A32"/>
    <w:rsid w:val="00486C56"/>
    <w:rsid w:val="004D6AFE"/>
    <w:rsid w:val="004F66F7"/>
    <w:rsid w:val="005450C9"/>
    <w:rsid w:val="005943CF"/>
    <w:rsid w:val="005974CE"/>
    <w:rsid w:val="005A36AB"/>
    <w:rsid w:val="005A460B"/>
    <w:rsid w:val="005A7D6D"/>
    <w:rsid w:val="005B3FB2"/>
    <w:rsid w:val="005C1A99"/>
    <w:rsid w:val="006215E5"/>
    <w:rsid w:val="006345AA"/>
    <w:rsid w:val="006A1C65"/>
    <w:rsid w:val="006C0F56"/>
    <w:rsid w:val="0077019E"/>
    <w:rsid w:val="00867CD3"/>
    <w:rsid w:val="00876FBF"/>
    <w:rsid w:val="0087731F"/>
    <w:rsid w:val="00885376"/>
    <w:rsid w:val="008A03B6"/>
    <w:rsid w:val="008C7D7D"/>
    <w:rsid w:val="008E6C67"/>
    <w:rsid w:val="009348C1"/>
    <w:rsid w:val="009F0088"/>
    <w:rsid w:val="00A13571"/>
    <w:rsid w:val="00A24D2C"/>
    <w:rsid w:val="00A3428D"/>
    <w:rsid w:val="00A642FA"/>
    <w:rsid w:val="00A96231"/>
    <w:rsid w:val="00AC1B2A"/>
    <w:rsid w:val="00AF2BE4"/>
    <w:rsid w:val="00B06658"/>
    <w:rsid w:val="00B26D60"/>
    <w:rsid w:val="00B346AA"/>
    <w:rsid w:val="00B4676E"/>
    <w:rsid w:val="00B85D6C"/>
    <w:rsid w:val="00B90789"/>
    <w:rsid w:val="00BB0C6D"/>
    <w:rsid w:val="00BB4797"/>
    <w:rsid w:val="00C11211"/>
    <w:rsid w:val="00C357E1"/>
    <w:rsid w:val="00C462C7"/>
    <w:rsid w:val="00C672AD"/>
    <w:rsid w:val="00CD7038"/>
    <w:rsid w:val="00D97C63"/>
    <w:rsid w:val="00DC1B3F"/>
    <w:rsid w:val="00E422E6"/>
    <w:rsid w:val="00E629EC"/>
    <w:rsid w:val="00E6763E"/>
    <w:rsid w:val="00E75500"/>
    <w:rsid w:val="00E97171"/>
    <w:rsid w:val="00EC3960"/>
    <w:rsid w:val="00EF5D2D"/>
    <w:rsid w:val="00F6255C"/>
    <w:rsid w:val="00F77F43"/>
    <w:rsid w:val="00F842EC"/>
    <w:rsid w:val="00F91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9"/>
      <w:outlineLvl w:val="0"/>
    </w:pPr>
    <w:rPr>
      <w:rFonts w:ascii="Arial" w:eastAsia="Arial" w:hAnsi="Arial"/>
      <w:b/>
      <w:bCs/>
      <w:sz w:val="24"/>
      <w:szCs w:val="24"/>
    </w:rPr>
  </w:style>
  <w:style w:type="paragraph" w:styleId="Heading2">
    <w:name w:val="heading 2"/>
    <w:basedOn w:val="ListParagraph"/>
    <w:next w:val="Normal"/>
    <w:link w:val="Heading2Char"/>
    <w:uiPriority w:val="9"/>
    <w:unhideWhenUsed/>
    <w:qFormat/>
    <w:rsid w:val="0087731F"/>
    <w:pPr>
      <w:keepNext/>
      <w:keepLines/>
      <w:ind w:left="72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cstheme="minorHAnsi"/>
      <w:b/>
      <w:bCs/>
      <w:caps/>
      <w:sz w:val="20"/>
      <w:szCs w:val="20"/>
    </w:rPr>
  </w:style>
  <w:style w:type="paragraph" w:styleId="TOC2">
    <w:name w:val="toc 2"/>
    <w:basedOn w:val="Normal"/>
    <w:uiPriority w:val="39"/>
    <w:qFormat/>
    <w:pPr>
      <w:ind w:left="220"/>
    </w:pPr>
    <w:rPr>
      <w:rFonts w:cstheme="minorHAnsi"/>
      <w:smallCaps/>
      <w:sz w:val="20"/>
      <w:szCs w:val="20"/>
    </w:rPr>
  </w:style>
  <w:style w:type="paragraph" w:styleId="TOC3">
    <w:name w:val="toc 3"/>
    <w:basedOn w:val="Normal"/>
    <w:uiPriority w:val="39"/>
    <w:qFormat/>
    <w:pPr>
      <w:ind w:left="440"/>
    </w:pPr>
    <w:rPr>
      <w:rFonts w:cstheme="minorHAnsi"/>
      <w:i/>
      <w:iCs/>
      <w:sz w:val="20"/>
      <w:szCs w:val="20"/>
    </w:rPr>
  </w:style>
  <w:style w:type="paragraph" w:styleId="BodyText">
    <w:name w:val="Body Text"/>
    <w:basedOn w:val="Normal"/>
    <w:uiPriority w:val="1"/>
    <w:qFormat/>
    <w:pPr>
      <w:ind w:left="86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B3F"/>
    <w:rPr>
      <w:rFonts w:ascii="Tahoma" w:hAnsi="Tahoma" w:cs="Tahoma"/>
      <w:sz w:val="16"/>
      <w:szCs w:val="16"/>
    </w:rPr>
  </w:style>
  <w:style w:type="character" w:customStyle="1" w:styleId="BalloonTextChar">
    <w:name w:val="Balloon Text Char"/>
    <w:basedOn w:val="DefaultParagraphFont"/>
    <w:link w:val="BalloonText"/>
    <w:uiPriority w:val="99"/>
    <w:semiHidden/>
    <w:rsid w:val="00DC1B3F"/>
    <w:rPr>
      <w:rFonts w:ascii="Tahoma" w:hAnsi="Tahoma" w:cs="Tahoma"/>
      <w:sz w:val="16"/>
      <w:szCs w:val="16"/>
    </w:rPr>
  </w:style>
  <w:style w:type="paragraph" w:styleId="TOCHeading">
    <w:name w:val="TOC Heading"/>
    <w:basedOn w:val="Heading1"/>
    <w:next w:val="Normal"/>
    <w:uiPriority w:val="39"/>
    <w:unhideWhenUsed/>
    <w:qFormat/>
    <w:rsid w:val="00C672A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C672AD"/>
    <w:rPr>
      <w:color w:val="0000FF" w:themeColor="hyperlink"/>
      <w:u w:val="single"/>
    </w:rPr>
  </w:style>
  <w:style w:type="paragraph" w:styleId="TOC4">
    <w:name w:val="toc 4"/>
    <w:basedOn w:val="Normal"/>
    <w:next w:val="Normal"/>
    <w:autoRedefine/>
    <w:uiPriority w:val="39"/>
    <w:unhideWhenUsed/>
    <w:rsid w:val="001270AA"/>
    <w:pPr>
      <w:ind w:left="660"/>
    </w:pPr>
    <w:rPr>
      <w:rFonts w:cstheme="minorHAnsi"/>
      <w:sz w:val="18"/>
      <w:szCs w:val="18"/>
    </w:rPr>
  </w:style>
  <w:style w:type="paragraph" w:styleId="TOC5">
    <w:name w:val="toc 5"/>
    <w:basedOn w:val="Normal"/>
    <w:next w:val="Normal"/>
    <w:autoRedefine/>
    <w:uiPriority w:val="39"/>
    <w:unhideWhenUsed/>
    <w:rsid w:val="001270AA"/>
    <w:pPr>
      <w:ind w:left="880"/>
    </w:pPr>
    <w:rPr>
      <w:rFonts w:cstheme="minorHAnsi"/>
      <w:sz w:val="18"/>
      <w:szCs w:val="18"/>
    </w:rPr>
  </w:style>
  <w:style w:type="paragraph" w:styleId="TOC6">
    <w:name w:val="toc 6"/>
    <w:basedOn w:val="Normal"/>
    <w:next w:val="Normal"/>
    <w:autoRedefine/>
    <w:uiPriority w:val="39"/>
    <w:unhideWhenUsed/>
    <w:rsid w:val="001270AA"/>
    <w:pPr>
      <w:ind w:left="1100"/>
    </w:pPr>
    <w:rPr>
      <w:rFonts w:cstheme="minorHAnsi"/>
      <w:sz w:val="18"/>
      <w:szCs w:val="18"/>
    </w:rPr>
  </w:style>
  <w:style w:type="paragraph" w:styleId="TOC7">
    <w:name w:val="toc 7"/>
    <w:basedOn w:val="Normal"/>
    <w:next w:val="Normal"/>
    <w:autoRedefine/>
    <w:uiPriority w:val="39"/>
    <w:unhideWhenUsed/>
    <w:rsid w:val="001270AA"/>
    <w:pPr>
      <w:ind w:left="1320"/>
    </w:pPr>
    <w:rPr>
      <w:rFonts w:cstheme="minorHAnsi"/>
      <w:sz w:val="18"/>
      <w:szCs w:val="18"/>
    </w:rPr>
  </w:style>
  <w:style w:type="paragraph" w:styleId="TOC8">
    <w:name w:val="toc 8"/>
    <w:basedOn w:val="Normal"/>
    <w:next w:val="Normal"/>
    <w:autoRedefine/>
    <w:uiPriority w:val="39"/>
    <w:unhideWhenUsed/>
    <w:rsid w:val="001270AA"/>
    <w:pPr>
      <w:ind w:left="1540"/>
    </w:pPr>
    <w:rPr>
      <w:rFonts w:cstheme="minorHAnsi"/>
      <w:sz w:val="18"/>
      <w:szCs w:val="18"/>
    </w:rPr>
  </w:style>
  <w:style w:type="paragraph" w:styleId="TOC9">
    <w:name w:val="toc 9"/>
    <w:basedOn w:val="Normal"/>
    <w:next w:val="Normal"/>
    <w:autoRedefine/>
    <w:uiPriority w:val="39"/>
    <w:unhideWhenUsed/>
    <w:rsid w:val="001270AA"/>
    <w:pPr>
      <w:ind w:left="1760"/>
    </w:pPr>
    <w:rPr>
      <w:rFonts w:cstheme="minorHAnsi"/>
      <w:sz w:val="18"/>
      <w:szCs w:val="18"/>
    </w:rPr>
  </w:style>
  <w:style w:type="character" w:customStyle="1" w:styleId="Heading2Char">
    <w:name w:val="Heading 2 Char"/>
    <w:basedOn w:val="DefaultParagraphFont"/>
    <w:link w:val="Heading2"/>
    <w:uiPriority w:val="9"/>
    <w:rsid w:val="0087731F"/>
    <w:rPr>
      <w:rFonts w:ascii="Arial" w:eastAsiaTheme="majorEastAsia" w:hAnsi="Arial"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9"/>
      <w:outlineLvl w:val="0"/>
    </w:pPr>
    <w:rPr>
      <w:rFonts w:ascii="Arial" w:eastAsia="Arial" w:hAnsi="Arial"/>
      <w:b/>
      <w:bCs/>
      <w:sz w:val="24"/>
      <w:szCs w:val="24"/>
    </w:rPr>
  </w:style>
  <w:style w:type="paragraph" w:styleId="Heading2">
    <w:name w:val="heading 2"/>
    <w:basedOn w:val="ListParagraph"/>
    <w:next w:val="Normal"/>
    <w:link w:val="Heading2Char"/>
    <w:uiPriority w:val="9"/>
    <w:unhideWhenUsed/>
    <w:qFormat/>
    <w:rsid w:val="0087731F"/>
    <w:pPr>
      <w:keepNext/>
      <w:keepLines/>
      <w:ind w:left="72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cstheme="minorHAnsi"/>
      <w:b/>
      <w:bCs/>
      <w:caps/>
      <w:sz w:val="20"/>
      <w:szCs w:val="20"/>
    </w:rPr>
  </w:style>
  <w:style w:type="paragraph" w:styleId="TOC2">
    <w:name w:val="toc 2"/>
    <w:basedOn w:val="Normal"/>
    <w:uiPriority w:val="39"/>
    <w:qFormat/>
    <w:pPr>
      <w:ind w:left="220"/>
    </w:pPr>
    <w:rPr>
      <w:rFonts w:cstheme="minorHAnsi"/>
      <w:smallCaps/>
      <w:sz w:val="20"/>
      <w:szCs w:val="20"/>
    </w:rPr>
  </w:style>
  <w:style w:type="paragraph" w:styleId="TOC3">
    <w:name w:val="toc 3"/>
    <w:basedOn w:val="Normal"/>
    <w:uiPriority w:val="39"/>
    <w:qFormat/>
    <w:pPr>
      <w:ind w:left="440"/>
    </w:pPr>
    <w:rPr>
      <w:rFonts w:cstheme="minorHAnsi"/>
      <w:i/>
      <w:iCs/>
      <w:sz w:val="20"/>
      <w:szCs w:val="20"/>
    </w:rPr>
  </w:style>
  <w:style w:type="paragraph" w:styleId="BodyText">
    <w:name w:val="Body Text"/>
    <w:basedOn w:val="Normal"/>
    <w:uiPriority w:val="1"/>
    <w:qFormat/>
    <w:pPr>
      <w:ind w:left="86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B3F"/>
    <w:rPr>
      <w:rFonts w:ascii="Tahoma" w:hAnsi="Tahoma" w:cs="Tahoma"/>
      <w:sz w:val="16"/>
      <w:szCs w:val="16"/>
    </w:rPr>
  </w:style>
  <w:style w:type="character" w:customStyle="1" w:styleId="BalloonTextChar">
    <w:name w:val="Balloon Text Char"/>
    <w:basedOn w:val="DefaultParagraphFont"/>
    <w:link w:val="BalloonText"/>
    <w:uiPriority w:val="99"/>
    <w:semiHidden/>
    <w:rsid w:val="00DC1B3F"/>
    <w:rPr>
      <w:rFonts w:ascii="Tahoma" w:hAnsi="Tahoma" w:cs="Tahoma"/>
      <w:sz w:val="16"/>
      <w:szCs w:val="16"/>
    </w:rPr>
  </w:style>
  <w:style w:type="paragraph" w:styleId="TOCHeading">
    <w:name w:val="TOC Heading"/>
    <w:basedOn w:val="Heading1"/>
    <w:next w:val="Normal"/>
    <w:uiPriority w:val="39"/>
    <w:unhideWhenUsed/>
    <w:qFormat/>
    <w:rsid w:val="00C672A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C672AD"/>
    <w:rPr>
      <w:color w:val="0000FF" w:themeColor="hyperlink"/>
      <w:u w:val="single"/>
    </w:rPr>
  </w:style>
  <w:style w:type="paragraph" w:styleId="TOC4">
    <w:name w:val="toc 4"/>
    <w:basedOn w:val="Normal"/>
    <w:next w:val="Normal"/>
    <w:autoRedefine/>
    <w:uiPriority w:val="39"/>
    <w:unhideWhenUsed/>
    <w:rsid w:val="001270AA"/>
    <w:pPr>
      <w:ind w:left="660"/>
    </w:pPr>
    <w:rPr>
      <w:rFonts w:cstheme="minorHAnsi"/>
      <w:sz w:val="18"/>
      <w:szCs w:val="18"/>
    </w:rPr>
  </w:style>
  <w:style w:type="paragraph" w:styleId="TOC5">
    <w:name w:val="toc 5"/>
    <w:basedOn w:val="Normal"/>
    <w:next w:val="Normal"/>
    <w:autoRedefine/>
    <w:uiPriority w:val="39"/>
    <w:unhideWhenUsed/>
    <w:rsid w:val="001270AA"/>
    <w:pPr>
      <w:ind w:left="880"/>
    </w:pPr>
    <w:rPr>
      <w:rFonts w:cstheme="minorHAnsi"/>
      <w:sz w:val="18"/>
      <w:szCs w:val="18"/>
    </w:rPr>
  </w:style>
  <w:style w:type="paragraph" w:styleId="TOC6">
    <w:name w:val="toc 6"/>
    <w:basedOn w:val="Normal"/>
    <w:next w:val="Normal"/>
    <w:autoRedefine/>
    <w:uiPriority w:val="39"/>
    <w:unhideWhenUsed/>
    <w:rsid w:val="001270AA"/>
    <w:pPr>
      <w:ind w:left="1100"/>
    </w:pPr>
    <w:rPr>
      <w:rFonts w:cstheme="minorHAnsi"/>
      <w:sz w:val="18"/>
      <w:szCs w:val="18"/>
    </w:rPr>
  </w:style>
  <w:style w:type="paragraph" w:styleId="TOC7">
    <w:name w:val="toc 7"/>
    <w:basedOn w:val="Normal"/>
    <w:next w:val="Normal"/>
    <w:autoRedefine/>
    <w:uiPriority w:val="39"/>
    <w:unhideWhenUsed/>
    <w:rsid w:val="001270AA"/>
    <w:pPr>
      <w:ind w:left="1320"/>
    </w:pPr>
    <w:rPr>
      <w:rFonts w:cstheme="minorHAnsi"/>
      <w:sz w:val="18"/>
      <w:szCs w:val="18"/>
    </w:rPr>
  </w:style>
  <w:style w:type="paragraph" w:styleId="TOC8">
    <w:name w:val="toc 8"/>
    <w:basedOn w:val="Normal"/>
    <w:next w:val="Normal"/>
    <w:autoRedefine/>
    <w:uiPriority w:val="39"/>
    <w:unhideWhenUsed/>
    <w:rsid w:val="001270AA"/>
    <w:pPr>
      <w:ind w:left="1540"/>
    </w:pPr>
    <w:rPr>
      <w:rFonts w:cstheme="minorHAnsi"/>
      <w:sz w:val="18"/>
      <w:szCs w:val="18"/>
    </w:rPr>
  </w:style>
  <w:style w:type="paragraph" w:styleId="TOC9">
    <w:name w:val="toc 9"/>
    <w:basedOn w:val="Normal"/>
    <w:next w:val="Normal"/>
    <w:autoRedefine/>
    <w:uiPriority w:val="39"/>
    <w:unhideWhenUsed/>
    <w:rsid w:val="001270AA"/>
    <w:pPr>
      <w:ind w:left="1760"/>
    </w:pPr>
    <w:rPr>
      <w:rFonts w:cstheme="minorHAnsi"/>
      <w:sz w:val="18"/>
      <w:szCs w:val="18"/>
    </w:rPr>
  </w:style>
  <w:style w:type="character" w:customStyle="1" w:styleId="Heading2Char">
    <w:name w:val="Heading 2 Char"/>
    <w:basedOn w:val="DefaultParagraphFont"/>
    <w:link w:val="Heading2"/>
    <w:uiPriority w:val="9"/>
    <w:rsid w:val="0087731F"/>
    <w:rPr>
      <w:rFonts w:ascii="Arial" w:eastAsiaTheme="majorEastAsia" w:hAnsi="Arial"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lto.gov.o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ssessment.review.board@ontario.ca" TargetMode="External"/><Relationship Id="rId2" Type="http://schemas.openxmlformats.org/officeDocument/2006/relationships/numbering" Target="numbering.xml"/><Relationship Id="rId16" Type="http://schemas.openxmlformats.org/officeDocument/2006/relationships/hyperlink" Target="http://www.elto.gov.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mailto:assessment.review.board@ontario.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51F3-9D9D-41D0-A302-401A0C22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13541</Words>
  <Characters>77185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90545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girling</dc:creator>
  <cp:lastModifiedBy>Toye, Ben (MAG)</cp:lastModifiedBy>
  <cp:revision>1</cp:revision>
  <cp:lastPrinted>2019-04-23T14:42:00Z</cp:lastPrinted>
  <dcterms:created xsi:type="dcterms:W3CDTF">2019-04-23T18:06:00Z</dcterms:created>
  <dcterms:modified xsi:type="dcterms:W3CDTF">2019-04-23T18:06:00Z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15 for Word</vt:lpwstr>
  </property>
  <property fmtid="{D5CDD505-2E9C-101B-9397-08002B2CF9AE}" pid="4" name="LastSaved">
    <vt:filetime>2017-08-03T00:00:00Z</vt:filetime>
  </property>
</Properties>
</file>