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6E5D" w14:textId="77777777" w:rsidR="006A3A36" w:rsidRPr="00E54206" w:rsidRDefault="006A3A36" w:rsidP="006A3A36">
      <w:pPr>
        <w:pStyle w:val="BodyTextIndent2"/>
        <w:ind w:left="0"/>
        <w:jc w:val="center"/>
        <w:rPr>
          <w:rFonts w:cs="Arial"/>
          <w:b/>
          <w:color w:val="000000"/>
          <w:spacing w:val="20"/>
          <w:sz w:val="24"/>
          <w:szCs w:val="24"/>
          <w:lang w:val="fr-CA"/>
        </w:rPr>
      </w:pPr>
      <w:r w:rsidRPr="00E54206">
        <w:rPr>
          <w:lang w:val="fr-CA" w:eastAsia="en-CA"/>
        </w:rPr>
        <w:drawing>
          <wp:inline distT="0" distB="0" distL="0" distR="0" wp14:anchorId="5F8452E8" wp14:editId="726D7202">
            <wp:extent cx="763325" cy="93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6" cy="9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E278" w14:textId="67545646" w:rsidR="006A3A36" w:rsidRPr="00E54206" w:rsidRDefault="00E54206" w:rsidP="006A3A36">
      <w:pPr>
        <w:pStyle w:val="Title"/>
        <w:spacing w:before="240" w:after="240"/>
        <w:rPr>
          <w:lang w:val="fr-CA"/>
        </w:rPr>
      </w:pPr>
      <w:r w:rsidRPr="00E54206">
        <w:rPr>
          <w:lang w:val="fr-CA"/>
        </w:rPr>
        <w:t>Commission de révision de l'évaluation foncière</w:t>
      </w:r>
    </w:p>
    <w:p w14:paraId="4FD2A803" w14:textId="45A2E60D" w:rsidR="006A3A36" w:rsidRPr="00E54206" w:rsidRDefault="004C745B" w:rsidP="006A3A36">
      <w:pPr>
        <w:pStyle w:val="Title"/>
        <w:spacing w:before="240" w:after="240"/>
        <w:rPr>
          <w:lang w:val="fr-CA"/>
        </w:rPr>
      </w:pPr>
      <w:r>
        <w:rPr>
          <w:lang w:val="fr-CA"/>
        </w:rPr>
        <w:t>Déclaration</w:t>
      </w:r>
      <w:r w:rsidR="00E54206">
        <w:rPr>
          <w:lang w:val="fr-CA"/>
        </w:rPr>
        <w:t xml:space="preserve"> sur les questions centrales </w:t>
      </w:r>
    </w:p>
    <w:p w14:paraId="628A0A13" w14:textId="77777777" w:rsidR="006A3A36" w:rsidRPr="00E54206" w:rsidRDefault="006A3A36">
      <w:pPr>
        <w:rPr>
          <w:rFonts w:ascii="Arial" w:hAnsi="Arial" w:cs="Arial"/>
          <w:b/>
          <w:sz w:val="24"/>
          <w:szCs w:val="24"/>
          <w:lang w:val="fr-CA"/>
        </w:rPr>
      </w:pPr>
    </w:p>
    <w:p w14:paraId="62C461B5" w14:textId="061C27C1" w:rsidR="00E84240" w:rsidRPr="00E54206" w:rsidRDefault="00E5420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nouveau processus de gestion des appels de la Commission de révision de l’évaluation foncière (CRÉF) s’articule autour de plusieurs axes importants, dont l’examen de chaque appel selon son bien-fondé individuel. L’ancienne pratique consistant à affecter un membre de la CRÉF à la gestion d’un portefeuille d’appels cessera. </w:t>
      </w:r>
      <w:r w:rsidR="004C745B">
        <w:rPr>
          <w:rFonts w:ascii="Arial" w:hAnsi="Arial" w:cs="Arial"/>
          <w:sz w:val="24"/>
          <w:szCs w:val="24"/>
          <w:lang w:val="fr-CA"/>
        </w:rPr>
        <w:t>La création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4C745B">
        <w:rPr>
          <w:rFonts w:ascii="Arial" w:hAnsi="Arial" w:cs="Arial"/>
          <w:sz w:val="24"/>
          <w:szCs w:val="24"/>
          <w:lang w:val="fr-CA"/>
        </w:rPr>
        <w:t xml:space="preserve">de </w:t>
      </w:r>
      <w:r>
        <w:rPr>
          <w:rFonts w:ascii="Arial" w:hAnsi="Arial" w:cs="Arial"/>
          <w:sz w:val="24"/>
          <w:szCs w:val="24"/>
          <w:lang w:val="fr-CA"/>
        </w:rPr>
        <w:t xml:space="preserve">portefeuilles </w:t>
      </w:r>
      <w:r w:rsidR="004C745B">
        <w:rPr>
          <w:rFonts w:ascii="Arial" w:hAnsi="Arial" w:cs="Arial"/>
          <w:sz w:val="24"/>
          <w:szCs w:val="24"/>
          <w:lang w:val="fr-CA"/>
        </w:rPr>
        <w:t>d’appels selon leurs</w:t>
      </w:r>
      <w:r>
        <w:rPr>
          <w:rFonts w:ascii="Arial" w:hAnsi="Arial" w:cs="Arial"/>
          <w:sz w:val="24"/>
          <w:szCs w:val="24"/>
          <w:lang w:val="fr-CA"/>
        </w:rPr>
        <w:t xml:space="preserve"> « questions centrales » </w:t>
      </w:r>
      <w:r w:rsidR="004C745B">
        <w:rPr>
          <w:rFonts w:ascii="Arial" w:hAnsi="Arial" w:cs="Arial"/>
          <w:sz w:val="24"/>
          <w:szCs w:val="24"/>
          <w:lang w:val="fr-CA"/>
        </w:rPr>
        <w:t>est une pratique qui n’a pas permis d’assurer un</w:t>
      </w:r>
      <w:r>
        <w:rPr>
          <w:rFonts w:ascii="Arial" w:hAnsi="Arial" w:cs="Arial"/>
          <w:sz w:val="24"/>
          <w:szCs w:val="24"/>
          <w:lang w:val="fr-CA"/>
        </w:rPr>
        <w:t xml:space="preserve"> règlement prompt et efficient des appels. La CRÉF ne regroupera plus des appels s’ils n’ont pas été regroupés en vertu des </w:t>
      </w:r>
      <w:r w:rsidRPr="00E54206">
        <w:rPr>
          <w:rFonts w:ascii="Arial" w:hAnsi="Arial" w:cs="Arial"/>
          <w:i/>
          <w:sz w:val="24"/>
          <w:szCs w:val="24"/>
          <w:lang w:val="fr-CA"/>
        </w:rPr>
        <w:t>Règles de pratique et de procédure</w:t>
      </w:r>
      <w:r>
        <w:rPr>
          <w:rFonts w:ascii="Arial" w:hAnsi="Arial" w:cs="Arial"/>
          <w:sz w:val="24"/>
          <w:szCs w:val="24"/>
          <w:lang w:val="fr-CA"/>
        </w:rPr>
        <w:t xml:space="preserve"> de la CRÉF</w:t>
      </w:r>
      <w:r w:rsidR="009130E5" w:rsidRPr="00E54206">
        <w:rPr>
          <w:rFonts w:ascii="Arial" w:hAnsi="Arial" w:cs="Arial"/>
          <w:sz w:val="24"/>
          <w:szCs w:val="24"/>
          <w:lang w:val="fr-CA"/>
        </w:rPr>
        <w:t>.</w:t>
      </w:r>
      <w:r w:rsidR="00E84240" w:rsidRPr="00E54206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2E54774" w14:textId="77777777" w:rsidR="00E84240" w:rsidRPr="00E54206" w:rsidRDefault="00E84240">
      <w:pPr>
        <w:rPr>
          <w:rFonts w:ascii="Arial" w:hAnsi="Arial" w:cs="Arial"/>
          <w:sz w:val="24"/>
          <w:szCs w:val="24"/>
          <w:lang w:val="fr-CA"/>
        </w:rPr>
      </w:pPr>
    </w:p>
    <w:p w14:paraId="50F2F9CB" w14:textId="3824E596" w:rsidR="00E84240" w:rsidRPr="00E54206" w:rsidRDefault="001A24BB" w:rsidP="001A24B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appels ne seront regroupés que si le regroupement est clairement avantageux. Les exigences à remplir pour regrouper des appels sont énoncées à l’article </w:t>
      </w:r>
      <w:r w:rsidR="00E84240" w:rsidRPr="00E54206">
        <w:rPr>
          <w:rFonts w:ascii="Arial" w:hAnsi="Arial" w:cs="Arial"/>
          <w:sz w:val="24"/>
          <w:szCs w:val="24"/>
          <w:lang w:val="fr-CA"/>
        </w:rPr>
        <w:t xml:space="preserve">9.1 </w:t>
      </w:r>
      <w:r>
        <w:rPr>
          <w:rFonts w:ascii="Arial" w:hAnsi="Arial" w:cs="Arial"/>
          <w:sz w:val="24"/>
          <w:szCs w:val="24"/>
          <w:lang w:val="fr-CA"/>
        </w:rPr>
        <w:t xml:space="preserve">de la </w:t>
      </w:r>
      <w:r w:rsidRPr="001A24BB">
        <w:rPr>
          <w:rFonts w:ascii="Arial" w:hAnsi="Arial" w:cs="Arial"/>
          <w:i/>
          <w:sz w:val="24"/>
          <w:szCs w:val="24"/>
          <w:lang w:val="fr-CA"/>
        </w:rPr>
        <w:t>Loi sur l’exercice des compétences légales</w:t>
      </w:r>
      <w:r>
        <w:rPr>
          <w:rFonts w:ascii="Arial" w:hAnsi="Arial" w:cs="Arial"/>
          <w:sz w:val="24"/>
          <w:szCs w:val="24"/>
          <w:lang w:val="fr-CA"/>
        </w:rPr>
        <w:t xml:space="preserve"> et à la règle 78 des </w:t>
      </w:r>
      <w:r w:rsidRPr="00E54206">
        <w:rPr>
          <w:rFonts w:ascii="Arial" w:hAnsi="Arial" w:cs="Arial"/>
          <w:i/>
          <w:sz w:val="24"/>
          <w:szCs w:val="24"/>
          <w:lang w:val="fr-CA"/>
        </w:rPr>
        <w:t>Règles de pratique et de procédure</w:t>
      </w:r>
      <w:r>
        <w:rPr>
          <w:rFonts w:ascii="Arial" w:hAnsi="Arial" w:cs="Arial"/>
          <w:sz w:val="24"/>
          <w:szCs w:val="24"/>
          <w:lang w:val="fr-CA"/>
        </w:rPr>
        <w:t xml:space="preserve"> de la CRÉF</w:t>
      </w:r>
      <w:r w:rsidR="00E84240" w:rsidRPr="00E54206">
        <w:rPr>
          <w:rFonts w:ascii="Arial" w:hAnsi="Arial" w:cs="Arial"/>
          <w:i/>
          <w:sz w:val="24"/>
          <w:szCs w:val="24"/>
          <w:lang w:val="fr-CA"/>
        </w:rPr>
        <w:t>.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Les appels ne peuvent être regroupés que si toutes les parties y consentent et que les appels « </w:t>
      </w:r>
      <w:r w:rsidRPr="001A24BB">
        <w:rPr>
          <w:rFonts w:ascii="Arial" w:hAnsi="Arial" w:cs="Arial"/>
          <w:sz w:val="24"/>
          <w:szCs w:val="24"/>
          <w:lang w:val="fr-CA"/>
        </w:rPr>
        <w:t>mettent en cause des questions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1A24BB">
        <w:rPr>
          <w:rFonts w:ascii="Arial" w:hAnsi="Arial" w:cs="Arial"/>
          <w:sz w:val="24"/>
          <w:szCs w:val="24"/>
          <w:lang w:val="fr-CA"/>
        </w:rPr>
        <w:t>fait ou de droit ou des politiques identiques ou similaires</w:t>
      </w:r>
      <w:r>
        <w:rPr>
          <w:rFonts w:ascii="Arial" w:hAnsi="Arial" w:cs="Arial"/>
          <w:sz w:val="24"/>
          <w:szCs w:val="24"/>
          <w:lang w:val="fr-CA"/>
        </w:rPr>
        <w:t> »</w:t>
      </w:r>
      <w:r w:rsidR="00E84240" w:rsidRPr="00E54206">
        <w:rPr>
          <w:rFonts w:ascii="Arial" w:hAnsi="Arial" w:cs="Arial"/>
          <w:sz w:val="24"/>
          <w:szCs w:val="24"/>
          <w:lang w:val="fr-CA"/>
        </w:rPr>
        <w:t>.</w:t>
      </w:r>
    </w:p>
    <w:p w14:paraId="1465B39F" w14:textId="77777777" w:rsidR="00E84240" w:rsidRPr="00E54206" w:rsidRDefault="00E84240">
      <w:pPr>
        <w:rPr>
          <w:rFonts w:ascii="Arial" w:hAnsi="Arial" w:cs="Arial"/>
          <w:sz w:val="24"/>
          <w:szCs w:val="24"/>
          <w:lang w:val="fr-CA"/>
        </w:rPr>
      </w:pPr>
    </w:p>
    <w:p w14:paraId="1CA88A32" w14:textId="03DB2F69" w:rsidR="005E3FD8" w:rsidRPr="00E54206" w:rsidRDefault="001A24BB" w:rsidP="00344C0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L’effet du regroupement </w:t>
      </w:r>
      <w:r w:rsidR="00344C08">
        <w:rPr>
          <w:rFonts w:ascii="Arial" w:hAnsi="Arial" w:cs="Arial"/>
          <w:sz w:val="24"/>
          <w:szCs w:val="24"/>
          <w:lang w:val="fr-CA"/>
        </w:rPr>
        <w:t>des appels est plus substantiel que l’ancienne pratique d</w:t>
      </w:r>
      <w:r w:rsidR="004C745B">
        <w:rPr>
          <w:rFonts w:ascii="Arial" w:hAnsi="Arial" w:cs="Arial"/>
          <w:sz w:val="24"/>
          <w:szCs w:val="24"/>
          <w:lang w:val="fr-CA"/>
        </w:rPr>
        <w:t>’entendre</w:t>
      </w:r>
      <w:r w:rsidR="00344C08">
        <w:rPr>
          <w:rFonts w:ascii="Arial" w:hAnsi="Arial" w:cs="Arial"/>
          <w:sz w:val="24"/>
          <w:szCs w:val="24"/>
          <w:lang w:val="fr-CA"/>
        </w:rPr>
        <w:t xml:space="preserve"> ensemble des appels selon le critère des « questions centrales ». La règle 79 des </w:t>
      </w:r>
      <w:r w:rsidR="00344C08" w:rsidRPr="00E54206">
        <w:rPr>
          <w:rFonts w:ascii="Arial" w:hAnsi="Arial" w:cs="Arial"/>
          <w:i/>
          <w:sz w:val="24"/>
          <w:szCs w:val="24"/>
          <w:lang w:val="fr-CA"/>
        </w:rPr>
        <w:t>Règles de pratique et de procédure</w:t>
      </w:r>
      <w:r w:rsidR="00344C08">
        <w:rPr>
          <w:rFonts w:ascii="Arial" w:hAnsi="Arial" w:cs="Arial"/>
          <w:sz w:val="24"/>
          <w:szCs w:val="24"/>
          <w:lang w:val="fr-CA"/>
        </w:rPr>
        <w:t xml:space="preserve"> de la CRÉF</w:t>
      </w:r>
      <w:r w:rsidR="00344C08" w:rsidRPr="00E54206">
        <w:rPr>
          <w:rFonts w:ascii="Arial" w:hAnsi="Arial" w:cs="Arial"/>
          <w:sz w:val="24"/>
          <w:szCs w:val="24"/>
          <w:lang w:val="fr-CA"/>
        </w:rPr>
        <w:t xml:space="preserve"> </w:t>
      </w:r>
      <w:r w:rsidR="00344C08">
        <w:rPr>
          <w:rFonts w:ascii="Arial" w:hAnsi="Arial" w:cs="Arial"/>
          <w:sz w:val="24"/>
          <w:szCs w:val="24"/>
          <w:lang w:val="fr-CA"/>
        </w:rPr>
        <w:t>décrit les trois effets des appels regroupés :</w:t>
      </w:r>
      <w:r w:rsidR="005E3FD8" w:rsidRPr="00E54206">
        <w:rPr>
          <w:rFonts w:ascii="Arial" w:hAnsi="Arial" w:cs="Arial"/>
          <w:sz w:val="24"/>
          <w:szCs w:val="24"/>
          <w:lang w:val="fr-CA"/>
        </w:rPr>
        <w:t xml:space="preserve"> 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(1) </w:t>
      </w:r>
      <w:r w:rsidR="00344C08">
        <w:rPr>
          <w:rFonts w:ascii="Arial" w:hAnsi="Arial" w:cs="Arial"/>
          <w:sz w:val="24"/>
          <w:szCs w:val="24"/>
          <w:lang w:val="fr-CA"/>
        </w:rPr>
        <w:t>L</w:t>
      </w:r>
      <w:r w:rsidR="00344C08" w:rsidRPr="00344C08">
        <w:rPr>
          <w:rFonts w:ascii="Arial" w:hAnsi="Arial" w:cs="Arial"/>
          <w:sz w:val="24"/>
          <w:szCs w:val="24"/>
          <w:lang w:val="fr-CA"/>
        </w:rPr>
        <w:t>es exigences de procédure prévues par la loi s'appliquant à toute instance</w:t>
      </w:r>
      <w:r w:rsidR="00344C08">
        <w:rPr>
          <w:rFonts w:ascii="Arial" w:hAnsi="Arial" w:cs="Arial"/>
          <w:sz w:val="24"/>
          <w:szCs w:val="24"/>
          <w:lang w:val="fr-CA"/>
        </w:rPr>
        <w:t xml:space="preserve"> </w:t>
      </w:r>
      <w:r w:rsidR="00344C08" w:rsidRPr="00344C08">
        <w:rPr>
          <w:rFonts w:ascii="Arial" w:hAnsi="Arial" w:cs="Arial"/>
          <w:sz w:val="24"/>
          <w:szCs w:val="24"/>
          <w:lang w:val="fr-CA"/>
        </w:rPr>
        <w:t>distincte s'appliquent, le cas échéant, à l'instance regroupée</w:t>
      </w:r>
      <w:r w:rsidR="005E3FD8" w:rsidRPr="00E54206">
        <w:rPr>
          <w:rFonts w:ascii="Arial" w:hAnsi="Arial" w:cs="Arial"/>
          <w:sz w:val="24"/>
          <w:szCs w:val="24"/>
          <w:lang w:val="fr-CA"/>
        </w:rPr>
        <w:t xml:space="preserve">, 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(2) </w:t>
      </w:r>
      <w:r w:rsidR="00344C08" w:rsidRPr="00344C08">
        <w:rPr>
          <w:rFonts w:ascii="Arial" w:hAnsi="Arial" w:cs="Arial"/>
          <w:sz w:val="24"/>
          <w:szCs w:val="24"/>
          <w:lang w:val="fr-CA"/>
        </w:rPr>
        <w:t>les parties à toute instance distincte sont parties à l'instance regroupée</w:t>
      </w:r>
      <w:r w:rsidR="005E3FD8" w:rsidRPr="00E54206">
        <w:rPr>
          <w:rFonts w:ascii="Arial" w:hAnsi="Arial" w:cs="Arial"/>
          <w:sz w:val="24"/>
          <w:szCs w:val="24"/>
          <w:lang w:val="fr-CA"/>
        </w:rPr>
        <w:t>,</w:t>
      </w:r>
      <w:r w:rsidR="00344C08">
        <w:rPr>
          <w:rFonts w:ascii="Arial" w:hAnsi="Arial" w:cs="Arial"/>
          <w:sz w:val="24"/>
          <w:szCs w:val="24"/>
          <w:lang w:val="fr-CA"/>
        </w:rPr>
        <w:t xml:space="preserve"> et</w:t>
      </w:r>
      <w:r w:rsidR="005E3FD8" w:rsidRPr="00E54206">
        <w:rPr>
          <w:rFonts w:ascii="Arial" w:hAnsi="Arial" w:cs="Arial"/>
          <w:sz w:val="24"/>
          <w:szCs w:val="24"/>
          <w:lang w:val="fr-CA"/>
        </w:rPr>
        <w:t xml:space="preserve"> 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(3) </w:t>
      </w:r>
      <w:r w:rsidR="00344C08" w:rsidRPr="00344C08">
        <w:rPr>
          <w:rFonts w:ascii="Arial" w:hAnsi="Arial" w:cs="Arial"/>
          <w:sz w:val="24"/>
          <w:szCs w:val="24"/>
          <w:lang w:val="fr-CA"/>
        </w:rPr>
        <w:t xml:space="preserve">les preuves </w:t>
      </w:r>
      <w:r w:rsidR="00344C08" w:rsidRPr="00344C08">
        <w:rPr>
          <w:rFonts w:ascii="Arial" w:hAnsi="Arial" w:cs="Arial"/>
          <w:sz w:val="24"/>
          <w:szCs w:val="24"/>
          <w:lang w:val="fr-CA"/>
        </w:rPr>
        <w:lastRenderedPageBreak/>
        <w:t>qui devaient être présentées à chacune des instances initiales</w:t>
      </w:r>
      <w:r w:rsidR="00344C08">
        <w:rPr>
          <w:rFonts w:ascii="Arial" w:hAnsi="Arial" w:cs="Arial"/>
          <w:sz w:val="24"/>
          <w:szCs w:val="24"/>
          <w:lang w:val="fr-CA"/>
        </w:rPr>
        <w:t xml:space="preserve"> </w:t>
      </w:r>
      <w:r w:rsidR="00344C08" w:rsidRPr="00344C08">
        <w:rPr>
          <w:rFonts w:ascii="Arial" w:hAnsi="Arial" w:cs="Arial"/>
          <w:sz w:val="24"/>
          <w:szCs w:val="24"/>
          <w:lang w:val="fr-CA"/>
        </w:rPr>
        <w:t>distinctes sont les preuves présentées à l’instance regroupée</w:t>
      </w:r>
      <w:r w:rsidR="005E3FD8" w:rsidRPr="00E54206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08CA52D2" w14:textId="77777777" w:rsidR="005E3FD8" w:rsidRPr="00E54206" w:rsidRDefault="005E3FD8">
      <w:pPr>
        <w:rPr>
          <w:rFonts w:ascii="Arial" w:hAnsi="Arial" w:cs="Arial"/>
          <w:sz w:val="24"/>
          <w:szCs w:val="24"/>
          <w:lang w:val="fr-CA"/>
        </w:rPr>
      </w:pPr>
    </w:p>
    <w:p w14:paraId="208E7F8C" w14:textId="07980666" w:rsidR="009130E5" w:rsidRPr="00E54206" w:rsidRDefault="005136F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regroupement d’appels signifie qu’ils peuvent être traités comme un seul appel. Cette option instaure un système de gestion efficace, ce que l’ancien système de gestion des « questions centrales » n’a pas </w:t>
      </w:r>
      <w:r w:rsidR="004C745B">
        <w:rPr>
          <w:rFonts w:ascii="Arial" w:hAnsi="Arial" w:cs="Arial"/>
          <w:sz w:val="24"/>
          <w:szCs w:val="24"/>
          <w:lang w:val="fr-CA"/>
        </w:rPr>
        <w:t>réussi à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4C745B">
        <w:rPr>
          <w:rFonts w:ascii="Arial" w:hAnsi="Arial" w:cs="Arial"/>
          <w:sz w:val="24"/>
          <w:szCs w:val="24"/>
          <w:lang w:val="fr-CA"/>
        </w:rPr>
        <w:t>instaurer</w:t>
      </w:r>
      <w:r>
        <w:rPr>
          <w:rFonts w:ascii="Arial" w:hAnsi="Arial" w:cs="Arial"/>
          <w:sz w:val="24"/>
          <w:szCs w:val="24"/>
          <w:lang w:val="fr-CA"/>
        </w:rPr>
        <w:t xml:space="preserve">. L’un des avantages principaux du regroupement d’appels est que la CRÉF peut trancher tous les appels regroupés </w:t>
      </w:r>
      <w:r w:rsidR="004C745B">
        <w:rPr>
          <w:rFonts w:ascii="Arial" w:hAnsi="Arial" w:cs="Arial"/>
          <w:sz w:val="24"/>
          <w:szCs w:val="24"/>
          <w:lang w:val="fr-CA"/>
        </w:rPr>
        <w:t>par</w:t>
      </w:r>
      <w:r>
        <w:rPr>
          <w:rFonts w:ascii="Arial" w:hAnsi="Arial" w:cs="Arial"/>
          <w:sz w:val="24"/>
          <w:szCs w:val="24"/>
          <w:lang w:val="fr-CA"/>
        </w:rPr>
        <w:t xml:space="preserve"> une seule décision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.  </w:t>
      </w:r>
    </w:p>
    <w:p w14:paraId="7BA91815" w14:textId="77777777" w:rsidR="009130E5" w:rsidRPr="00E54206" w:rsidRDefault="009130E5">
      <w:pPr>
        <w:rPr>
          <w:rFonts w:ascii="Arial" w:hAnsi="Arial" w:cs="Arial"/>
          <w:sz w:val="24"/>
          <w:szCs w:val="24"/>
          <w:lang w:val="fr-CA"/>
        </w:rPr>
      </w:pPr>
    </w:p>
    <w:p w14:paraId="54D7EDAC" w14:textId="4E505EB1" w:rsidR="00E84240" w:rsidRPr="00E54206" w:rsidRDefault="004B1132" w:rsidP="002C78DA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Les seuls appels qui seront collectivement gérés par la CRÉF sont ceux qui sont regroupés en vertu de la règle </w:t>
      </w:r>
      <w:r w:rsidR="005E3FD8" w:rsidRPr="00E54206">
        <w:rPr>
          <w:rFonts w:ascii="Arial" w:hAnsi="Arial" w:cs="Arial"/>
          <w:sz w:val="24"/>
          <w:szCs w:val="24"/>
          <w:lang w:val="fr-CA"/>
        </w:rPr>
        <w:t>78.</w:t>
      </w:r>
      <w:r>
        <w:rPr>
          <w:rFonts w:ascii="Arial" w:hAnsi="Arial" w:cs="Arial"/>
          <w:sz w:val="24"/>
          <w:szCs w:val="24"/>
          <w:lang w:val="fr-CA"/>
        </w:rPr>
        <w:t xml:space="preserve"> La CRÉF </w:t>
      </w:r>
      <w:r w:rsidR="002C78DA">
        <w:rPr>
          <w:rFonts w:ascii="Arial" w:hAnsi="Arial" w:cs="Arial"/>
          <w:sz w:val="24"/>
          <w:szCs w:val="24"/>
          <w:lang w:val="fr-CA"/>
        </w:rPr>
        <w:t xml:space="preserve">ne regroupera des appels que si </w:t>
      </w:r>
      <w:r w:rsidR="004C745B">
        <w:rPr>
          <w:rFonts w:ascii="Arial" w:hAnsi="Arial" w:cs="Arial"/>
          <w:sz w:val="24"/>
          <w:szCs w:val="24"/>
          <w:lang w:val="fr-CA"/>
        </w:rPr>
        <w:t xml:space="preserve">toutes </w:t>
      </w:r>
      <w:r w:rsidR="002C78DA">
        <w:rPr>
          <w:rFonts w:ascii="Arial" w:hAnsi="Arial" w:cs="Arial"/>
          <w:sz w:val="24"/>
          <w:szCs w:val="24"/>
          <w:lang w:val="fr-CA"/>
        </w:rPr>
        <w:t xml:space="preserve">les parties consentent au regroupement et </w:t>
      </w:r>
      <w:r w:rsidR="004C745B">
        <w:rPr>
          <w:rFonts w:ascii="Arial" w:hAnsi="Arial" w:cs="Arial"/>
          <w:sz w:val="24"/>
          <w:szCs w:val="24"/>
          <w:lang w:val="fr-CA"/>
        </w:rPr>
        <w:t>qu’elle</w:t>
      </w:r>
      <w:r w:rsidR="002C78DA">
        <w:rPr>
          <w:rFonts w:ascii="Arial" w:hAnsi="Arial" w:cs="Arial"/>
          <w:sz w:val="24"/>
          <w:szCs w:val="24"/>
          <w:lang w:val="fr-CA"/>
        </w:rPr>
        <w:t xml:space="preserve"> est convaincue que les appels visés par la demande de regroupement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 </w:t>
      </w:r>
      <w:r w:rsidR="004C745B">
        <w:rPr>
          <w:rFonts w:ascii="Arial" w:hAnsi="Arial" w:cs="Arial"/>
          <w:sz w:val="24"/>
          <w:szCs w:val="24"/>
          <w:lang w:val="fr-CA"/>
        </w:rPr>
        <w:t xml:space="preserve">mettent en cause </w:t>
      </w:r>
      <w:bookmarkStart w:id="0" w:name="_GoBack"/>
      <w:bookmarkEnd w:id="0"/>
      <w:r w:rsidR="002C78DA" w:rsidRPr="002C78DA">
        <w:rPr>
          <w:rFonts w:ascii="Arial" w:hAnsi="Arial" w:cs="Arial"/>
          <w:sz w:val="24"/>
          <w:szCs w:val="24"/>
          <w:lang w:val="fr-CA"/>
        </w:rPr>
        <w:t>des questions de</w:t>
      </w:r>
      <w:r w:rsidR="002C78DA">
        <w:rPr>
          <w:rFonts w:ascii="Arial" w:hAnsi="Arial" w:cs="Arial"/>
          <w:sz w:val="24"/>
          <w:szCs w:val="24"/>
          <w:lang w:val="fr-CA"/>
        </w:rPr>
        <w:t xml:space="preserve"> </w:t>
      </w:r>
      <w:r w:rsidR="002C78DA" w:rsidRPr="002C78DA">
        <w:rPr>
          <w:rFonts w:ascii="Arial" w:hAnsi="Arial" w:cs="Arial"/>
          <w:sz w:val="24"/>
          <w:szCs w:val="24"/>
          <w:lang w:val="fr-CA"/>
        </w:rPr>
        <w:t>fait ou de droit ou des politiques identiques ou similaires</w:t>
      </w:r>
      <w:r w:rsidR="009130E5" w:rsidRPr="00E54206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57A32116" w14:textId="77777777" w:rsidR="009130E5" w:rsidRPr="00E54206" w:rsidRDefault="009130E5">
      <w:pPr>
        <w:rPr>
          <w:rFonts w:ascii="Arial" w:hAnsi="Arial" w:cs="Arial"/>
          <w:sz w:val="24"/>
          <w:szCs w:val="24"/>
          <w:lang w:val="fr-CA"/>
        </w:rPr>
      </w:pPr>
    </w:p>
    <w:p w14:paraId="28391B0A" w14:textId="00D7C227" w:rsidR="009130E5" w:rsidRPr="00E54206" w:rsidRDefault="003F3E5E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Par exemple, l’ancienne pratique selon laquelle un membre de la CRÉF gérait tous les centres commerciaux en Ontario cessera. Désormais, les parties à des appels concernant différents centres commerciaux peuvent demander de regrouper les appels de ces centres commerciaux distincts</w:t>
      </w:r>
      <w:r w:rsidR="00001199" w:rsidRPr="00E54206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>Ces appels ne seront regroupés que si la CRÉF est convaincue qu’ils mettent en cause des questions de fait ou de droit ou des politiques identiques ou similaires</w:t>
      </w:r>
      <w:r w:rsidR="00001199" w:rsidRPr="00E54206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lang w:val="fr-CA"/>
        </w:rPr>
        <w:t xml:space="preserve">La demande de regroupement d’appels doit être faite sur le </w:t>
      </w:r>
      <w:r w:rsidRPr="00EB7CFA">
        <w:rPr>
          <w:rFonts w:ascii="Arial" w:hAnsi="Arial" w:cs="Arial"/>
          <w:b/>
          <w:u w:val="single"/>
          <w:lang w:val="fr-CA"/>
        </w:rPr>
        <w:t>formulaire d’appels regroupés</w:t>
      </w:r>
      <w:r>
        <w:rPr>
          <w:rFonts w:ascii="Arial" w:hAnsi="Arial" w:cs="Arial"/>
          <w:lang w:val="fr-CA"/>
        </w:rPr>
        <w:t>.</w:t>
      </w:r>
    </w:p>
    <w:sectPr w:rsidR="009130E5" w:rsidRPr="00E542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49C3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BE5D" w14:textId="77777777" w:rsidR="00D418BE" w:rsidRDefault="00D418BE" w:rsidP="00001199">
      <w:pPr>
        <w:spacing w:line="240" w:lineRule="auto"/>
      </w:pPr>
      <w:r>
        <w:separator/>
      </w:r>
    </w:p>
  </w:endnote>
  <w:endnote w:type="continuationSeparator" w:id="0">
    <w:p w14:paraId="4DAF7D3F" w14:textId="77777777" w:rsidR="00D418BE" w:rsidRDefault="00D418BE" w:rsidP="00001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18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DB2D9" w14:textId="0EDC866C" w:rsidR="00001199" w:rsidRDefault="00001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240E7" w14:textId="77777777" w:rsidR="00001199" w:rsidRDefault="00001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F047" w14:textId="77777777" w:rsidR="00D418BE" w:rsidRDefault="00D418BE" w:rsidP="00001199">
      <w:pPr>
        <w:spacing w:line="240" w:lineRule="auto"/>
      </w:pPr>
      <w:r>
        <w:separator/>
      </w:r>
    </w:p>
  </w:footnote>
  <w:footnote w:type="continuationSeparator" w:id="0">
    <w:p w14:paraId="4361E836" w14:textId="77777777" w:rsidR="00D418BE" w:rsidRDefault="00D418BE" w:rsidP="00001199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McAnsh">
    <w15:presenceInfo w15:providerId="Windows Live" w15:userId="b0675a3c359c03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0"/>
    <w:rsid w:val="00001199"/>
    <w:rsid w:val="00006B00"/>
    <w:rsid w:val="00006C90"/>
    <w:rsid w:val="000102BB"/>
    <w:rsid w:val="00011D67"/>
    <w:rsid w:val="00015609"/>
    <w:rsid w:val="0002117A"/>
    <w:rsid w:val="00024709"/>
    <w:rsid w:val="00026BB3"/>
    <w:rsid w:val="0002752F"/>
    <w:rsid w:val="00031DDD"/>
    <w:rsid w:val="00034A97"/>
    <w:rsid w:val="00040B32"/>
    <w:rsid w:val="00040C2E"/>
    <w:rsid w:val="000414D4"/>
    <w:rsid w:val="00041BD6"/>
    <w:rsid w:val="00050CC7"/>
    <w:rsid w:val="00050EDA"/>
    <w:rsid w:val="00051B39"/>
    <w:rsid w:val="00055393"/>
    <w:rsid w:val="000563DC"/>
    <w:rsid w:val="000603E2"/>
    <w:rsid w:val="00071CB1"/>
    <w:rsid w:val="00074336"/>
    <w:rsid w:val="00075899"/>
    <w:rsid w:val="000758D3"/>
    <w:rsid w:val="00076854"/>
    <w:rsid w:val="00081CB6"/>
    <w:rsid w:val="0008536D"/>
    <w:rsid w:val="00090254"/>
    <w:rsid w:val="000A41C4"/>
    <w:rsid w:val="000A4F9A"/>
    <w:rsid w:val="000A7124"/>
    <w:rsid w:val="000A7791"/>
    <w:rsid w:val="000A7A1A"/>
    <w:rsid w:val="000B2BCB"/>
    <w:rsid w:val="000B4A50"/>
    <w:rsid w:val="000B7A92"/>
    <w:rsid w:val="000C131E"/>
    <w:rsid w:val="000D1A3F"/>
    <w:rsid w:val="000E10A6"/>
    <w:rsid w:val="000F1CDE"/>
    <w:rsid w:val="00100651"/>
    <w:rsid w:val="001015D7"/>
    <w:rsid w:val="00102624"/>
    <w:rsid w:val="00104E40"/>
    <w:rsid w:val="00116406"/>
    <w:rsid w:val="00120F3D"/>
    <w:rsid w:val="0012310A"/>
    <w:rsid w:val="001270EE"/>
    <w:rsid w:val="00130339"/>
    <w:rsid w:val="00132448"/>
    <w:rsid w:val="0013450F"/>
    <w:rsid w:val="0013556D"/>
    <w:rsid w:val="00145C24"/>
    <w:rsid w:val="00146246"/>
    <w:rsid w:val="0015260F"/>
    <w:rsid w:val="00152750"/>
    <w:rsid w:val="00155AEF"/>
    <w:rsid w:val="00155B83"/>
    <w:rsid w:val="00156CDF"/>
    <w:rsid w:val="001575C2"/>
    <w:rsid w:val="00174343"/>
    <w:rsid w:val="00176235"/>
    <w:rsid w:val="001762CB"/>
    <w:rsid w:val="0017643E"/>
    <w:rsid w:val="001833EE"/>
    <w:rsid w:val="001835BE"/>
    <w:rsid w:val="001836F4"/>
    <w:rsid w:val="00184A08"/>
    <w:rsid w:val="00184E35"/>
    <w:rsid w:val="00187EDD"/>
    <w:rsid w:val="00191B76"/>
    <w:rsid w:val="00195D00"/>
    <w:rsid w:val="00197C9C"/>
    <w:rsid w:val="001A13D6"/>
    <w:rsid w:val="001A1E44"/>
    <w:rsid w:val="001A24BB"/>
    <w:rsid w:val="001A3567"/>
    <w:rsid w:val="001A3578"/>
    <w:rsid w:val="001A5BD7"/>
    <w:rsid w:val="001A6C7D"/>
    <w:rsid w:val="001B06A6"/>
    <w:rsid w:val="001B425B"/>
    <w:rsid w:val="001C26DF"/>
    <w:rsid w:val="001C71BE"/>
    <w:rsid w:val="001C7ADB"/>
    <w:rsid w:val="001D36B0"/>
    <w:rsid w:val="001D43EB"/>
    <w:rsid w:val="001D5867"/>
    <w:rsid w:val="001D78DD"/>
    <w:rsid w:val="001E0B8F"/>
    <w:rsid w:val="001E0C99"/>
    <w:rsid w:val="001E5A3B"/>
    <w:rsid w:val="001E7D3A"/>
    <w:rsid w:val="001F31D7"/>
    <w:rsid w:val="001F3FA8"/>
    <w:rsid w:val="001F7D0F"/>
    <w:rsid w:val="00201686"/>
    <w:rsid w:val="002040A3"/>
    <w:rsid w:val="00205236"/>
    <w:rsid w:val="002262FB"/>
    <w:rsid w:val="00226E0E"/>
    <w:rsid w:val="00231BD4"/>
    <w:rsid w:val="0024193F"/>
    <w:rsid w:val="002448A0"/>
    <w:rsid w:val="002469AA"/>
    <w:rsid w:val="00250B67"/>
    <w:rsid w:val="0025207B"/>
    <w:rsid w:val="002529BF"/>
    <w:rsid w:val="00253DD2"/>
    <w:rsid w:val="002552A2"/>
    <w:rsid w:val="00261BA4"/>
    <w:rsid w:val="00263500"/>
    <w:rsid w:val="002647A4"/>
    <w:rsid w:val="00264D09"/>
    <w:rsid w:val="00270203"/>
    <w:rsid w:val="0027043C"/>
    <w:rsid w:val="002715F3"/>
    <w:rsid w:val="00271ED0"/>
    <w:rsid w:val="00276C80"/>
    <w:rsid w:val="00280B4B"/>
    <w:rsid w:val="002828AD"/>
    <w:rsid w:val="00287881"/>
    <w:rsid w:val="002A05DD"/>
    <w:rsid w:val="002A05F3"/>
    <w:rsid w:val="002A1D7B"/>
    <w:rsid w:val="002A3844"/>
    <w:rsid w:val="002A6C67"/>
    <w:rsid w:val="002B03BB"/>
    <w:rsid w:val="002B2E9F"/>
    <w:rsid w:val="002B5D6E"/>
    <w:rsid w:val="002B5EAA"/>
    <w:rsid w:val="002B7E42"/>
    <w:rsid w:val="002C2EEE"/>
    <w:rsid w:val="002C3342"/>
    <w:rsid w:val="002C54D1"/>
    <w:rsid w:val="002C78DA"/>
    <w:rsid w:val="002D0003"/>
    <w:rsid w:val="002D78DA"/>
    <w:rsid w:val="002F06D1"/>
    <w:rsid w:val="002F0B5A"/>
    <w:rsid w:val="002F1262"/>
    <w:rsid w:val="002F212E"/>
    <w:rsid w:val="002F24B4"/>
    <w:rsid w:val="002F6422"/>
    <w:rsid w:val="002F68D7"/>
    <w:rsid w:val="002F6C27"/>
    <w:rsid w:val="002F71DA"/>
    <w:rsid w:val="0030001A"/>
    <w:rsid w:val="00300085"/>
    <w:rsid w:val="00302A2A"/>
    <w:rsid w:val="00303476"/>
    <w:rsid w:val="00305472"/>
    <w:rsid w:val="00306194"/>
    <w:rsid w:val="00306E0C"/>
    <w:rsid w:val="00306FF3"/>
    <w:rsid w:val="00316936"/>
    <w:rsid w:val="00316CB4"/>
    <w:rsid w:val="00317930"/>
    <w:rsid w:val="00317A7C"/>
    <w:rsid w:val="00320123"/>
    <w:rsid w:val="0032565F"/>
    <w:rsid w:val="00326AB9"/>
    <w:rsid w:val="00332EDD"/>
    <w:rsid w:val="00344C08"/>
    <w:rsid w:val="00351DA6"/>
    <w:rsid w:val="00351F55"/>
    <w:rsid w:val="00352213"/>
    <w:rsid w:val="00354A25"/>
    <w:rsid w:val="00366F0E"/>
    <w:rsid w:val="00367DB5"/>
    <w:rsid w:val="00371A64"/>
    <w:rsid w:val="00374CB7"/>
    <w:rsid w:val="0037696F"/>
    <w:rsid w:val="0037738C"/>
    <w:rsid w:val="003842D2"/>
    <w:rsid w:val="00384706"/>
    <w:rsid w:val="0038657A"/>
    <w:rsid w:val="0038687B"/>
    <w:rsid w:val="00386AC6"/>
    <w:rsid w:val="003904EC"/>
    <w:rsid w:val="00393A07"/>
    <w:rsid w:val="003A171A"/>
    <w:rsid w:val="003A2791"/>
    <w:rsid w:val="003A40AE"/>
    <w:rsid w:val="003A61F5"/>
    <w:rsid w:val="003B34E0"/>
    <w:rsid w:val="003B3AC3"/>
    <w:rsid w:val="003B6371"/>
    <w:rsid w:val="003C109B"/>
    <w:rsid w:val="003C7042"/>
    <w:rsid w:val="003D116A"/>
    <w:rsid w:val="003D654D"/>
    <w:rsid w:val="003E01BB"/>
    <w:rsid w:val="003E59F8"/>
    <w:rsid w:val="003E6911"/>
    <w:rsid w:val="003F3E5E"/>
    <w:rsid w:val="003F40B1"/>
    <w:rsid w:val="003F6EE2"/>
    <w:rsid w:val="003F75FB"/>
    <w:rsid w:val="003F76F1"/>
    <w:rsid w:val="00400FEB"/>
    <w:rsid w:val="0040437D"/>
    <w:rsid w:val="004147B4"/>
    <w:rsid w:val="004157FA"/>
    <w:rsid w:val="00420314"/>
    <w:rsid w:val="00421E1F"/>
    <w:rsid w:val="004229E7"/>
    <w:rsid w:val="004232BF"/>
    <w:rsid w:val="004237E5"/>
    <w:rsid w:val="004260DE"/>
    <w:rsid w:val="0042759B"/>
    <w:rsid w:val="00432ABC"/>
    <w:rsid w:val="004336B9"/>
    <w:rsid w:val="00433BB8"/>
    <w:rsid w:val="0043477E"/>
    <w:rsid w:val="0043526C"/>
    <w:rsid w:val="00436ED1"/>
    <w:rsid w:val="00437224"/>
    <w:rsid w:val="004452F9"/>
    <w:rsid w:val="00446933"/>
    <w:rsid w:val="00447A1D"/>
    <w:rsid w:val="0045778F"/>
    <w:rsid w:val="00460010"/>
    <w:rsid w:val="00467F0E"/>
    <w:rsid w:val="00472551"/>
    <w:rsid w:val="00473792"/>
    <w:rsid w:val="0047563F"/>
    <w:rsid w:val="004772F2"/>
    <w:rsid w:val="00484B75"/>
    <w:rsid w:val="004859DF"/>
    <w:rsid w:val="004878B3"/>
    <w:rsid w:val="00491CD0"/>
    <w:rsid w:val="00497F09"/>
    <w:rsid w:val="004A2A24"/>
    <w:rsid w:val="004A5BC8"/>
    <w:rsid w:val="004A7C3D"/>
    <w:rsid w:val="004B021D"/>
    <w:rsid w:val="004B08E0"/>
    <w:rsid w:val="004B1132"/>
    <w:rsid w:val="004B28C0"/>
    <w:rsid w:val="004B3EFD"/>
    <w:rsid w:val="004B6D01"/>
    <w:rsid w:val="004C104E"/>
    <w:rsid w:val="004C3467"/>
    <w:rsid w:val="004C4C1F"/>
    <w:rsid w:val="004C5476"/>
    <w:rsid w:val="004C5783"/>
    <w:rsid w:val="004C606C"/>
    <w:rsid w:val="004C745B"/>
    <w:rsid w:val="004C7927"/>
    <w:rsid w:val="004D03A5"/>
    <w:rsid w:val="004D3FC9"/>
    <w:rsid w:val="004D655E"/>
    <w:rsid w:val="004E72A0"/>
    <w:rsid w:val="004F1B78"/>
    <w:rsid w:val="004F266A"/>
    <w:rsid w:val="004F5D78"/>
    <w:rsid w:val="004F6615"/>
    <w:rsid w:val="004F6886"/>
    <w:rsid w:val="0050161D"/>
    <w:rsid w:val="00503080"/>
    <w:rsid w:val="005136FA"/>
    <w:rsid w:val="005220C1"/>
    <w:rsid w:val="00522B13"/>
    <w:rsid w:val="0052698F"/>
    <w:rsid w:val="00526BCE"/>
    <w:rsid w:val="0052771C"/>
    <w:rsid w:val="0053054B"/>
    <w:rsid w:val="00542F5E"/>
    <w:rsid w:val="00547847"/>
    <w:rsid w:val="005509C7"/>
    <w:rsid w:val="00554C47"/>
    <w:rsid w:val="00560B4D"/>
    <w:rsid w:val="005616DB"/>
    <w:rsid w:val="00561AA4"/>
    <w:rsid w:val="005626E2"/>
    <w:rsid w:val="00575AB2"/>
    <w:rsid w:val="005768B6"/>
    <w:rsid w:val="00580229"/>
    <w:rsid w:val="00580F2F"/>
    <w:rsid w:val="00582296"/>
    <w:rsid w:val="005833A5"/>
    <w:rsid w:val="005837D8"/>
    <w:rsid w:val="00591DC3"/>
    <w:rsid w:val="005936F2"/>
    <w:rsid w:val="005A09B7"/>
    <w:rsid w:val="005B59AB"/>
    <w:rsid w:val="005B79A4"/>
    <w:rsid w:val="005C0E2E"/>
    <w:rsid w:val="005C38B1"/>
    <w:rsid w:val="005C40C8"/>
    <w:rsid w:val="005D1B15"/>
    <w:rsid w:val="005D4C0C"/>
    <w:rsid w:val="005D65BD"/>
    <w:rsid w:val="005D6F23"/>
    <w:rsid w:val="005D708F"/>
    <w:rsid w:val="005E0377"/>
    <w:rsid w:val="005E2DD6"/>
    <w:rsid w:val="005E3FD8"/>
    <w:rsid w:val="005F5A54"/>
    <w:rsid w:val="005F6F41"/>
    <w:rsid w:val="00600AF2"/>
    <w:rsid w:val="00601AF3"/>
    <w:rsid w:val="00604926"/>
    <w:rsid w:val="00604C38"/>
    <w:rsid w:val="006221AC"/>
    <w:rsid w:val="00622543"/>
    <w:rsid w:val="0062281C"/>
    <w:rsid w:val="00623C3D"/>
    <w:rsid w:val="00624312"/>
    <w:rsid w:val="006254EC"/>
    <w:rsid w:val="00627906"/>
    <w:rsid w:val="00641C17"/>
    <w:rsid w:val="006451DF"/>
    <w:rsid w:val="006468ED"/>
    <w:rsid w:val="00651B57"/>
    <w:rsid w:val="00652C97"/>
    <w:rsid w:val="006531D0"/>
    <w:rsid w:val="00653402"/>
    <w:rsid w:val="00654F9D"/>
    <w:rsid w:val="00662788"/>
    <w:rsid w:val="00662811"/>
    <w:rsid w:val="0066289B"/>
    <w:rsid w:val="006748CB"/>
    <w:rsid w:val="00681DA1"/>
    <w:rsid w:val="00683B9C"/>
    <w:rsid w:val="006841BF"/>
    <w:rsid w:val="006932A9"/>
    <w:rsid w:val="00694D68"/>
    <w:rsid w:val="00695D68"/>
    <w:rsid w:val="006A3A36"/>
    <w:rsid w:val="006B0E10"/>
    <w:rsid w:val="006B2C2A"/>
    <w:rsid w:val="006C076D"/>
    <w:rsid w:val="006C0F29"/>
    <w:rsid w:val="006C1EDB"/>
    <w:rsid w:val="006C3635"/>
    <w:rsid w:val="006C62F8"/>
    <w:rsid w:val="006C7F58"/>
    <w:rsid w:val="006D45E4"/>
    <w:rsid w:val="006D466F"/>
    <w:rsid w:val="006D467F"/>
    <w:rsid w:val="006D6E21"/>
    <w:rsid w:val="006D719C"/>
    <w:rsid w:val="006E23B5"/>
    <w:rsid w:val="006E61B6"/>
    <w:rsid w:val="006F170E"/>
    <w:rsid w:val="006F4783"/>
    <w:rsid w:val="006F7F57"/>
    <w:rsid w:val="0070092E"/>
    <w:rsid w:val="00704481"/>
    <w:rsid w:val="00707AAD"/>
    <w:rsid w:val="00710530"/>
    <w:rsid w:val="0071428F"/>
    <w:rsid w:val="00717D5C"/>
    <w:rsid w:val="007212CD"/>
    <w:rsid w:val="00725EC6"/>
    <w:rsid w:val="00733636"/>
    <w:rsid w:val="007352A1"/>
    <w:rsid w:val="00737148"/>
    <w:rsid w:val="00741344"/>
    <w:rsid w:val="00742E3D"/>
    <w:rsid w:val="00745CA9"/>
    <w:rsid w:val="00750746"/>
    <w:rsid w:val="007507BF"/>
    <w:rsid w:val="00751B86"/>
    <w:rsid w:val="0075499F"/>
    <w:rsid w:val="00760C28"/>
    <w:rsid w:val="007624A2"/>
    <w:rsid w:val="00763123"/>
    <w:rsid w:val="00765104"/>
    <w:rsid w:val="007668EA"/>
    <w:rsid w:val="007750F4"/>
    <w:rsid w:val="00777657"/>
    <w:rsid w:val="007807FA"/>
    <w:rsid w:val="007844C1"/>
    <w:rsid w:val="0078579D"/>
    <w:rsid w:val="007874A5"/>
    <w:rsid w:val="00787702"/>
    <w:rsid w:val="007920DF"/>
    <w:rsid w:val="00794DD4"/>
    <w:rsid w:val="00796317"/>
    <w:rsid w:val="007A3776"/>
    <w:rsid w:val="007A7C2E"/>
    <w:rsid w:val="007B11DD"/>
    <w:rsid w:val="007B3C39"/>
    <w:rsid w:val="007B5642"/>
    <w:rsid w:val="007B5965"/>
    <w:rsid w:val="007B6BB6"/>
    <w:rsid w:val="007B7881"/>
    <w:rsid w:val="007C2692"/>
    <w:rsid w:val="007C3AF8"/>
    <w:rsid w:val="007E07E1"/>
    <w:rsid w:val="007E09C4"/>
    <w:rsid w:val="007E2731"/>
    <w:rsid w:val="007E4645"/>
    <w:rsid w:val="007F024D"/>
    <w:rsid w:val="007F1928"/>
    <w:rsid w:val="007F5D6E"/>
    <w:rsid w:val="007F6D5C"/>
    <w:rsid w:val="0080313B"/>
    <w:rsid w:val="00803765"/>
    <w:rsid w:val="00807E09"/>
    <w:rsid w:val="00810C5F"/>
    <w:rsid w:val="00810CCC"/>
    <w:rsid w:val="00812B41"/>
    <w:rsid w:val="0081451F"/>
    <w:rsid w:val="00815D34"/>
    <w:rsid w:val="00820135"/>
    <w:rsid w:val="008206A9"/>
    <w:rsid w:val="00822561"/>
    <w:rsid w:val="00827BA4"/>
    <w:rsid w:val="008415D2"/>
    <w:rsid w:val="00844169"/>
    <w:rsid w:val="008479D2"/>
    <w:rsid w:val="008570B0"/>
    <w:rsid w:val="00857B6E"/>
    <w:rsid w:val="00861B63"/>
    <w:rsid w:val="0086220C"/>
    <w:rsid w:val="008625A2"/>
    <w:rsid w:val="00864568"/>
    <w:rsid w:val="00874FA3"/>
    <w:rsid w:val="00875758"/>
    <w:rsid w:val="008761CB"/>
    <w:rsid w:val="0087658E"/>
    <w:rsid w:val="0088239A"/>
    <w:rsid w:val="00885A2E"/>
    <w:rsid w:val="00887405"/>
    <w:rsid w:val="00887891"/>
    <w:rsid w:val="00892BD6"/>
    <w:rsid w:val="0089340B"/>
    <w:rsid w:val="00893B5A"/>
    <w:rsid w:val="00897112"/>
    <w:rsid w:val="00897CB5"/>
    <w:rsid w:val="008A7CB6"/>
    <w:rsid w:val="008B0E7D"/>
    <w:rsid w:val="008B1926"/>
    <w:rsid w:val="008B6F05"/>
    <w:rsid w:val="008C2B7A"/>
    <w:rsid w:val="008C452A"/>
    <w:rsid w:val="008C50C1"/>
    <w:rsid w:val="008D32EB"/>
    <w:rsid w:val="008D7D12"/>
    <w:rsid w:val="008E0770"/>
    <w:rsid w:val="008E0BBF"/>
    <w:rsid w:val="008E3C14"/>
    <w:rsid w:val="008E3E30"/>
    <w:rsid w:val="008E5895"/>
    <w:rsid w:val="009001C0"/>
    <w:rsid w:val="009079DE"/>
    <w:rsid w:val="009114BB"/>
    <w:rsid w:val="00911A38"/>
    <w:rsid w:val="009130E5"/>
    <w:rsid w:val="0091443E"/>
    <w:rsid w:val="00914BE1"/>
    <w:rsid w:val="0091721B"/>
    <w:rsid w:val="009173CA"/>
    <w:rsid w:val="009344A6"/>
    <w:rsid w:val="00944084"/>
    <w:rsid w:val="009475DB"/>
    <w:rsid w:val="009541BE"/>
    <w:rsid w:val="00961E18"/>
    <w:rsid w:val="00962C6E"/>
    <w:rsid w:val="00963AA7"/>
    <w:rsid w:val="00964C6A"/>
    <w:rsid w:val="0096544A"/>
    <w:rsid w:val="00966973"/>
    <w:rsid w:val="00967EDB"/>
    <w:rsid w:val="009753F4"/>
    <w:rsid w:val="00976801"/>
    <w:rsid w:val="00980DC5"/>
    <w:rsid w:val="009814BA"/>
    <w:rsid w:val="00981E49"/>
    <w:rsid w:val="00991A32"/>
    <w:rsid w:val="00991F12"/>
    <w:rsid w:val="0099269A"/>
    <w:rsid w:val="0099776F"/>
    <w:rsid w:val="00997AF3"/>
    <w:rsid w:val="00997D8F"/>
    <w:rsid w:val="009A0391"/>
    <w:rsid w:val="009A7D55"/>
    <w:rsid w:val="009B01C9"/>
    <w:rsid w:val="009B08C2"/>
    <w:rsid w:val="009B3BF2"/>
    <w:rsid w:val="009B50EE"/>
    <w:rsid w:val="009B6543"/>
    <w:rsid w:val="009C06EB"/>
    <w:rsid w:val="009C1FCD"/>
    <w:rsid w:val="009C3394"/>
    <w:rsid w:val="009D3D2A"/>
    <w:rsid w:val="009E134B"/>
    <w:rsid w:val="009E268F"/>
    <w:rsid w:val="009E36BA"/>
    <w:rsid w:val="009F1C5A"/>
    <w:rsid w:val="009F747E"/>
    <w:rsid w:val="00A024A7"/>
    <w:rsid w:val="00A05C8C"/>
    <w:rsid w:val="00A077D0"/>
    <w:rsid w:val="00A15321"/>
    <w:rsid w:val="00A22712"/>
    <w:rsid w:val="00A23149"/>
    <w:rsid w:val="00A33026"/>
    <w:rsid w:val="00A335A1"/>
    <w:rsid w:val="00A43EA7"/>
    <w:rsid w:val="00A52211"/>
    <w:rsid w:val="00A55C31"/>
    <w:rsid w:val="00A62A92"/>
    <w:rsid w:val="00A72715"/>
    <w:rsid w:val="00A744C8"/>
    <w:rsid w:val="00A764E9"/>
    <w:rsid w:val="00A8180B"/>
    <w:rsid w:val="00A8240A"/>
    <w:rsid w:val="00A90A6C"/>
    <w:rsid w:val="00A91F44"/>
    <w:rsid w:val="00A92549"/>
    <w:rsid w:val="00A93AA3"/>
    <w:rsid w:val="00A95D02"/>
    <w:rsid w:val="00AA2EF9"/>
    <w:rsid w:val="00AA68B5"/>
    <w:rsid w:val="00AB0481"/>
    <w:rsid w:val="00AB1A19"/>
    <w:rsid w:val="00AB4DD1"/>
    <w:rsid w:val="00AB70F9"/>
    <w:rsid w:val="00AC475F"/>
    <w:rsid w:val="00AC7603"/>
    <w:rsid w:val="00AD14C0"/>
    <w:rsid w:val="00AD6455"/>
    <w:rsid w:val="00AD6AE0"/>
    <w:rsid w:val="00AD7430"/>
    <w:rsid w:val="00AD793F"/>
    <w:rsid w:val="00AF5007"/>
    <w:rsid w:val="00AF6674"/>
    <w:rsid w:val="00B05E28"/>
    <w:rsid w:val="00B0660B"/>
    <w:rsid w:val="00B072B3"/>
    <w:rsid w:val="00B103DE"/>
    <w:rsid w:val="00B12835"/>
    <w:rsid w:val="00B21371"/>
    <w:rsid w:val="00B254A8"/>
    <w:rsid w:val="00B27269"/>
    <w:rsid w:val="00B317DC"/>
    <w:rsid w:val="00B31F18"/>
    <w:rsid w:val="00B368F4"/>
    <w:rsid w:val="00B40009"/>
    <w:rsid w:val="00B45C70"/>
    <w:rsid w:val="00B530DB"/>
    <w:rsid w:val="00B53FE8"/>
    <w:rsid w:val="00B55E4E"/>
    <w:rsid w:val="00B60C1B"/>
    <w:rsid w:val="00B70161"/>
    <w:rsid w:val="00B707BF"/>
    <w:rsid w:val="00B72060"/>
    <w:rsid w:val="00B73032"/>
    <w:rsid w:val="00B75BD7"/>
    <w:rsid w:val="00B75C70"/>
    <w:rsid w:val="00B761D3"/>
    <w:rsid w:val="00B769F4"/>
    <w:rsid w:val="00B81CC6"/>
    <w:rsid w:val="00B86CB9"/>
    <w:rsid w:val="00B925CD"/>
    <w:rsid w:val="00B95E8A"/>
    <w:rsid w:val="00BA0328"/>
    <w:rsid w:val="00BA1773"/>
    <w:rsid w:val="00BA566B"/>
    <w:rsid w:val="00BA73FD"/>
    <w:rsid w:val="00BB12AD"/>
    <w:rsid w:val="00BB2ED8"/>
    <w:rsid w:val="00BB62A5"/>
    <w:rsid w:val="00BC3F0B"/>
    <w:rsid w:val="00BC5C2A"/>
    <w:rsid w:val="00BD0764"/>
    <w:rsid w:val="00BD0B48"/>
    <w:rsid w:val="00BD14C6"/>
    <w:rsid w:val="00BD27ED"/>
    <w:rsid w:val="00BD4201"/>
    <w:rsid w:val="00BD42B3"/>
    <w:rsid w:val="00BE5687"/>
    <w:rsid w:val="00BE5C0D"/>
    <w:rsid w:val="00BE6CDB"/>
    <w:rsid w:val="00BE7501"/>
    <w:rsid w:val="00BF1EF4"/>
    <w:rsid w:val="00BF36BF"/>
    <w:rsid w:val="00BF3A93"/>
    <w:rsid w:val="00BF533E"/>
    <w:rsid w:val="00BF6C5B"/>
    <w:rsid w:val="00C01809"/>
    <w:rsid w:val="00C018EB"/>
    <w:rsid w:val="00C05893"/>
    <w:rsid w:val="00C058D8"/>
    <w:rsid w:val="00C062D4"/>
    <w:rsid w:val="00C115B9"/>
    <w:rsid w:val="00C13A86"/>
    <w:rsid w:val="00C17F44"/>
    <w:rsid w:val="00C2003B"/>
    <w:rsid w:val="00C20734"/>
    <w:rsid w:val="00C222F5"/>
    <w:rsid w:val="00C24A1B"/>
    <w:rsid w:val="00C26E31"/>
    <w:rsid w:val="00C27AFA"/>
    <w:rsid w:val="00C27D3D"/>
    <w:rsid w:val="00C30EF5"/>
    <w:rsid w:val="00C31373"/>
    <w:rsid w:val="00C34925"/>
    <w:rsid w:val="00C35860"/>
    <w:rsid w:val="00C44077"/>
    <w:rsid w:val="00C5150D"/>
    <w:rsid w:val="00C52F5E"/>
    <w:rsid w:val="00C53F80"/>
    <w:rsid w:val="00C56213"/>
    <w:rsid w:val="00C61A72"/>
    <w:rsid w:val="00C7596E"/>
    <w:rsid w:val="00C77452"/>
    <w:rsid w:val="00C82F83"/>
    <w:rsid w:val="00C841C3"/>
    <w:rsid w:val="00C86E55"/>
    <w:rsid w:val="00C86FB8"/>
    <w:rsid w:val="00C9017F"/>
    <w:rsid w:val="00C9230E"/>
    <w:rsid w:val="00CA2F28"/>
    <w:rsid w:val="00CA3062"/>
    <w:rsid w:val="00CB1005"/>
    <w:rsid w:val="00CB1B13"/>
    <w:rsid w:val="00CB413F"/>
    <w:rsid w:val="00CB6CC0"/>
    <w:rsid w:val="00CC1553"/>
    <w:rsid w:val="00CC4C0D"/>
    <w:rsid w:val="00CC6F39"/>
    <w:rsid w:val="00CE00C7"/>
    <w:rsid w:val="00CE10CF"/>
    <w:rsid w:val="00CE15C4"/>
    <w:rsid w:val="00CE1614"/>
    <w:rsid w:val="00CE1F43"/>
    <w:rsid w:val="00CF0C24"/>
    <w:rsid w:val="00CF3F98"/>
    <w:rsid w:val="00CF4A87"/>
    <w:rsid w:val="00CF5EB5"/>
    <w:rsid w:val="00D00F00"/>
    <w:rsid w:val="00D01654"/>
    <w:rsid w:val="00D04460"/>
    <w:rsid w:val="00D05EA5"/>
    <w:rsid w:val="00D106AC"/>
    <w:rsid w:val="00D12E36"/>
    <w:rsid w:val="00D20E96"/>
    <w:rsid w:val="00D219D7"/>
    <w:rsid w:val="00D24244"/>
    <w:rsid w:val="00D27ED4"/>
    <w:rsid w:val="00D33E93"/>
    <w:rsid w:val="00D3412B"/>
    <w:rsid w:val="00D405C7"/>
    <w:rsid w:val="00D40D26"/>
    <w:rsid w:val="00D418BE"/>
    <w:rsid w:val="00D4275C"/>
    <w:rsid w:val="00D44BDC"/>
    <w:rsid w:val="00D473A6"/>
    <w:rsid w:val="00D53F9D"/>
    <w:rsid w:val="00D54B0B"/>
    <w:rsid w:val="00D60FB6"/>
    <w:rsid w:val="00D6670E"/>
    <w:rsid w:val="00D669B7"/>
    <w:rsid w:val="00D71036"/>
    <w:rsid w:val="00D73586"/>
    <w:rsid w:val="00D77D26"/>
    <w:rsid w:val="00D810D9"/>
    <w:rsid w:val="00D868D9"/>
    <w:rsid w:val="00D91783"/>
    <w:rsid w:val="00D924F0"/>
    <w:rsid w:val="00D941CD"/>
    <w:rsid w:val="00D94623"/>
    <w:rsid w:val="00D94718"/>
    <w:rsid w:val="00D971B7"/>
    <w:rsid w:val="00D97B15"/>
    <w:rsid w:val="00DA0685"/>
    <w:rsid w:val="00DA5BA7"/>
    <w:rsid w:val="00DB6B20"/>
    <w:rsid w:val="00DB748A"/>
    <w:rsid w:val="00DB7A12"/>
    <w:rsid w:val="00DC181F"/>
    <w:rsid w:val="00DC4AE3"/>
    <w:rsid w:val="00DC4D5A"/>
    <w:rsid w:val="00DC673E"/>
    <w:rsid w:val="00DC7CCC"/>
    <w:rsid w:val="00DD0DEF"/>
    <w:rsid w:val="00DD249F"/>
    <w:rsid w:val="00DD3C5C"/>
    <w:rsid w:val="00DD4996"/>
    <w:rsid w:val="00DD6322"/>
    <w:rsid w:val="00DD7915"/>
    <w:rsid w:val="00DE1CEA"/>
    <w:rsid w:val="00DE4330"/>
    <w:rsid w:val="00DF1FF6"/>
    <w:rsid w:val="00DF3A12"/>
    <w:rsid w:val="00E01ACD"/>
    <w:rsid w:val="00E101B8"/>
    <w:rsid w:val="00E11B42"/>
    <w:rsid w:val="00E21521"/>
    <w:rsid w:val="00E22AFB"/>
    <w:rsid w:val="00E2407B"/>
    <w:rsid w:val="00E3006A"/>
    <w:rsid w:val="00E308BE"/>
    <w:rsid w:val="00E31D43"/>
    <w:rsid w:val="00E37CC5"/>
    <w:rsid w:val="00E41C1A"/>
    <w:rsid w:val="00E4441C"/>
    <w:rsid w:val="00E47ECC"/>
    <w:rsid w:val="00E50ADD"/>
    <w:rsid w:val="00E535B6"/>
    <w:rsid w:val="00E54206"/>
    <w:rsid w:val="00E55F6A"/>
    <w:rsid w:val="00E66673"/>
    <w:rsid w:val="00E70016"/>
    <w:rsid w:val="00E717FF"/>
    <w:rsid w:val="00E72A90"/>
    <w:rsid w:val="00E75227"/>
    <w:rsid w:val="00E75B24"/>
    <w:rsid w:val="00E76F6D"/>
    <w:rsid w:val="00E77156"/>
    <w:rsid w:val="00E77506"/>
    <w:rsid w:val="00E77EFB"/>
    <w:rsid w:val="00E802AD"/>
    <w:rsid w:val="00E80E88"/>
    <w:rsid w:val="00E81686"/>
    <w:rsid w:val="00E81DFE"/>
    <w:rsid w:val="00E84240"/>
    <w:rsid w:val="00E84CA1"/>
    <w:rsid w:val="00E85D06"/>
    <w:rsid w:val="00E86AE8"/>
    <w:rsid w:val="00E90780"/>
    <w:rsid w:val="00E91D99"/>
    <w:rsid w:val="00E924A2"/>
    <w:rsid w:val="00E92BEF"/>
    <w:rsid w:val="00E9420D"/>
    <w:rsid w:val="00E96447"/>
    <w:rsid w:val="00E96890"/>
    <w:rsid w:val="00EA0D1A"/>
    <w:rsid w:val="00EA7C6F"/>
    <w:rsid w:val="00EB7628"/>
    <w:rsid w:val="00EC164B"/>
    <w:rsid w:val="00EC32E2"/>
    <w:rsid w:val="00ED2F16"/>
    <w:rsid w:val="00ED3731"/>
    <w:rsid w:val="00ED422E"/>
    <w:rsid w:val="00ED6B5E"/>
    <w:rsid w:val="00ED7EBE"/>
    <w:rsid w:val="00EE330E"/>
    <w:rsid w:val="00EE34D8"/>
    <w:rsid w:val="00EE5067"/>
    <w:rsid w:val="00EE7BD6"/>
    <w:rsid w:val="00EF08B4"/>
    <w:rsid w:val="00EF0A7C"/>
    <w:rsid w:val="00EF39CE"/>
    <w:rsid w:val="00EF6413"/>
    <w:rsid w:val="00EF6689"/>
    <w:rsid w:val="00F031D9"/>
    <w:rsid w:val="00F11CC7"/>
    <w:rsid w:val="00F15FE5"/>
    <w:rsid w:val="00F25379"/>
    <w:rsid w:val="00F266D9"/>
    <w:rsid w:val="00F27253"/>
    <w:rsid w:val="00F27B95"/>
    <w:rsid w:val="00F436F2"/>
    <w:rsid w:val="00F44BBB"/>
    <w:rsid w:val="00F456B9"/>
    <w:rsid w:val="00F521B6"/>
    <w:rsid w:val="00F529A3"/>
    <w:rsid w:val="00F52A55"/>
    <w:rsid w:val="00F539AA"/>
    <w:rsid w:val="00F57810"/>
    <w:rsid w:val="00F67F8A"/>
    <w:rsid w:val="00F7278A"/>
    <w:rsid w:val="00F73D51"/>
    <w:rsid w:val="00F744FA"/>
    <w:rsid w:val="00F7593F"/>
    <w:rsid w:val="00F83480"/>
    <w:rsid w:val="00F852D1"/>
    <w:rsid w:val="00F858D0"/>
    <w:rsid w:val="00F92BF6"/>
    <w:rsid w:val="00F949D1"/>
    <w:rsid w:val="00F97756"/>
    <w:rsid w:val="00FA1196"/>
    <w:rsid w:val="00FA326E"/>
    <w:rsid w:val="00FB0A05"/>
    <w:rsid w:val="00FB13C1"/>
    <w:rsid w:val="00FB47A2"/>
    <w:rsid w:val="00FB67AA"/>
    <w:rsid w:val="00FC20AE"/>
    <w:rsid w:val="00FC3E4D"/>
    <w:rsid w:val="00FC5E45"/>
    <w:rsid w:val="00FC6AFB"/>
    <w:rsid w:val="00FD17E8"/>
    <w:rsid w:val="00FD3F18"/>
    <w:rsid w:val="00FD5E25"/>
    <w:rsid w:val="00FE49F7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A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3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D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6A3A36"/>
    <w:pPr>
      <w:spacing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3A36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6A3A36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6A3A36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0011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99"/>
  </w:style>
  <w:style w:type="paragraph" w:styleId="Footer">
    <w:name w:val="footer"/>
    <w:basedOn w:val="Normal"/>
    <w:link w:val="FooterChar"/>
    <w:uiPriority w:val="99"/>
    <w:unhideWhenUsed/>
    <w:rsid w:val="000011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3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D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6A3A36"/>
    <w:pPr>
      <w:spacing w:line="240" w:lineRule="auto"/>
      <w:ind w:left="144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3A36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BodyTextIndent2"/>
    <w:next w:val="Normal"/>
    <w:link w:val="TitleChar"/>
    <w:uiPriority w:val="10"/>
    <w:qFormat/>
    <w:rsid w:val="006A3A36"/>
    <w:pPr>
      <w:ind w:left="0"/>
      <w:jc w:val="center"/>
    </w:pPr>
    <w:rPr>
      <w:rFonts w:cs="Arial"/>
      <w:b/>
      <w:color w:val="000000"/>
      <w:spacing w:val="20"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6A3A36"/>
    <w:rPr>
      <w:rFonts w:ascii="Arial" w:eastAsia="Times New Roman" w:hAnsi="Arial" w:cs="Arial"/>
      <w:b/>
      <w:color w:val="000000"/>
      <w:spacing w:val="2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0011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99"/>
  </w:style>
  <w:style w:type="paragraph" w:styleId="Footer">
    <w:name w:val="footer"/>
    <w:basedOn w:val="Normal"/>
    <w:link w:val="FooterChar"/>
    <w:uiPriority w:val="99"/>
    <w:unhideWhenUsed/>
    <w:rsid w:val="000011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McAnsh</dc:creator>
  <cp:lastModifiedBy>Dinah Poliwoda</cp:lastModifiedBy>
  <cp:revision>9</cp:revision>
  <dcterms:created xsi:type="dcterms:W3CDTF">2017-08-10T18:26:00Z</dcterms:created>
  <dcterms:modified xsi:type="dcterms:W3CDTF">2017-08-10T20:01:00Z</dcterms:modified>
</cp:coreProperties>
</file>